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43" w:rsidRDefault="00221143">
      <w:pPr>
        <w:pStyle w:val="a3"/>
        <w:widowControl/>
        <w:spacing w:line="315" w:lineRule="atLeast"/>
        <w:jc w:val="center"/>
        <w:rPr>
          <w:rStyle w:val="a4"/>
          <w:color w:val="000000"/>
          <w:sz w:val="20"/>
          <w:szCs w:val="20"/>
          <w:shd w:val="clear" w:color="auto" w:fill="FFFFFF"/>
        </w:rPr>
      </w:pPr>
    </w:p>
    <w:p w:rsidR="00221143" w:rsidRDefault="00115B3D">
      <w:pPr>
        <w:pStyle w:val="a3"/>
        <w:widowControl/>
        <w:spacing w:line="315" w:lineRule="atLeast"/>
        <w:jc w:val="center"/>
        <w:rPr>
          <w:rStyle w:val="a4"/>
          <w:color w:val="000000"/>
          <w:sz w:val="28"/>
          <w:szCs w:val="28"/>
          <w:shd w:val="clear" w:color="auto" w:fill="FFFFFF"/>
        </w:rPr>
      </w:pPr>
      <w:r>
        <w:rPr>
          <w:rStyle w:val="a4"/>
          <w:rFonts w:hint="eastAsia"/>
          <w:color w:val="000000"/>
          <w:sz w:val="28"/>
          <w:szCs w:val="28"/>
          <w:shd w:val="clear" w:color="auto" w:fill="FFFFFF"/>
        </w:rPr>
        <w:t>铜陵学院</w:t>
      </w:r>
      <w:r>
        <w:rPr>
          <w:rStyle w:val="a4"/>
          <w:rFonts w:hint="eastAsia"/>
          <w:color w:val="000000"/>
          <w:sz w:val="28"/>
          <w:szCs w:val="28"/>
          <w:shd w:val="clear" w:color="auto" w:fill="FFFFFF"/>
        </w:rPr>
        <w:t>2018-2019</w:t>
      </w:r>
      <w:r>
        <w:rPr>
          <w:rStyle w:val="a4"/>
          <w:rFonts w:hint="eastAsia"/>
          <w:color w:val="000000"/>
          <w:sz w:val="28"/>
          <w:szCs w:val="28"/>
          <w:shd w:val="clear" w:color="auto" w:fill="FFFFFF"/>
        </w:rPr>
        <w:t>年度食堂食品原材料定点供货商</w:t>
      </w:r>
    </w:p>
    <w:p w:rsidR="00221143" w:rsidRDefault="00115B3D">
      <w:pPr>
        <w:pStyle w:val="a3"/>
        <w:widowControl/>
        <w:spacing w:line="315" w:lineRule="atLeast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  <w:shd w:val="clear" w:color="auto" w:fill="FFFFFF"/>
        </w:rPr>
        <w:t>遴选</w:t>
      </w:r>
      <w:r>
        <w:rPr>
          <w:rStyle w:val="a4"/>
          <w:rFonts w:hint="eastAsia"/>
          <w:color w:val="000000"/>
          <w:sz w:val="28"/>
          <w:szCs w:val="28"/>
          <w:shd w:val="clear" w:color="auto" w:fill="FFFFFF"/>
        </w:rPr>
        <w:t>入库结果公示</w:t>
      </w:r>
    </w:p>
    <w:tbl>
      <w:tblPr>
        <w:tblW w:w="7399" w:type="dxa"/>
        <w:jc w:val="center"/>
        <w:tblInd w:w="9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5839"/>
      </w:tblGrid>
      <w:tr w:rsidR="00221143">
        <w:trPr>
          <w:trHeight w:val="87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招标人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铜陵学院</w:t>
            </w:r>
          </w:p>
        </w:tc>
      </w:tr>
      <w:tr w:rsidR="00221143">
        <w:trPr>
          <w:trHeight w:val="914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招标代理人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安徽阳光工程咨询有限公司</w:t>
            </w:r>
          </w:p>
        </w:tc>
      </w:tr>
      <w:tr w:rsidR="00221143">
        <w:trPr>
          <w:trHeight w:val="1212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工程名称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wordWrap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铜陵学院</w:t>
            </w: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2018-2019</w:t>
            </w: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年度食堂食品原材料定点供货商遴选</w:t>
            </w: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入库</w:t>
            </w:r>
          </w:p>
        </w:tc>
      </w:tr>
      <w:tr w:rsidR="00221143">
        <w:trPr>
          <w:trHeight w:val="716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招标方式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hint="eastAsia"/>
              </w:rPr>
              <w:t>公开遴选</w:t>
            </w:r>
          </w:p>
        </w:tc>
      </w:tr>
      <w:tr w:rsidR="00221143">
        <w:trPr>
          <w:trHeight w:val="77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开标时间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 xml:space="preserve">9:00 </w:t>
            </w:r>
          </w:p>
        </w:tc>
      </w:tr>
      <w:tr w:rsidR="00221143">
        <w:trPr>
          <w:trHeight w:val="796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入库</w:t>
            </w: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候选人</w:t>
            </w: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名单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hint="eastAsia"/>
              </w:rPr>
              <w:t>详见附件</w:t>
            </w:r>
            <w:r>
              <w:rPr>
                <w:rFonts w:hint="eastAsia"/>
              </w:rPr>
              <w:t>1</w:t>
            </w:r>
          </w:p>
        </w:tc>
      </w:tr>
      <w:tr w:rsidR="00221143">
        <w:trPr>
          <w:trHeight w:val="802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ascii="宋体" w:eastAsia="宋体" w:hAnsi="宋体" w:cs="宋体" w:hint="eastAsia"/>
                <w:shd w:val="clear" w:color="auto" w:fill="FFFFFF"/>
              </w:rPr>
              <w:t>公示时间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143" w:rsidRDefault="00115B3D">
            <w:pPr>
              <w:pStyle w:val="a3"/>
              <w:widowControl/>
              <w:shd w:val="clear" w:color="auto" w:fill="FFFFFF"/>
              <w:spacing w:before="70" w:beforeAutospacing="0" w:after="70" w:afterAutospacing="0" w:line="310" w:lineRule="atLeast"/>
              <w:jc w:val="center"/>
            </w:pPr>
            <w:r>
              <w:rPr>
                <w:rFonts w:ascii="宋体" w:eastAsia="宋体" w:hAnsi="宋体" w:cs="宋体" w:hint="eastAsia"/>
                <w:shd w:val="clear" w:color="auto" w:fill="FFFFFF"/>
              </w:rPr>
              <w:t>2018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年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22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日—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24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日</w:t>
            </w:r>
          </w:p>
        </w:tc>
      </w:tr>
    </w:tbl>
    <w:p w:rsidR="00221143" w:rsidRDefault="00115B3D">
      <w:pPr>
        <w:pStyle w:val="a3"/>
        <w:widowControl/>
        <w:spacing w:line="480" w:lineRule="auto"/>
        <w:ind w:firstLineChars="200" w:firstLine="480"/>
        <w:jc w:val="both"/>
      </w:pPr>
      <w:r>
        <w:rPr>
          <w:rFonts w:ascii="宋体" w:eastAsia="宋体" w:hAnsi="宋体" w:cs="宋体" w:hint="eastAsia"/>
          <w:shd w:val="clear" w:color="auto" w:fill="FFFFFF"/>
        </w:rPr>
        <w:t>注：如有投诉或情况反映，请于公示期间与铜陵学院联系。</w:t>
      </w:r>
    </w:p>
    <w:p w:rsidR="00221143" w:rsidRDefault="00115B3D">
      <w:pPr>
        <w:pStyle w:val="a3"/>
        <w:widowControl/>
        <w:spacing w:line="480" w:lineRule="auto"/>
        <w:ind w:firstLineChars="200" w:firstLine="480"/>
        <w:jc w:val="both"/>
      </w:pPr>
      <w:r>
        <w:rPr>
          <w:rFonts w:ascii="宋体" w:eastAsia="宋体" w:hAnsi="宋体" w:cs="宋体" w:hint="eastAsia"/>
          <w:shd w:val="clear" w:color="auto" w:fill="FFFFFF"/>
        </w:rPr>
        <w:t>监督部门：铜陵学院监审处</w:t>
      </w:r>
    </w:p>
    <w:p w:rsidR="00221143" w:rsidRDefault="00115B3D">
      <w:pPr>
        <w:pStyle w:val="a3"/>
        <w:widowControl/>
        <w:spacing w:line="480" w:lineRule="auto"/>
        <w:ind w:firstLineChars="200" w:firstLine="480"/>
        <w:jc w:val="both"/>
      </w:pPr>
      <w:r>
        <w:rPr>
          <w:rFonts w:ascii="宋体" w:eastAsia="宋体" w:hAnsi="宋体" w:cs="宋体" w:hint="eastAsia"/>
          <w:shd w:val="clear" w:color="auto" w:fill="FFFFFF"/>
        </w:rPr>
        <w:t>联系电话：</w:t>
      </w:r>
      <w:r>
        <w:rPr>
          <w:rFonts w:ascii="宋体" w:eastAsia="宋体" w:hAnsi="宋体" w:cs="宋体" w:hint="eastAsia"/>
          <w:shd w:val="clear" w:color="auto" w:fill="FFFFFF"/>
        </w:rPr>
        <w:t>0562-5881977</w:t>
      </w:r>
      <w:r w:rsidR="00211DA7">
        <w:rPr>
          <w:rFonts w:ascii="宋体" w:eastAsia="宋体" w:hAnsi="宋体" w:cs="宋体" w:hint="eastAsia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shd w:val="clear" w:color="auto" w:fill="FFFFFF"/>
        </w:rPr>
        <w:t>0562-5881997</w:t>
      </w:r>
    </w:p>
    <w:p w:rsidR="00221143" w:rsidRDefault="00115B3D">
      <w:pPr>
        <w:pStyle w:val="a3"/>
        <w:widowControl/>
        <w:spacing w:line="480" w:lineRule="auto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 w:hint="eastAsia"/>
          <w:shd w:val="clear" w:color="auto" w:fill="FFFFFF"/>
        </w:rPr>
        <w:t>                                                         2018</w:t>
      </w:r>
      <w:r>
        <w:rPr>
          <w:rFonts w:ascii="宋体" w:eastAsia="宋体" w:hAnsi="宋体" w:cs="宋体" w:hint="eastAsia"/>
          <w:shd w:val="clear" w:color="auto" w:fill="FFFFFF"/>
        </w:rPr>
        <w:t>年</w:t>
      </w:r>
      <w:r>
        <w:rPr>
          <w:rFonts w:ascii="宋体" w:eastAsia="宋体" w:hAnsi="宋体" w:cs="宋体" w:hint="eastAsia"/>
          <w:shd w:val="clear" w:color="auto" w:fill="FFFFFF"/>
        </w:rPr>
        <w:t>8</w:t>
      </w:r>
      <w:r>
        <w:rPr>
          <w:rFonts w:ascii="宋体" w:eastAsia="宋体" w:hAnsi="宋体" w:cs="宋体" w:hint="eastAsia"/>
          <w:shd w:val="clear" w:color="auto" w:fill="FFFFFF"/>
        </w:rPr>
        <w:t>月</w:t>
      </w:r>
      <w:r>
        <w:rPr>
          <w:rFonts w:ascii="宋体" w:eastAsia="宋体" w:hAnsi="宋体" w:cs="宋体" w:hint="eastAsia"/>
          <w:shd w:val="clear" w:color="auto" w:fill="FFFFFF"/>
        </w:rPr>
        <w:t>22</w:t>
      </w:r>
      <w:r>
        <w:rPr>
          <w:rFonts w:ascii="宋体" w:eastAsia="宋体" w:hAnsi="宋体" w:cs="宋体" w:hint="eastAsia"/>
          <w:shd w:val="clear" w:color="auto" w:fill="FFFFFF"/>
        </w:rPr>
        <w:t>日</w:t>
      </w:r>
    </w:p>
    <w:p w:rsidR="00221143" w:rsidRDefault="00115B3D">
      <w:pPr>
        <w:pStyle w:val="a3"/>
        <w:widowControl/>
        <w:spacing w:line="480" w:lineRule="auto"/>
        <w:jc w:val="both"/>
        <w:rPr>
          <w:rFonts w:ascii="宋体" w:eastAsia="宋体" w:hAnsi="宋体" w:cs="宋体"/>
          <w:b/>
          <w:bCs/>
          <w:shd w:val="clear" w:color="auto" w:fill="FFFFFF"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</w:p>
    <w:tbl>
      <w:tblPr>
        <w:tblW w:w="9025" w:type="dxa"/>
        <w:jc w:val="center"/>
        <w:tblInd w:w="-3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"/>
        <w:gridCol w:w="2173"/>
        <w:gridCol w:w="5892"/>
      </w:tblGrid>
      <w:tr w:rsidR="00221143">
        <w:trPr>
          <w:trHeight w:val="96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序号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原材料名称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入库候选人名单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大米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枞阳县凤凰城宏博特种养殖专业合作社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铜陵人民市场古元华销售点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安徽天晶商贸有限公司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铜陵市铜官区丰一品农副食品经营部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铜陵市郊区四方粮油配送中心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铜陵振鼎菜篮子实业有限公司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铜陵市狮子山区奋进食品经营部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铜陵市铜都食品商行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面（粉）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铜陵人民市场古元华销售点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安徽天晶商贸有限公司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铜陵市铜官区丰一品农副食品经营部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铜陵市郊区四方粮油配送中心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铜陵市铜都食品商行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铜陵市狮子山区奋进食品经营部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食用油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安徽天晶商贸有限公司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铜陵市铜官区丰一品农副食品经营部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铜陵市郊区四方粮油配送中心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铜陵人民市场古元华销售点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铜陵市铜都食品商行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安徽海锦棉业油脂有限公司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家禽（鲜、活鸡鸭等）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铜陵振鼎菜篮子实业有限公司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铜陵正强禽业有限公司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家畜（鲜猪肉、牛肉、羊肉等）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安徽联发畜牧科技有限公司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铜陵大宏副食品贸易有限责任公司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安徽海汇食品有限公司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铜陵市蓝天市场丰平鲜肉摊</w:t>
            </w:r>
          </w:p>
        </w:tc>
      </w:tr>
      <w:tr w:rsidR="00221143">
        <w:trPr>
          <w:trHeight w:val="576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铜陵振鼎菜篮子实业有限公司</w:t>
            </w:r>
          </w:p>
        </w:tc>
      </w:tr>
      <w:tr w:rsidR="00221143">
        <w:trPr>
          <w:trHeight w:val="732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鲜活鱼类（各类新鲜鱼类）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铜陵振鼎菜篮子实业有限公司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禽蛋类（鸡蛋等）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铜陵正强禽业有限公司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铜官区左小则禽蛋摊点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铜陵振鼎菜篮子实业有限公司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冻货（冻鸡腿、冻鸭腿等）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铜陵市狮子山区大主商贸经营部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铜陵市铜官山区高礼芳冷冻产品经营部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铜陵市明磊商贸有限责任公司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铜陵振鼎菜篮子实业有限公司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安徽海汇食品有限公司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干货（黑木耳、干菇等）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铜陵振鼎菜篮子实业有限公司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铜陵市开发区周氏干货店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铜陵市铜官山区人民市场小宛干货摊点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铜陵市人民市场向阳副食品店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铜陵市大马干货批发部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调味品（盐、生粉、鸡精、白糖、味精、麻油）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铜陵市开发区周氏干货店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铜陵振鼎菜篮子实业有限公司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铜陵市铜都食品商行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铜陵市铜官山区人民市场小宛干货摊点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铜陵市人民市场向阳副食品店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铜陵市大马干货批发部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豆制品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豆腐、千张、豆腐干等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)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铜陵振鼎菜篮子实业有限公司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铜陵市铜官区宏鑫豆制品加工厂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铜陵市祥云豆制品有限公司</w:t>
            </w:r>
          </w:p>
        </w:tc>
      </w:tr>
      <w:tr w:rsidR="00221143">
        <w:trPr>
          <w:trHeight w:val="576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铜陵市狮子山去顺意豆制品加工店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面制品（饺子皮、馄饨皮等）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铜陵振鼎菜篮子实业有限公司</w:t>
            </w:r>
          </w:p>
        </w:tc>
      </w:tr>
      <w:tr w:rsidR="00221143">
        <w:trPr>
          <w:trHeight w:val="432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铜陵市美味面条店</w:t>
            </w:r>
          </w:p>
        </w:tc>
      </w:tr>
      <w:tr w:rsidR="00221143">
        <w:trPr>
          <w:trHeight w:val="553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铜官山区人民市场葛珍面条店</w:t>
            </w:r>
          </w:p>
        </w:tc>
      </w:tr>
      <w:tr w:rsidR="00221143">
        <w:trPr>
          <w:trHeight w:val="732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铜陵开发区小文面条店</w:t>
            </w:r>
          </w:p>
        </w:tc>
      </w:tr>
      <w:tr w:rsidR="00221143">
        <w:trPr>
          <w:trHeight w:val="9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奶制品（牛奶、豆奶、酸奶等）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铜陵振鼎菜篮子实业有限公司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时令蔬菜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铜陵振鼎菜篮子实业有限公司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铜官山区卫国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蔬菜摊</w:t>
            </w:r>
          </w:p>
        </w:tc>
      </w:tr>
      <w:tr w:rsidR="00221143">
        <w:trPr>
          <w:trHeight w:val="48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22114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143" w:rsidRDefault="0011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铜陵鲜艳蔬菜配送有限公司</w:t>
            </w:r>
          </w:p>
        </w:tc>
      </w:tr>
    </w:tbl>
    <w:p w:rsidR="00221143" w:rsidRDefault="00221143"/>
    <w:sectPr w:rsidR="00221143" w:rsidSect="00221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B3D" w:rsidRDefault="00115B3D" w:rsidP="00211DA7">
      <w:r>
        <w:separator/>
      </w:r>
    </w:p>
  </w:endnote>
  <w:endnote w:type="continuationSeparator" w:id="1">
    <w:p w:rsidR="00115B3D" w:rsidRDefault="00115B3D" w:rsidP="0021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B3D" w:rsidRDefault="00115B3D" w:rsidP="00211DA7">
      <w:r>
        <w:separator/>
      </w:r>
    </w:p>
  </w:footnote>
  <w:footnote w:type="continuationSeparator" w:id="1">
    <w:p w:rsidR="00115B3D" w:rsidRDefault="00115B3D" w:rsidP="00211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CC7028"/>
    <w:rsid w:val="00115B3D"/>
    <w:rsid w:val="00211DA7"/>
    <w:rsid w:val="00221143"/>
    <w:rsid w:val="079F65A8"/>
    <w:rsid w:val="0EFD4E37"/>
    <w:rsid w:val="1103583A"/>
    <w:rsid w:val="1F1D7C20"/>
    <w:rsid w:val="1F8702A7"/>
    <w:rsid w:val="3DD4487F"/>
    <w:rsid w:val="540D0B82"/>
    <w:rsid w:val="5662144F"/>
    <w:rsid w:val="56D97F3E"/>
    <w:rsid w:val="58CC7028"/>
    <w:rsid w:val="5E060FE5"/>
    <w:rsid w:val="7B9E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1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2114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21143"/>
    <w:rPr>
      <w:b/>
    </w:rPr>
  </w:style>
  <w:style w:type="character" w:styleId="a5">
    <w:name w:val="FollowedHyperlink"/>
    <w:basedOn w:val="a0"/>
    <w:rsid w:val="00221143"/>
    <w:rPr>
      <w:color w:val="262626"/>
      <w:sz w:val="18"/>
      <w:szCs w:val="18"/>
      <w:u w:val="none"/>
    </w:rPr>
  </w:style>
  <w:style w:type="character" w:styleId="a6">
    <w:name w:val="Hyperlink"/>
    <w:basedOn w:val="a0"/>
    <w:qFormat/>
    <w:rsid w:val="00221143"/>
    <w:rPr>
      <w:color w:val="262626"/>
      <w:sz w:val="18"/>
      <w:szCs w:val="18"/>
      <w:u w:val="none"/>
    </w:rPr>
  </w:style>
  <w:style w:type="paragraph" w:styleId="a7">
    <w:name w:val="header"/>
    <w:basedOn w:val="a"/>
    <w:link w:val="Char"/>
    <w:rsid w:val="00211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11D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11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11D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219</Words>
  <Characters>1251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dcterms:created xsi:type="dcterms:W3CDTF">2018-07-23T06:33:00Z</dcterms:created>
  <dcterms:modified xsi:type="dcterms:W3CDTF">2018-08-22T07:43:00Z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