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D1" w:rsidRDefault="00D214D1" w:rsidP="00D214D1">
      <w:pPr>
        <w:jc w:val="center"/>
        <w:rPr>
          <w:rFonts w:ascii="宋体" w:eastAsia="宋体" w:hAnsi="宋体" w:hint="eastAsia"/>
          <w:b/>
          <w:sz w:val="30"/>
          <w:szCs w:val="30"/>
        </w:rPr>
      </w:pPr>
      <w:r w:rsidRPr="00C81CB6">
        <w:rPr>
          <w:rFonts w:ascii="宋体" w:eastAsia="宋体" w:hAnsi="宋体" w:hint="eastAsia"/>
          <w:b/>
          <w:sz w:val="30"/>
          <w:szCs w:val="30"/>
        </w:rPr>
        <w:t>铜陵学院工程液压机器人重点实验室扫描电镜改造升级</w:t>
      </w:r>
    </w:p>
    <w:p w:rsidR="00000000" w:rsidRDefault="00D214D1" w:rsidP="00D214D1">
      <w:pPr>
        <w:jc w:val="center"/>
        <w:rPr>
          <w:rFonts w:ascii="宋体" w:eastAsia="宋体" w:hAnsi="宋体" w:hint="eastAsia"/>
          <w:b/>
          <w:sz w:val="30"/>
          <w:szCs w:val="30"/>
        </w:rPr>
      </w:pPr>
      <w:r w:rsidRPr="00C81CB6">
        <w:rPr>
          <w:rFonts w:ascii="宋体" w:eastAsia="宋体" w:hAnsi="宋体" w:hint="eastAsia"/>
          <w:b/>
          <w:sz w:val="30"/>
          <w:szCs w:val="30"/>
        </w:rPr>
        <w:t>项目</w:t>
      </w:r>
      <w:r>
        <w:rPr>
          <w:rFonts w:ascii="宋体" w:eastAsia="宋体" w:hAnsi="宋体" w:hint="eastAsia"/>
          <w:b/>
          <w:sz w:val="30"/>
          <w:szCs w:val="30"/>
        </w:rPr>
        <w:t>采购需求</w:t>
      </w:r>
    </w:p>
    <w:p w:rsidR="00D214D1" w:rsidRPr="00D214D1" w:rsidRDefault="00D214D1" w:rsidP="00D214D1">
      <w:pPr>
        <w:jc w:val="left"/>
        <w:rPr>
          <w:rFonts w:ascii="宋体" w:eastAsia="宋体" w:hAnsi="宋体" w:hint="eastAsia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采购</w:t>
      </w:r>
      <w:r w:rsidRPr="00D214D1">
        <w:rPr>
          <w:rFonts w:ascii="宋体" w:eastAsia="宋体" w:hAnsi="宋体" w:hint="eastAsia"/>
          <w:b/>
          <w:sz w:val="28"/>
          <w:szCs w:val="28"/>
        </w:rPr>
        <w:t>需求:</w:t>
      </w:r>
      <w:r>
        <w:rPr>
          <w:rFonts w:ascii="宋体" w:eastAsia="宋体" w:hAnsi="宋体" w:hint="eastAsia"/>
          <w:b/>
          <w:sz w:val="28"/>
          <w:szCs w:val="28"/>
        </w:rPr>
        <w:t>（</w:t>
      </w:r>
      <w:r w:rsidR="005A4528">
        <w:rPr>
          <w:rFonts w:ascii="宋体" w:eastAsia="宋体" w:hAnsi="宋体" w:hint="eastAsia"/>
          <w:b/>
          <w:sz w:val="28"/>
          <w:szCs w:val="28"/>
        </w:rPr>
        <w:t>须全部响应</w:t>
      </w:r>
      <w:r>
        <w:rPr>
          <w:rFonts w:ascii="宋体" w:eastAsia="宋体" w:hAnsi="宋体" w:hint="eastAsia"/>
          <w:b/>
          <w:sz w:val="28"/>
          <w:szCs w:val="28"/>
        </w:rPr>
        <w:t>）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hint="eastAsia"/>
          <w:sz w:val="28"/>
          <w:szCs w:val="28"/>
        </w:rPr>
      </w:pPr>
      <w:r w:rsidRPr="00D214D1">
        <w:rPr>
          <w:rFonts w:ascii="宋体" w:hAnsi="宋体" w:hint="eastAsia"/>
          <w:sz w:val="28"/>
          <w:szCs w:val="28"/>
        </w:rPr>
        <w:t>一、升级改造技术要求：</w:t>
      </w:r>
    </w:p>
    <w:p w:rsidR="00D214D1" w:rsidRPr="00D214D1" w:rsidRDefault="00D214D1" w:rsidP="00D214D1">
      <w:pPr>
        <w:numPr>
          <w:ilvl w:val="0"/>
          <w:numId w:val="1"/>
        </w:num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深度清洁：样品仓、镜筒等，</w:t>
      </w:r>
      <w:r w:rsidRPr="00D214D1">
        <w:rPr>
          <w:rFonts w:ascii="宋体" w:hAnsi="宋体" w:cs="宋体" w:hint="eastAsia"/>
          <w:sz w:val="28"/>
          <w:szCs w:val="28"/>
        </w:rPr>
        <w:t>熟悉平台现有台式扫描电子显微镜构造，不影响现有分辨率</w:t>
      </w:r>
      <w:r>
        <w:rPr>
          <w:rFonts w:ascii="宋体" w:hAnsi="宋体" w:cs="宋体" w:hint="eastAsia"/>
          <w:sz w:val="28"/>
          <w:szCs w:val="28"/>
        </w:rPr>
        <w:t>；</w:t>
      </w:r>
    </w:p>
    <w:p w:rsidR="00D214D1" w:rsidRPr="00D214D1" w:rsidRDefault="00D214D1" w:rsidP="00D214D1">
      <w:pPr>
        <w:numPr>
          <w:ilvl w:val="0"/>
          <w:numId w:val="1"/>
        </w:num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依次更换配件：高压源、电源组件、SE高压模块、SE探测器、光阑、阳极、外壳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/>
          <w:sz w:val="28"/>
          <w:szCs w:val="28"/>
        </w:rPr>
        <w:t>3</w:t>
      </w:r>
      <w:r w:rsidRPr="00D214D1">
        <w:rPr>
          <w:rFonts w:ascii="宋体" w:hAnsi="宋体" w:cs="等线" w:hint="eastAsia"/>
          <w:sz w:val="28"/>
          <w:szCs w:val="28"/>
        </w:rPr>
        <w:t>、枪头极限真空度：优于1.0E-4  Pa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/>
          <w:sz w:val="28"/>
          <w:szCs w:val="28"/>
        </w:rPr>
        <w:t>4</w:t>
      </w:r>
      <w:r w:rsidRPr="00D214D1">
        <w:rPr>
          <w:rFonts w:ascii="宋体" w:hAnsi="宋体" w:cs="等线" w:hint="eastAsia"/>
          <w:sz w:val="28"/>
          <w:szCs w:val="28"/>
        </w:rPr>
        <w:t>、大气至工作真空时间：小于90s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/>
          <w:sz w:val="28"/>
          <w:szCs w:val="28"/>
        </w:rPr>
        <w:t>5</w:t>
      </w:r>
      <w:r w:rsidRPr="00D214D1">
        <w:rPr>
          <w:rFonts w:ascii="宋体" w:hAnsi="宋体" w:cs="等线" w:hint="eastAsia"/>
          <w:sz w:val="28"/>
          <w:szCs w:val="28"/>
        </w:rPr>
        <w:t>、图像背景噪声灰度峰值：小于16LSB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/>
          <w:sz w:val="28"/>
          <w:szCs w:val="28"/>
        </w:rPr>
        <w:t>6</w:t>
      </w:r>
      <w:r w:rsidRPr="00D214D1">
        <w:rPr>
          <w:rFonts w:ascii="宋体" w:hAnsi="宋体" w:cs="等线" w:hint="eastAsia"/>
          <w:sz w:val="28"/>
          <w:szCs w:val="28"/>
        </w:rPr>
        <w:t>、灯丝寿命：优于50h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宋体"/>
          <w:sz w:val="28"/>
          <w:szCs w:val="28"/>
        </w:rPr>
      </w:pPr>
      <w:r w:rsidRPr="00D214D1">
        <w:rPr>
          <w:rFonts w:ascii="宋体" w:hAnsi="宋体" w:cs="宋体" w:hint="eastAsia"/>
          <w:sz w:val="28"/>
          <w:szCs w:val="28"/>
        </w:rPr>
        <w:t>7、高压电源组件：高压箱尺寸320*250*80mm；适配平台现有台式扫描电子显微镜</w:t>
      </w:r>
      <w:r>
        <w:rPr>
          <w:rFonts w:ascii="宋体" w:hAnsi="宋体" w:cs="宋体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宋体" w:hint="eastAsia"/>
          <w:sz w:val="28"/>
          <w:szCs w:val="28"/>
        </w:rPr>
      </w:pPr>
      <w:r w:rsidRPr="00D214D1">
        <w:rPr>
          <w:rFonts w:ascii="宋体" w:hAnsi="宋体" w:cs="宋体" w:hint="eastAsia"/>
          <w:sz w:val="28"/>
          <w:szCs w:val="28"/>
        </w:rPr>
        <w:t>8、SE探测器L: 适配平台现有台式扫描电子显微镜</w:t>
      </w:r>
      <w:r>
        <w:rPr>
          <w:rFonts w:ascii="宋体" w:hAnsi="宋体" w:cs="宋体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/>
          <w:sz w:val="28"/>
          <w:szCs w:val="28"/>
        </w:rPr>
        <w:t>9</w:t>
      </w:r>
      <w:r w:rsidRPr="00D214D1">
        <w:rPr>
          <w:rFonts w:ascii="宋体" w:hAnsi="宋体" w:cs="等线" w:hint="eastAsia"/>
          <w:sz w:val="28"/>
          <w:szCs w:val="28"/>
        </w:rPr>
        <w:t>、重新校准标定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Default="00D214D1" w:rsidP="00D214D1">
      <w:pPr>
        <w:spacing w:line="440" w:lineRule="exact"/>
        <w:jc w:val="left"/>
        <w:rPr>
          <w:rFonts w:ascii="宋体" w:hAnsi="宋体" w:cs="等线" w:hint="eastAsia"/>
          <w:sz w:val="28"/>
          <w:szCs w:val="28"/>
        </w:rPr>
      </w:pPr>
      <w:r w:rsidRPr="00D214D1">
        <w:rPr>
          <w:rFonts w:ascii="宋体" w:hAnsi="宋体" w:cs="等线"/>
          <w:sz w:val="28"/>
          <w:szCs w:val="28"/>
        </w:rPr>
        <w:t>10</w:t>
      </w:r>
      <w:r w:rsidRPr="00D214D1">
        <w:rPr>
          <w:rFonts w:ascii="宋体" w:hAnsi="宋体" w:cs="等线" w:hint="eastAsia"/>
          <w:sz w:val="28"/>
          <w:szCs w:val="28"/>
        </w:rPr>
        <w:t>、用户培训：原厂培训，解决设备使用规范等问题。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二、商务要求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1、服务商现场提货，完成后送回现场，整个过程由服务商独立完成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2、服务商有3年台式扫描电子显微镜的生产制造经验，了解平台现有台式扫描电子显微镜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numPr>
          <w:ilvl w:val="0"/>
          <w:numId w:val="1"/>
        </w:num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整体升级方案周期：4周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4、售后服务响应时间： 8小时内响应并到达现场，48小时解决售后问题</w:t>
      </w:r>
      <w:r>
        <w:rPr>
          <w:rFonts w:ascii="宋体" w:hAnsi="宋体" w:cs="等线" w:hint="eastAsia"/>
          <w:sz w:val="28"/>
          <w:szCs w:val="28"/>
        </w:rPr>
        <w:t>；</w:t>
      </w:r>
    </w:p>
    <w:p w:rsidR="00D214D1" w:rsidRPr="00D214D1" w:rsidRDefault="00D214D1" w:rsidP="00D214D1">
      <w:pPr>
        <w:spacing w:line="440" w:lineRule="exact"/>
        <w:jc w:val="left"/>
        <w:rPr>
          <w:rFonts w:ascii="宋体" w:hAnsi="宋体" w:cs="等线"/>
          <w:sz w:val="28"/>
          <w:szCs w:val="28"/>
        </w:rPr>
      </w:pPr>
      <w:r w:rsidRPr="00D214D1">
        <w:rPr>
          <w:rFonts w:ascii="宋体" w:hAnsi="宋体" w:cs="等线" w:hint="eastAsia"/>
          <w:sz w:val="28"/>
          <w:szCs w:val="28"/>
        </w:rPr>
        <w:t>5、赠送原厂1年质保。</w:t>
      </w:r>
    </w:p>
    <w:p w:rsidR="00D214D1" w:rsidRDefault="005A4528" w:rsidP="00D214D1">
      <w:pPr>
        <w:jc w:val="left"/>
        <w:rPr>
          <w:rFonts w:hint="eastAsia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唯一供应商名称、地址及联系方式</w:t>
      </w:r>
      <w:r w:rsidR="00D214D1" w:rsidRPr="00D214D1">
        <w:rPr>
          <w:rFonts w:ascii="宋体" w:eastAsia="宋体" w:hAnsi="宋体" w:hint="eastAsia"/>
          <w:b/>
          <w:sz w:val="28"/>
          <w:szCs w:val="28"/>
        </w:rPr>
        <w:t>:</w:t>
      </w:r>
    </w:p>
    <w:p w:rsidR="00D214D1" w:rsidRDefault="00D214D1" w:rsidP="00D214D1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安徽泽攸科技有限公司</w:t>
      </w:r>
      <w:r>
        <w:rPr>
          <w:rFonts w:hint="eastAsia"/>
          <w:sz w:val="28"/>
          <w:szCs w:val="28"/>
        </w:rPr>
        <w:t xml:space="preserve">  </w:t>
      </w:r>
      <w:r w:rsidR="005A4528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15756008671</w:t>
      </w:r>
    </w:p>
    <w:p w:rsidR="00D214D1" w:rsidRPr="00D214D1" w:rsidRDefault="00D214D1" w:rsidP="00D214D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安徽省铜陵市经开区高新技术创业服务中心</w:t>
      </w:r>
      <w:r>
        <w:rPr>
          <w:rFonts w:hint="eastAsia"/>
          <w:sz w:val="28"/>
          <w:szCs w:val="28"/>
        </w:rPr>
        <w:t>D</w:t>
      </w:r>
      <w:r>
        <w:rPr>
          <w:rFonts w:hint="eastAsia"/>
          <w:sz w:val="28"/>
          <w:szCs w:val="28"/>
        </w:rPr>
        <w:t>号楼</w:t>
      </w:r>
      <w:r>
        <w:rPr>
          <w:rFonts w:hint="eastAsia"/>
          <w:sz w:val="28"/>
          <w:szCs w:val="28"/>
        </w:rPr>
        <w:t>101</w:t>
      </w:r>
      <w:r>
        <w:rPr>
          <w:rFonts w:hint="eastAsia"/>
          <w:sz w:val="28"/>
          <w:szCs w:val="28"/>
        </w:rPr>
        <w:t>号</w:t>
      </w:r>
    </w:p>
    <w:sectPr w:rsidR="00D214D1" w:rsidRPr="00D21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7F0" w:rsidRDefault="001817F0" w:rsidP="00D214D1">
      <w:r>
        <w:separator/>
      </w:r>
    </w:p>
  </w:endnote>
  <w:endnote w:type="continuationSeparator" w:id="1">
    <w:p w:rsidR="001817F0" w:rsidRDefault="001817F0" w:rsidP="00D21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7F0" w:rsidRDefault="001817F0" w:rsidP="00D214D1">
      <w:r>
        <w:separator/>
      </w:r>
    </w:p>
  </w:footnote>
  <w:footnote w:type="continuationSeparator" w:id="1">
    <w:p w:rsidR="001817F0" w:rsidRDefault="001817F0" w:rsidP="00D214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5710E"/>
    <w:multiLevelType w:val="singleLevel"/>
    <w:tmpl w:val="4F55710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4D1"/>
    <w:rsid w:val="001817F0"/>
    <w:rsid w:val="005A4528"/>
    <w:rsid w:val="00D2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1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14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1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14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2023-09-27T09:05:00Z</dcterms:created>
  <dcterms:modified xsi:type="dcterms:W3CDTF">2023-09-27T09:17:00Z</dcterms:modified>
</cp:coreProperties>
</file>