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AB4" w:rsidRDefault="008D5AB4" w:rsidP="008D5AB4">
      <w:pPr>
        <w:widowControl/>
        <w:shd w:val="clear" w:color="auto" w:fill="FFFFFF"/>
        <w:snapToGrid w:val="0"/>
        <w:spacing w:line="360" w:lineRule="auto"/>
        <w:jc w:val="center"/>
        <w:rPr>
          <w:rFonts w:ascii="宋体" w:hAnsi="宋体"/>
          <w:b/>
          <w:color w:val="000000"/>
          <w:kern w:val="36"/>
          <w:sz w:val="48"/>
          <w:szCs w:val="48"/>
        </w:rPr>
      </w:pPr>
    </w:p>
    <w:p w:rsidR="008D5AB4" w:rsidRDefault="008D5AB4" w:rsidP="008D5AB4">
      <w:pPr>
        <w:widowControl/>
        <w:shd w:val="clear" w:color="auto" w:fill="FFFFFF"/>
        <w:snapToGrid w:val="0"/>
        <w:spacing w:line="360" w:lineRule="auto"/>
        <w:jc w:val="center"/>
        <w:rPr>
          <w:rFonts w:ascii="宋体" w:hAnsi="宋体"/>
          <w:b/>
          <w:kern w:val="36"/>
          <w:sz w:val="48"/>
          <w:szCs w:val="48"/>
        </w:rPr>
      </w:pPr>
      <w:r>
        <w:rPr>
          <w:rFonts w:ascii="宋体" w:hAnsi="宋体" w:hint="eastAsia"/>
          <w:b/>
          <w:kern w:val="36"/>
          <w:sz w:val="48"/>
          <w:szCs w:val="48"/>
        </w:rPr>
        <w:t>铜陵学院信息综合</w:t>
      </w:r>
      <w:proofErr w:type="gramStart"/>
      <w:r>
        <w:rPr>
          <w:rFonts w:ascii="宋体" w:hAnsi="宋体" w:hint="eastAsia"/>
          <w:b/>
          <w:kern w:val="36"/>
          <w:sz w:val="48"/>
          <w:szCs w:val="48"/>
        </w:rPr>
        <w:t>楼数据</w:t>
      </w:r>
      <w:proofErr w:type="gramEnd"/>
      <w:r>
        <w:rPr>
          <w:rFonts w:ascii="宋体" w:hAnsi="宋体" w:hint="eastAsia"/>
          <w:b/>
          <w:kern w:val="36"/>
          <w:sz w:val="48"/>
          <w:szCs w:val="48"/>
        </w:rPr>
        <w:t>中心机房电缆采购项目</w:t>
      </w:r>
    </w:p>
    <w:p w:rsidR="008D5AB4" w:rsidRDefault="008D5AB4" w:rsidP="008D5AB4">
      <w:pPr>
        <w:pStyle w:val="2"/>
        <w:ind w:firstLine="640"/>
      </w:pPr>
    </w:p>
    <w:p w:rsidR="008D5AB4" w:rsidRDefault="008D5AB4" w:rsidP="008D5AB4">
      <w:pPr>
        <w:widowControl/>
        <w:shd w:val="clear" w:color="auto" w:fill="FFFFFF"/>
        <w:snapToGrid w:val="0"/>
        <w:spacing w:line="360" w:lineRule="auto"/>
        <w:jc w:val="center"/>
        <w:rPr>
          <w:rFonts w:ascii="宋体" w:hAnsi="宋体"/>
          <w:b/>
          <w:color w:val="000000"/>
          <w:kern w:val="36"/>
          <w:sz w:val="72"/>
          <w:szCs w:val="84"/>
        </w:rPr>
      </w:pPr>
      <w:proofErr w:type="gramStart"/>
      <w:r>
        <w:rPr>
          <w:rFonts w:ascii="宋体" w:hAnsi="宋体" w:hint="eastAsia"/>
          <w:b/>
          <w:color w:val="000000"/>
          <w:kern w:val="36"/>
          <w:sz w:val="72"/>
          <w:szCs w:val="84"/>
        </w:rPr>
        <w:t>询</w:t>
      </w:r>
      <w:proofErr w:type="gramEnd"/>
      <w:r>
        <w:rPr>
          <w:rFonts w:ascii="宋体" w:hAnsi="宋体" w:hint="eastAsia"/>
          <w:b/>
          <w:color w:val="000000"/>
          <w:kern w:val="36"/>
          <w:sz w:val="72"/>
          <w:szCs w:val="84"/>
        </w:rPr>
        <w:t xml:space="preserve"> 价 文 件</w:t>
      </w:r>
    </w:p>
    <w:p w:rsidR="008D5AB4" w:rsidRDefault="008D5AB4" w:rsidP="008D5AB4">
      <w:pPr>
        <w:widowControl/>
        <w:shd w:val="clear" w:color="auto" w:fill="FFFFFF"/>
        <w:spacing w:after="600" w:line="360" w:lineRule="auto"/>
        <w:ind w:firstLineChars="800" w:firstLine="2240"/>
        <w:rPr>
          <w:rFonts w:ascii="宋体" w:hAnsi="宋体"/>
          <w:color w:val="000000"/>
          <w:kern w:val="0"/>
          <w:sz w:val="28"/>
          <w:szCs w:val="28"/>
        </w:rPr>
      </w:pPr>
    </w:p>
    <w:p w:rsidR="008D5AB4" w:rsidRDefault="008D5AB4" w:rsidP="008D5AB4">
      <w:pPr>
        <w:widowControl/>
        <w:shd w:val="clear" w:color="auto" w:fill="FFFFFF"/>
        <w:spacing w:after="600" w:line="360" w:lineRule="auto"/>
        <w:ind w:firstLineChars="1000" w:firstLine="2811"/>
        <w:rPr>
          <w:rFonts w:ascii="宋体" w:hAnsi="宋体"/>
          <w:b/>
          <w:bCs/>
          <w:color w:val="000000"/>
          <w:kern w:val="0"/>
          <w:sz w:val="28"/>
          <w:szCs w:val="28"/>
        </w:rPr>
      </w:pPr>
      <w:r>
        <w:rPr>
          <w:rFonts w:ascii="宋体" w:hAnsi="宋体" w:hint="eastAsia"/>
          <w:b/>
          <w:bCs/>
          <w:color w:val="000000"/>
          <w:kern w:val="0"/>
          <w:sz w:val="28"/>
          <w:szCs w:val="28"/>
        </w:rPr>
        <w:t>项目编号：</w:t>
      </w:r>
      <w:proofErr w:type="spellStart"/>
      <w:r>
        <w:rPr>
          <w:rFonts w:ascii="宋体" w:hAnsi="宋体" w:hint="eastAsia"/>
          <w:b/>
          <w:bCs/>
          <w:color w:val="000000"/>
          <w:kern w:val="0"/>
          <w:sz w:val="28"/>
          <w:szCs w:val="28"/>
        </w:rPr>
        <w:t>tlzyzb</w:t>
      </w:r>
      <w:proofErr w:type="spellEnd"/>
      <w:r>
        <w:rPr>
          <w:rFonts w:ascii="宋体" w:hAnsi="宋体" w:hint="eastAsia"/>
          <w:b/>
          <w:bCs/>
          <w:color w:val="000000"/>
          <w:kern w:val="0"/>
          <w:sz w:val="28"/>
          <w:szCs w:val="28"/>
        </w:rPr>
        <w:t>[202</w:t>
      </w:r>
      <w:r w:rsidRPr="003727EB">
        <w:rPr>
          <w:rFonts w:ascii="宋体" w:hAnsi="宋体" w:hint="eastAsia"/>
          <w:b/>
          <w:bCs/>
          <w:color w:val="000000"/>
          <w:kern w:val="0"/>
          <w:sz w:val="28"/>
          <w:szCs w:val="28"/>
        </w:rPr>
        <w:t>2]</w:t>
      </w:r>
      <w:r w:rsidR="003727EB" w:rsidRPr="003727EB">
        <w:rPr>
          <w:rFonts w:ascii="宋体" w:hAnsi="宋体" w:hint="eastAsia"/>
          <w:b/>
          <w:bCs/>
          <w:color w:val="000000"/>
          <w:kern w:val="0"/>
          <w:sz w:val="28"/>
          <w:szCs w:val="28"/>
        </w:rPr>
        <w:t>08</w:t>
      </w:r>
      <w:r w:rsidRPr="003727EB">
        <w:rPr>
          <w:rFonts w:ascii="宋体" w:hAnsi="宋体" w:hint="eastAsia"/>
          <w:b/>
          <w:bCs/>
          <w:color w:val="000000"/>
          <w:kern w:val="0"/>
          <w:sz w:val="28"/>
          <w:szCs w:val="28"/>
        </w:rPr>
        <w:t>号</w:t>
      </w:r>
    </w:p>
    <w:p w:rsidR="008D5AB4" w:rsidRDefault="008D5AB4" w:rsidP="008D5AB4">
      <w:pPr>
        <w:widowControl/>
        <w:shd w:val="clear" w:color="auto" w:fill="FFFFFF"/>
        <w:snapToGrid w:val="0"/>
        <w:spacing w:line="360" w:lineRule="auto"/>
        <w:rPr>
          <w:rFonts w:ascii="宋体" w:hAnsi="宋体"/>
          <w:b/>
          <w:color w:val="000000"/>
          <w:kern w:val="36"/>
          <w:sz w:val="36"/>
          <w:szCs w:val="36"/>
        </w:rPr>
      </w:pPr>
    </w:p>
    <w:p w:rsidR="008D5AB4" w:rsidRDefault="008D5AB4" w:rsidP="008D5AB4">
      <w:pPr>
        <w:ind w:firstLineChars="200" w:firstLine="602"/>
        <w:rPr>
          <w:rFonts w:ascii="宋体"/>
          <w:b/>
          <w:bCs/>
          <w:sz w:val="30"/>
          <w:szCs w:val="30"/>
        </w:rPr>
      </w:pPr>
    </w:p>
    <w:p w:rsidR="008D5AB4" w:rsidRDefault="008D5AB4" w:rsidP="008D5AB4">
      <w:pPr>
        <w:ind w:firstLineChars="200" w:firstLine="602"/>
        <w:jc w:val="center"/>
        <w:rPr>
          <w:rFonts w:ascii="宋体" w:hAnsi="宋体"/>
          <w:b/>
          <w:bCs/>
          <w:sz w:val="30"/>
          <w:szCs w:val="30"/>
        </w:rPr>
      </w:pPr>
    </w:p>
    <w:p w:rsidR="008D5AB4" w:rsidRDefault="008D5AB4" w:rsidP="008D5AB4">
      <w:pPr>
        <w:ind w:firstLineChars="200" w:firstLine="602"/>
        <w:jc w:val="center"/>
        <w:rPr>
          <w:rFonts w:ascii="宋体" w:hAnsi="宋体"/>
          <w:b/>
          <w:bCs/>
          <w:sz w:val="30"/>
          <w:szCs w:val="30"/>
        </w:rPr>
      </w:pPr>
    </w:p>
    <w:p w:rsidR="008D5AB4" w:rsidRDefault="008D5AB4" w:rsidP="008D5AB4">
      <w:pPr>
        <w:ind w:firstLineChars="200" w:firstLine="602"/>
        <w:jc w:val="center"/>
        <w:rPr>
          <w:rFonts w:ascii="宋体" w:hAnsi="宋体"/>
          <w:b/>
          <w:bCs/>
          <w:sz w:val="30"/>
          <w:szCs w:val="30"/>
        </w:rPr>
      </w:pPr>
    </w:p>
    <w:p w:rsidR="008D5AB4" w:rsidRDefault="008D5AB4" w:rsidP="008D5AB4">
      <w:pPr>
        <w:ind w:firstLineChars="200" w:firstLine="602"/>
        <w:jc w:val="center"/>
        <w:rPr>
          <w:rFonts w:ascii="宋体" w:hAnsi="宋体"/>
          <w:b/>
          <w:bCs/>
          <w:sz w:val="30"/>
          <w:szCs w:val="30"/>
        </w:rPr>
      </w:pPr>
    </w:p>
    <w:p w:rsidR="008D5AB4" w:rsidRDefault="008D5AB4" w:rsidP="008D5AB4">
      <w:pPr>
        <w:ind w:firstLineChars="200" w:firstLine="602"/>
        <w:jc w:val="center"/>
        <w:rPr>
          <w:rFonts w:ascii="宋体" w:hAnsi="宋体"/>
          <w:b/>
          <w:bCs/>
          <w:sz w:val="30"/>
          <w:szCs w:val="30"/>
        </w:rPr>
      </w:pPr>
      <w:r>
        <w:rPr>
          <w:rFonts w:ascii="宋体" w:hAnsi="宋体"/>
          <w:b/>
          <w:bCs/>
          <w:sz w:val="30"/>
          <w:szCs w:val="30"/>
        </w:rPr>
        <w:t>采购人</w:t>
      </w:r>
      <w:r>
        <w:rPr>
          <w:rFonts w:ascii="宋体" w:hAnsi="宋体" w:hint="eastAsia"/>
          <w:b/>
          <w:bCs/>
          <w:sz w:val="30"/>
          <w:szCs w:val="30"/>
        </w:rPr>
        <w:t>：</w:t>
      </w:r>
      <w:r>
        <w:rPr>
          <w:rFonts w:ascii="宋体" w:hAnsi="宋体"/>
          <w:b/>
          <w:bCs/>
          <w:sz w:val="30"/>
          <w:szCs w:val="30"/>
        </w:rPr>
        <w:t>铜陵学院</w:t>
      </w:r>
    </w:p>
    <w:p w:rsidR="008D5AB4" w:rsidRDefault="008D5AB4" w:rsidP="008D5AB4">
      <w:pPr>
        <w:ind w:firstLineChars="200" w:firstLine="602"/>
        <w:jc w:val="center"/>
        <w:rPr>
          <w:rFonts w:ascii="宋体" w:hAnsi="宋体"/>
          <w:b/>
          <w:bCs/>
          <w:sz w:val="30"/>
          <w:szCs w:val="30"/>
        </w:rPr>
      </w:pPr>
      <w:r>
        <w:rPr>
          <w:rFonts w:ascii="宋体" w:hAnsi="宋体" w:hint="eastAsia"/>
          <w:b/>
          <w:bCs/>
          <w:sz w:val="30"/>
          <w:szCs w:val="30"/>
        </w:rPr>
        <w:t>二〇二二年</w:t>
      </w:r>
      <w:r w:rsidR="003727EB">
        <w:rPr>
          <w:rFonts w:ascii="宋体" w:hAnsi="宋体" w:hint="eastAsia"/>
          <w:b/>
          <w:bCs/>
          <w:sz w:val="30"/>
          <w:szCs w:val="30"/>
        </w:rPr>
        <w:t>三</w:t>
      </w:r>
      <w:r>
        <w:rPr>
          <w:rFonts w:ascii="宋体" w:hAnsi="宋体" w:hint="eastAsia"/>
          <w:b/>
          <w:bCs/>
          <w:sz w:val="30"/>
          <w:szCs w:val="30"/>
        </w:rPr>
        <w:t>月</w:t>
      </w:r>
    </w:p>
    <w:p w:rsidR="00F01A17" w:rsidRDefault="00F01A17" w:rsidP="00F01A17">
      <w:pPr>
        <w:pStyle w:val="2"/>
        <w:ind w:firstLine="640"/>
      </w:pPr>
    </w:p>
    <w:p w:rsidR="00F01A17" w:rsidRDefault="00F01A17" w:rsidP="00F01A17">
      <w:pPr>
        <w:pStyle w:val="2"/>
        <w:ind w:firstLine="640"/>
      </w:pPr>
    </w:p>
    <w:p w:rsidR="00F01A17" w:rsidRDefault="00BB4B73" w:rsidP="00BB4B73">
      <w:pPr>
        <w:spacing w:line="360" w:lineRule="auto"/>
        <w:ind w:right="57" w:firstLineChars="300" w:firstLine="904"/>
        <w:jc w:val="center"/>
        <w:outlineLvl w:val="0"/>
        <w:rPr>
          <w:rFonts w:ascii="宋体" w:hAnsi="宋体"/>
          <w:b/>
          <w:color w:val="000000"/>
          <w:kern w:val="36"/>
          <w:sz w:val="30"/>
          <w:szCs w:val="30"/>
        </w:rPr>
      </w:pPr>
      <w:r>
        <w:rPr>
          <w:rFonts w:ascii="宋体" w:hAnsi="宋体" w:hint="eastAsia"/>
          <w:b/>
          <w:color w:val="000000"/>
          <w:kern w:val="36"/>
          <w:sz w:val="30"/>
          <w:szCs w:val="30"/>
        </w:rPr>
        <w:lastRenderedPageBreak/>
        <w:t xml:space="preserve">第一章    </w:t>
      </w:r>
      <w:r w:rsidR="00F01A17">
        <w:rPr>
          <w:rFonts w:ascii="宋体" w:hAnsi="宋体" w:hint="eastAsia"/>
          <w:b/>
          <w:color w:val="000000"/>
          <w:kern w:val="36"/>
          <w:sz w:val="30"/>
          <w:szCs w:val="30"/>
        </w:rPr>
        <w:t>询价公告</w:t>
      </w:r>
    </w:p>
    <w:p w:rsidR="00F01A17" w:rsidRDefault="00F01A17" w:rsidP="00F01A17">
      <w:pPr>
        <w:spacing w:line="360" w:lineRule="auto"/>
        <w:ind w:firstLineChars="200" w:firstLine="480"/>
        <w:rPr>
          <w:rFonts w:ascii="宋体" w:hAnsi="宋体"/>
          <w:sz w:val="24"/>
          <w:szCs w:val="24"/>
        </w:rPr>
      </w:pPr>
      <w:r w:rsidRPr="003727EB">
        <w:rPr>
          <w:rFonts w:ascii="宋体" w:hAnsi="宋体" w:hint="eastAsia"/>
          <w:color w:val="000000"/>
          <w:kern w:val="0"/>
          <w:sz w:val="24"/>
          <w:szCs w:val="24"/>
        </w:rPr>
        <w:t>根据铜陵学院信息综合楼建设需要，</w:t>
      </w:r>
      <w:r w:rsidR="00E2360F" w:rsidRPr="00E2360F">
        <w:rPr>
          <w:rFonts w:ascii="宋体" w:hAnsi="宋体" w:hint="eastAsia"/>
          <w:color w:val="000000"/>
          <w:kern w:val="0"/>
          <w:sz w:val="24"/>
          <w:szCs w:val="24"/>
        </w:rPr>
        <w:t>经研究决定，现将铜陵学院</w:t>
      </w:r>
      <w:r w:rsidR="00E2360F" w:rsidRPr="003727EB">
        <w:rPr>
          <w:rFonts w:ascii="宋体" w:hAnsi="宋体" w:hint="eastAsia"/>
          <w:color w:val="000000"/>
          <w:kern w:val="0"/>
          <w:sz w:val="24"/>
          <w:szCs w:val="24"/>
        </w:rPr>
        <w:t>信息综合</w:t>
      </w:r>
      <w:proofErr w:type="gramStart"/>
      <w:r w:rsidR="00E2360F" w:rsidRPr="003727EB">
        <w:rPr>
          <w:rFonts w:ascii="宋体" w:hAnsi="宋体" w:hint="eastAsia"/>
          <w:color w:val="000000"/>
          <w:kern w:val="0"/>
          <w:sz w:val="24"/>
          <w:szCs w:val="24"/>
        </w:rPr>
        <w:t>楼数据</w:t>
      </w:r>
      <w:proofErr w:type="gramEnd"/>
      <w:r w:rsidR="00E2360F" w:rsidRPr="003727EB">
        <w:rPr>
          <w:rFonts w:ascii="宋体" w:hAnsi="宋体" w:hint="eastAsia"/>
          <w:color w:val="000000"/>
          <w:kern w:val="0"/>
          <w:sz w:val="24"/>
          <w:szCs w:val="24"/>
        </w:rPr>
        <w:t>中心机房电缆</w:t>
      </w:r>
      <w:r w:rsidR="00E2360F" w:rsidRPr="00E2360F">
        <w:rPr>
          <w:rFonts w:ascii="宋体" w:hAnsi="宋体" w:hint="eastAsia"/>
          <w:color w:val="000000"/>
          <w:kern w:val="0"/>
          <w:sz w:val="24"/>
          <w:szCs w:val="24"/>
        </w:rPr>
        <w:t>对外询价，欢迎具有相关资质的经销商参与响应。有关具体事项公告如下：</w:t>
      </w:r>
      <w:r w:rsidR="00E2360F" w:rsidRPr="00E2360F">
        <w:rPr>
          <w:rFonts w:ascii="宋体" w:hAnsi="宋体"/>
          <w:color w:val="000000"/>
          <w:kern w:val="0"/>
          <w:sz w:val="24"/>
          <w:szCs w:val="24"/>
        </w:rPr>
        <w:t xml:space="preserve"> </w:t>
      </w:r>
    </w:p>
    <w:p w:rsidR="00F01A17" w:rsidRDefault="00F01A17" w:rsidP="00F01A17">
      <w:pPr>
        <w:spacing w:line="360" w:lineRule="auto"/>
        <w:ind w:firstLineChars="200" w:firstLine="482"/>
        <w:rPr>
          <w:rFonts w:ascii="宋体" w:hAnsi="宋体"/>
          <w:b/>
          <w:sz w:val="24"/>
          <w:szCs w:val="24"/>
        </w:rPr>
      </w:pPr>
      <w:r>
        <w:rPr>
          <w:rFonts w:ascii="宋体" w:hAnsi="宋体" w:hint="eastAsia"/>
          <w:b/>
          <w:sz w:val="24"/>
          <w:szCs w:val="24"/>
        </w:rPr>
        <w:t>一、项目基本情况：</w:t>
      </w:r>
    </w:p>
    <w:p w:rsidR="00F01A17" w:rsidRDefault="00C7004C" w:rsidP="00EE7C8B">
      <w:pPr>
        <w:spacing w:line="360" w:lineRule="auto"/>
        <w:ind w:firstLineChars="200" w:firstLine="482"/>
        <w:rPr>
          <w:rFonts w:ascii="宋体" w:hAnsi="宋体"/>
          <w:sz w:val="24"/>
          <w:szCs w:val="24"/>
        </w:rPr>
      </w:pPr>
      <w:r>
        <w:rPr>
          <w:rFonts w:ascii="宋体" w:hAnsi="宋体" w:hint="eastAsia"/>
          <w:b/>
          <w:sz w:val="24"/>
          <w:szCs w:val="24"/>
        </w:rPr>
        <w:t>1.</w:t>
      </w:r>
      <w:r w:rsidR="00F01A17" w:rsidRPr="00EE7C8B">
        <w:rPr>
          <w:rFonts w:ascii="宋体" w:hAnsi="宋体" w:hint="eastAsia"/>
          <w:b/>
          <w:sz w:val="24"/>
          <w:szCs w:val="24"/>
        </w:rPr>
        <w:t>项目名称</w:t>
      </w:r>
      <w:r w:rsidR="00F01A17">
        <w:rPr>
          <w:rFonts w:ascii="宋体" w:hAnsi="宋体" w:hint="eastAsia"/>
          <w:sz w:val="24"/>
          <w:szCs w:val="24"/>
        </w:rPr>
        <w:t>：铜陵学院</w:t>
      </w:r>
      <w:r w:rsidR="003A7731">
        <w:rPr>
          <w:rFonts w:ascii="宋体" w:hAnsi="宋体" w:hint="eastAsia"/>
          <w:sz w:val="24"/>
          <w:szCs w:val="24"/>
        </w:rPr>
        <w:t>信息综合</w:t>
      </w:r>
      <w:proofErr w:type="gramStart"/>
      <w:r w:rsidR="003A7731">
        <w:rPr>
          <w:rFonts w:ascii="宋体" w:hAnsi="宋体" w:hint="eastAsia"/>
          <w:sz w:val="24"/>
          <w:szCs w:val="24"/>
        </w:rPr>
        <w:t>楼数据</w:t>
      </w:r>
      <w:proofErr w:type="gramEnd"/>
      <w:r w:rsidR="003A7731">
        <w:rPr>
          <w:rFonts w:ascii="宋体" w:hAnsi="宋体" w:hint="eastAsia"/>
          <w:sz w:val="24"/>
          <w:szCs w:val="24"/>
        </w:rPr>
        <w:t>中心机房电缆采购</w:t>
      </w:r>
      <w:r w:rsidR="00F01A17">
        <w:rPr>
          <w:rFonts w:ascii="宋体" w:hAnsi="宋体" w:hint="eastAsia"/>
          <w:sz w:val="24"/>
          <w:szCs w:val="24"/>
        </w:rPr>
        <w:t>项目</w:t>
      </w:r>
    </w:p>
    <w:p w:rsidR="00F01A17" w:rsidRDefault="00C7004C" w:rsidP="00EE7C8B">
      <w:pPr>
        <w:spacing w:line="360" w:lineRule="auto"/>
        <w:ind w:firstLineChars="200" w:firstLine="482"/>
        <w:rPr>
          <w:rFonts w:ascii="宋体" w:hAnsi="宋体"/>
          <w:color w:val="000000"/>
          <w:sz w:val="24"/>
          <w:szCs w:val="24"/>
        </w:rPr>
      </w:pPr>
      <w:r>
        <w:rPr>
          <w:rFonts w:ascii="宋体" w:hAnsi="宋体" w:hint="eastAsia"/>
          <w:b/>
          <w:color w:val="000000"/>
          <w:sz w:val="24"/>
          <w:szCs w:val="24"/>
        </w:rPr>
        <w:t>2.</w:t>
      </w:r>
      <w:r w:rsidR="00F01A17" w:rsidRPr="00EE7C8B">
        <w:rPr>
          <w:rFonts w:ascii="宋体" w:hAnsi="宋体" w:hint="eastAsia"/>
          <w:b/>
          <w:color w:val="000000"/>
          <w:sz w:val="24"/>
          <w:szCs w:val="24"/>
        </w:rPr>
        <w:t>最高限价</w:t>
      </w:r>
      <w:r w:rsidR="00F01A17">
        <w:rPr>
          <w:rFonts w:ascii="宋体" w:hAnsi="宋体" w:hint="eastAsia"/>
          <w:color w:val="000000"/>
          <w:sz w:val="24"/>
          <w:szCs w:val="24"/>
        </w:rPr>
        <w:t>：</w:t>
      </w:r>
      <w:r w:rsidR="00F01A17" w:rsidRPr="00EE7C8B">
        <w:rPr>
          <w:rFonts w:ascii="宋体" w:hAnsi="宋体" w:hint="eastAsia"/>
          <w:sz w:val="24"/>
          <w:szCs w:val="24"/>
        </w:rPr>
        <w:t>111851.12元</w:t>
      </w:r>
      <w:r w:rsidR="00F01A17">
        <w:rPr>
          <w:rFonts w:ascii="宋体" w:hAnsi="宋体" w:hint="eastAsia"/>
          <w:color w:val="000000"/>
          <w:sz w:val="24"/>
          <w:szCs w:val="24"/>
        </w:rPr>
        <w:t>。</w:t>
      </w:r>
    </w:p>
    <w:p w:rsidR="00F01A17" w:rsidRDefault="00C7004C" w:rsidP="00F01A17">
      <w:pPr>
        <w:spacing w:line="360" w:lineRule="auto"/>
        <w:ind w:firstLineChars="200" w:firstLine="482"/>
        <w:rPr>
          <w:rFonts w:ascii="宋体" w:hAnsi="宋体"/>
          <w:sz w:val="24"/>
          <w:szCs w:val="24"/>
        </w:rPr>
      </w:pPr>
      <w:r>
        <w:rPr>
          <w:rFonts w:ascii="宋体" w:hAnsi="宋体" w:hint="eastAsia"/>
          <w:b/>
          <w:sz w:val="24"/>
          <w:szCs w:val="24"/>
        </w:rPr>
        <w:t>3.</w:t>
      </w:r>
      <w:r w:rsidR="00F01A17">
        <w:rPr>
          <w:rFonts w:ascii="宋体" w:hAnsi="宋体" w:hint="eastAsia"/>
          <w:b/>
          <w:sz w:val="24"/>
          <w:szCs w:val="24"/>
        </w:rPr>
        <w:t>标段划分：</w:t>
      </w:r>
      <w:r w:rsidR="00F01A17">
        <w:rPr>
          <w:rFonts w:ascii="宋体" w:hAnsi="宋体" w:hint="eastAsia"/>
          <w:sz w:val="24"/>
          <w:szCs w:val="24"/>
        </w:rPr>
        <w:t xml:space="preserve">一个标段 </w:t>
      </w:r>
    </w:p>
    <w:p w:rsidR="00F01A17" w:rsidRDefault="006C3FF5" w:rsidP="00F01A17">
      <w:pPr>
        <w:spacing w:line="360" w:lineRule="auto"/>
        <w:ind w:firstLineChars="200" w:firstLine="482"/>
        <w:rPr>
          <w:rFonts w:ascii="宋体" w:hAnsi="宋体"/>
          <w:b/>
          <w:sz w:val="24"/>
          <w:szCs w:val="24"/>
        </w:rPr>
      </w:pPr>
      <w:r>
        <w:rPr>
          <w:rFonts w:ascii="宋体" w:hAnsi="宋体" w:hint="eastAsia"/>
          <w:b/>
          <w:sz w:val="24"/>
          <w:szCs w:val="24"/>
        </w:rPr>
        <w:t>二</w:t>
      </w:r>
      <w:r w:rsidR="00F01A17">
        <w:rPr>
          <w:rFonts w:ascii="宋体" w:hAnsi="宋体" w:hint="eastAsia"/>
          <w:b/>
          <w:sz w:val="24"/>
          <w:szCs w:val="24"/>
        </w:rPr>
        <w:t>、采购方式：</w:t>
      </w:r>
      <w:r w:rsidR="00F01A17">
        <w:rPr>
          <w:rFonts w:ascii="宋体" w:hAnsi="宋体" w:hint="eastAsia"/>
          <w:sz w:val="24"/>
          <w:szCs w:val="24"/>
        </w:rPr>
        <w:t>询价</w:t>
      </w:r>
    </w:p>
    <w:p w:rsidR="00F01A17" w:rsidRDefault="006C3FF5" w:rsidP="00F01A17">
      <w:pPr>
        <w:spacing w:line="360" w:lineRule="auto"/>
        <w:ind w:firstLineChars="200" w:firstLine="482"/>
        <w:rPr>
          <w:rFonts w:ascii="宋体" w:hAnsi="宋体"/>
          <w:b/>
          <w:sz w:val="24"/>
          <w:szCs w:val="24"/>
        </w:rPr>
      </w:pPr>
      <w:r>
        <w:rPr>
          <w:rFonts w:ascii="宋体" w:hAnsi="宋体" w:hint="eastAsia"/>
          <w:b/>
          <w:sz w:val="24"/>
          <w:szCs w:val="24"/>
        </w:rPr>
        <w:t>三</w:t>
      </w:r>
      <w:r w:rsidR="00F01A17">
        <w:rPr>
          <w:rFonts w:ascii="宋体" w:hAnsi="宋体" w:hint="eastAsia"/>
          <w:b/>
          <w:sz w:val="24"/>
          <w:szCs w:val="24"/>
        </w:rPr>
        <w:t>、合格供应商资格条件：</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1.符合《中华人民共和国政府采购法》第二十二条规定，能独立承担民事责任，且具有从事本项目的经营范围和能力；</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2.供应</w:t>
      </w:r>
      <w:proofErr w:type="gramStart"/>
      <w:r w:rsidRPr="00D80BD0">
        <w:rPr>
          <w:rFonts w:ascii="宋体" w:hAnsi="宋体" w:hint="eastAsia"/>
          <w:sz w:val="24"/>
          <w:szCs w:val="24"/>
        </w:rPr>
        <w:t>商存在</w:t>
      </w:r>
      <w:proofErr w:type="gramEnd"/>
      <w:r w:rsidRPr="00D80BD0">
        <w:rPr>
          <w:rFonts w:ascii="宋体" w:hAnsi="宋体" w:hint="eastAsia"/>
          <w:sz w:val="24"/>
          <w:szCs w:val="24"/>
        </w:rPr>
        <w:t>以下不良信用记录情形之一的，不得推荐为成交候选人，不得确定为成交供应商：</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(1）供应商被人民法院列入失信被执行人的；</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(2）供应商或其法定代表人近三年内被人民检察院列入行贿犯罪档案的；</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(3）供应商被工商行政管理部门列入企业经营异常名录的；</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(4）供应商被税务部门列入重大税收违法案件当事人名单的；</w:t>
      </w:r>
    </w:p>
    <w:p w:rsidR="00F01A17"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(5）供应商被政府采购监管部门列入政府采购严重违法失信行为记录名单的。</w:t>
      </w:r>
      <w:r w:rsidR="00F01A17">
        <w:rPr>
          <w:rFonts w:ascii="宋体" w:hAnsi="宋体"/>
          <w:sz w:val="24"/>
          <w:szCs w:val="24"/>
        </w:rPr>
        <w:t xml:space="preserve">             </w:t>
      </w:r>
    </w:p>
    <w:p w:rsidR="00F01A17" w:rsidRDefault="006C3FF5" w:rsidP="00F01A17">
      <w:pPr>
        <w:spacing w:line="360" w:lineRule="auto"/>
        <w:ind w:firstLineChars="200" w:firstLine="482"/>
        <w:rPr>
          <w:rFonts w:ascii="宋体" w:hAnsi="宋体"/>
          <w:sz w:val="24"/>
          <w:szCs w:val="24"/>
        </w:rPr>
      </w:pPr>
      <w:r>
        <w:rPr>
          <w:rFonts w:ascii="宋体" w:hAnsi="宋体" w:hint="eastAsia"/>
          <w:b/>
          <w:sz w:val="24"/>
          <w:szCs w:val="24"/>
        </w:rPr>
        <w:t>四</w:t>
      </w:r>
      <w:r w:rsidR="00F01A17">
        <w:rPr>
          <w:rFonts w:ascii="宋体" w:hAnsi="宋体" w:hint="eastAsia"/>
          <w:b/>
          <w:sz w:val="24"/>
          <w:szCs w:val="24"/>
        </w:rPr>
        <w:t>、资格审查：</w:t>
      </w:r>
      <w:r w:rsidR="00F01A17">
        <w:rPr>
          <w:rFonts w:ascii="宋体" w:hAnsi="宋体" w:hint="eastAsia"/>
          <w:sz w:val="24"/>
          <w:szCs w:val="24"/>
        </w:rPr>
        <w:t>本次采购采取资格后审方式，资格审查将在开标时由询</w:t>
      </w:r>
      <w:proofErr w:type="gramStart"/>
      <w:r w:rsidR="00F01A17">
        <w:rPr>
          <w:rFonts w:ascii="宋体" w:hAnsi="宋体" w:hint="eastAsia"/>
          <w:sz w:val="24"/>
          <w:szCs w:val="24"/>
        </w:rPr>
        <w:t>价小组</w:t>
      </w:r>
      <w:proofErr w:type="gramEnd"/>
      <w:r w:rsidR="00F01A17">
        <w:rPr>
          <w:rFonts w:ascii="宋体" w:hAnsi="宋体" w:hint="eastAsia"/>
          <w:sz w:val="24"/>
          <w:szCs w:val="24"/>
        </w:rPr>
        <w:t>审查。</w:t>
      </w:r>
    </w:p>
    <w:p w:rsidR="005A5AA8" w:rsidRPr="009934BB" w:rsidRDefault="005A5AA8" w:rsidP="005A5AA8">
      <w:pPr>
        <w:spacing w:line="360" w:lineRule="auto"/>
        <w:ind w:firstLineChars="200" w:firstLine="482"/>
        <w:rPr>
          <w:rFonts w:ascii="宋体" w:hAnsi="宋体"/>
          <w:sz w:val="24"/>
          <w:szCs w:val="24"/>
        </w:rPr>
      </w:pPr>
      <w:r w:rsidRPr="005A5AA8">
        <w:rPr>
          <w:rFonts w:ascii="宋体" w:hAnsi="宋体" w:hint="eastAsia"/>
          <w:b/>
          <w:sz w:val="24"/>
          <w:szCs w:val="24"/>
        </w:rPr>
        <w:t>五、供货期要求：</w:t>
      </w:r>
      <w:r w:rsidRPr="005A5AA8">
        <w:rPr>
          <w:rFonts w:ascii="宋体" w:hAnsi="宋体" w:hint="eastAsia"/>
          <w:sz w:val="24"/>
          <w:szCs w:val="24"/>
        </w:rPr>
        <w:t>合同签</w:t>
      </w:r>
      <w:r w:rsidRPr="009934BB">
        <w:rPr>
          <w:rFonts w:ascii="宋体" w:hAnsi="宋体" w:hint="eastAsia"/>
          <w:sz w:val="24"/>
          <w:szCs w:val="24"/>
        </w:rPr>
        <w:t>订后</w:t>
      </w:r>
      <w:r w:rsidRPr="009934BB">
        <w:rPr>
          <w:rFonts w:ascii="宋体" w:hAnsi="宋体"/>
          <w:sz w:val="24"/>
          <w:szCs w:val="24"/>
        </w:rPr>
        <w:t>5</w:t>
      </w:r>
      <w:r w:rsidRPr="009934BB">
        <w:rPr>
          <w:rFonts w:ascii="宋体" w:hAnsi="宋体" w:hint="eastAsia"/>
          <w:sz w:val="24"/>
          <w:szCs w:val="24"/>
        </w:rPr>
        <w:t>天内</w:t>
      </w:r>
      <w:r w:rsidR="00EA3915" w:rsidRPr="009934BB">
        <w:rPr>
          <w:rFonts w:ascii="宋体" w:hAnsi="宋体" w:hint="eastAsia"/>
          <w:sz w:val="24"/>
          <w:szCs w:val="24"/>
        </w:rPr>
        <w:t>完成供货</w:t>
      </w:r>
      <w:r w:rsidRPr="009934BB">
        <w:rPr>
          <w:rFonts w:ascii="宋体" w:hAnsi="宋体" w:hint="eastAsia"/>
          <w:sz w:val="24"/>
          <w:szCs w:val="24"/>
        </w:rPr>
        <w:t>。</w:t>
      </w:r>
    </w:p>
    <w:p w:rsidR="009934BB" w:rsidRPr="009934BB" w:rsidRDefault="009934BB" w:rsidP="009934BB">
      <w:pPr>
        <w:pStyle w:val="2"/>
        <w:ind w:firstLine="482"/>
      </w:pPr>
      <w:r w:rsidRPr="009934BB">
        <w:rPr>
          <w:rFonts w:ascii="宋体" w:hAnsi="宋体" w:cs="宋体" w:hint="eastAsia"/>
          <w:b/>
          <w:sz w:val="24"/>
          <w:szCs w:val="24"/>
        </w:rPr>
        <w:t>六、质保期：</w:t>
      </w:r>
      <w:r w:rsidRPr="009934BB">
        <w:rPr>
          <w:rFonts w:ascii="宋体" w:hAnsi="宋体" w:cs="宋体" w:hint="eastAsia"/>
          <w:sz w:val="24"/>
          <w:szCs w:val="24"/>
        </w:rPr>
        <w:t>一年</w:t>
      </w:r>
    </w:p>
    <w:p w:rsidR="005A5AA8" w:rsidRPr="005A5AA8" w:rsidRDefault="009934BB" w:rsidP="005A5AA8">
      <w:pPr>
        <w:spacing w:line="360" w:lineRule="auto"/>
        <w:ind w:firstLineChars="200" w:firstLine="482"/>
        <w:rPr>
          <w:rFonts w:ascii="宋体" w:hAnsi="宋体"/>
          <w:b/>
          <w:sz w:val="24"/>
          <w:szCs w:val="24"/>
        </w:rPr>
      </w:pPr>
      <w:r>
        <w:rPr>
          <w:rFonts w:ascii="宋体" w:hAnsi="宋体" w:hint="eastAsia"/>
          <w:b/>
          <w:sz w:val="24"/>
          <w:szCs w:val="24"/>
        </w:rPr>
        <w:t>七</w:t>
      </w:r>
      <w:r w:rsidR="005A5AA8" w:rsidRPr="005A5AA8">
        <w:rPr>
          <w:rFonts w:ascii="宋体" w:hAnsi="宋体" w:hint="eastAsia"/>
          <w:b/>
          <w:sz w:val="24"/>
          <w:szCs w:val="24"/>
        </w:rPr>
        <w:t>、付款方式</w:t>
      </w:r>
    </w:p>
    <w:p w:rsidR="005A5AA8" w:rsidRPr="005A5AA8" w:rsidRDefault="005A5AA8" w:rsidP="005A5AA8">
      <w:pPr>
        <w:spacing w:line="360" w:lineRule="auto"/>
        <w:ind w:firstLineChars="200" w:firstLine="480"/>
        <w:rPr>
          <w:rFonts w:ascii="宋体" w:hAnsi="宋体"/>
          <w:sz w:val="24"/>
          <w:szCs w:val="24"/>
        </w:rPr>
      </w:pPr>
      <w:r w:rsidRPr="005A5AA8">
        <w:rPr>
          <w:rFonts w:ascii="宋体" w:hAnsi="宋体" w:hint="eastAsia"/>
          <w:sz w:val="24"/>
          <w:szCs w:val="24"/>
        </w:rPr>
        <w:t>货物验收合格后，</w:t>
      </w:r>
      <w:r w:rsidR="00EA3915">
        <w:rPr>
          <w:rFonts w:ascii="宋体" w:hAnsi="宋体" w:hint="eastAsia"/>
          <w:sz w:val="24"/>
          <w:szCs w:val="24"/>
        </w:rPr>
        <w:t>一次性支付全部合同款</w:t>
      </w:r>
      <w:r w:rsidRPr="005A5AA8">
        <w:rPr>
          <w:rFonts w:ascii="宋体" w:hAnsi="宋体" w:hint="eastAsia"/>
          <w:sz w:val="24"/>
          <w:szCs w:val="24"/>
        </w:rPr>
        <w:t>。</w:t>
      </w:r>
    </w:p>
    <w:p w:rsidR="00F01A17" w:rsidRDefault="009934BB" w:rsidP="00F01A17">
      <w:pPr>
        <w:spacing w:line="360" w:lineRule="auto"/>
        <w:ind w:firstLineChars="200" w:firstLine="482"/>
        <w:rPr>
          <w:rFonts w:ascii="宋体" w:hAnsi="宋体"/>
          <w:b/>
          <w:sz w:val="24"/>
          <w:szCs w:val="24"/>
        </w:rPr>
      </w:pPr>
      <w:r>
        <w:rPr>
          <w:rFonts w:ascii="宋体" w:hAnsi="宋体" w:hint="eastAsia"/>
          <w:b/>
          <w:sz w:val="24"/>
          <w:szCs w:val="24"/>
        </w:rPr>
        <w:t>八</w:t>
      </w:r>
      <w:r w:rsidR="00F01A17">
        <w:rPr>
          <w:rFonts w:ascii="宋体" w:hAnsi="宋体" w:hint="eastAsia"/>
          <w:b/>
          <w:sz w:val="24"/>
          <w:szCs w:val="24"/>
        </w:rPr>
        <w:t>、询价文件获取方式：</w:t>
      </w:r>
    </w:p>
    <w:p w:rsidR="00F01A17" w:rsidRDefault="00F01A17" w:rsidP="00F01A17">
      <w:pPr>
        <w:spacing w:line="360" w:lineRule="auto"/>
        <w:ind w:firstLineChars="200" w:firstLine="480"/>
        <w:rPr>
          <w:rFonts w:ascii="宋体" w:hAnsi="宋体"/>
          <w:sz w:val="24"/>
          <w:szCs w:val="24"/>
        </w:rPr>
      </w:pPr>
      <w:r>
        <w:rPr>
          <w:rFonts w:ascii="宋体" w:hAnsi="宋体" w:hint="eastAsia"/>
          <w:sz w:val="24"/>
          <w:szCs w:val="24"/>
        </w:rPr>
        <w:t>凡有意参加供应商，于</w:t>
      </w:r>
      <w:r>
        <w:rPr>
          <w:rFonts w:ascii="宋体" w:hAnsi="宋体" w:hint="eastAsia"/>
          <w:sz w:val="24"/>
          <w:szCs w:val="24"/>
          <w:u w:val="single"/>
        </w:rPr>
        <w:t>202</w:t>
      </w:r>
      <w:r w:rsidR="003727EB">
        <w:rPr>
          <w:rFonts w:ascii="宋体" w:hAnsi="宋体" w:hint="eastAsia"/>
          <w:sz w:val="24"/>
          <w:szCs w:val="24"/>
          <w:u w:val="single"/>
        </w:rPr>
        <w:t>2</w:t>
      </w:r>
      <w:r>
        <w:rPr>
          <w:rFonts w:ascii="宋体" w:hAnsi="宋体" w:hint="eastAsia"/>
          <w:sz w:val="24"/>
          <w:szCs w:val="24"/>
        </w:rPr>
        <w:t>年</w:t>
      </w:r>
      <w:r w:rsidR="003727EB">
        <w:rPr>
          <w:rFonts w:ascii="宋体" w:hAnsi="宋体" w:hint="eastAsia"/>
          <w:sz w:val="24"/>
          <w:szCs w:val="24"/>
          <w:u w:val="single"/>
        </w:rPr>
        <w:t>3</w:t>
      </w:r>
      <w:r>
        <w:rPr>
          <w:rFonts w:ascii="宋体" w:hAnsi="宋体" w:hint="eastAsia"/>
          <w:sz w:val="24"/>
          <w:szCs w:val="24"/>
        </w:rPr>
        <w:t>月</w:t>
      </w:r>
      <w:r>
        <w:rPr>
          <w:rFonts w:ascii="宋体" w:hAnsi="宋体" w:hint="eastAsia"/>
          <w:sz w:val="24"/>
          <w:szCs w:val="24"/>
          <w:u w:val="single"/>
        </w:rPr>
        <w:t xml:space="preserve"> </w:t>
      </w:r>
      <w:r w:rsidR="003727EB">
        <w:rPr>
          <w:rFonts w:ascii="宋体" w:hAnsi="宋体" w:hint="eastAsia"/>
          <w:sz w:val="24"/>
          <w:szCs w:val="24"/>
          <w:u w:val="single"/>
        </w:rPr>
        <w:t>9</w:t>
      </w:r>
      <w:r>
        <w:rPr>
          <w:rFonts w:ascii="宋体" w:hAnsi="宋体" w:hint="eastAsia"/>
          <w:sz w:val="24"/>
          <w:szCs w:val="24"/>
          <w:u w:val="single"/>
        </w:rPr>
        <w:t xml:space="preserve"> </w:t>
      </w:r>
      <w:r>
        <w:rPr>
          <w:rFonts w:ascii="宋体" w:hAnsi="宋体" w:hint="eastAsia"/>
          <w:sz w:val="24"/>
          <w:szCs w:val="24"/>
        </w:rPr>
        <w:t>日前在铜陵学院官网上自行下载询价文件。</w:t>
      </w:r>
    </w:p>
    <w:p w:rsidR="00F01A17" w:rsidRDefault="009934BB" w:rsidP="00F01A17">
      <w:pPr>
        <w:spacing w:line="360" w:lineRule="auto"/>
        <w:ind w:firstLineChars="200" w:firstLine="482"/>
        <w:rPr>
          <w:rFonts w:ascii="宋体" w:hAnsi="宋体"/>
          <w:sz w:val="24"/>
          <w:szCs w:val="24"/>
        </w:rPr>
      </w:pPr>
      <w:r>
        <w:rPr>
          <w:rFonts w:ascii="宋体" w:hAnsi="宋体" w:hint="eastAsia"/>
          <w:b/>
          <w:sz w:val="24"/>
          <w:szCs w:val="24"/>
        </w:rPr>
        <w:lastRenderedPageBreak/>
        <w:t>九</w:t>
      </w:r>
      <w:r w:rsidR="00F01A17">
        <w:rPr>
          <w:rFonts w:ascii="宋体" w:hAnsi="宋体" w:hint="eastAsia"/>
          <w:b/>
          <w:sz w:val="24"/>
          <w:szCs w:val="24"/>
        </w:rPr>
        <w:t>、询价截止及文件递交：</w:t>
      </w:r>
      <w:r w:rsidR="00F01A17">
        <w:rPr>
          <w:rFonts w:ascii="宋体" w:hAnsi="宋体" w:hint="eastAsia"/>
          <w:sz w:val="24"/>
          <w:szCs w:val="24"/>
          <w:u w:val="single"/>
        </w:rPr>
        <w:t>202</w:t>
      </w:r>
      <w:r w:rsidR="003727EB">
        <w:rPr>
          <w:rFonts w:ascii="宋体" w:hAnsi="宋体" w:hint="eastAsia"/>
          <w:sz w:val="24"/>
          <w:szCs w:val="24"/>
          <w:u w:val="single"/>
        </w:rPr>
        <w:t>2</w:t>
      </w:r>
      <w:r w:rsidR="00F01A17">
        <w:rPr>
          <w:rFonts w:ascii="宋体" w:hAnsi="宋体" w:hint="eastAsia"/>
          <w:sz w:val="24"/>
          <w:szCs w:val="24"/>
        </w:rPr>
        <w:t>年</w:t>
      </w:r>
      <w:r w:rsidR="003727EB">
        <w:rPr>
          <w:rFonts w:ascii="宋体" w:hAnsi="宋体" w:hint="eastAsia"/>
          <w:sz w:val="24"/>
          <w:szCs w:val="24"/>
          <w:u w:val="single"/>
        </w:rPr>
        <w:t>3</w:t>
      </w:r>
      <w:r w:rsidR="00F01A17">
        <w:rPr>
          <w:rFonts w:ascii="宋体" w:hAnsi="宋体" w:hint="eastAsia"/>
          <w:sz w:val="24"/>
          <w:szCs w:val="24"/>
        </w:rPr>
        <w:t>月</w:t>
      </w:r>
      <w:r w:rsidR="00F01A17">
        <w:rPr>
          <w:rFonts w:ascii="宋体" w:hAnsi="宋体" w:hint="eastAsia"/>
          <w:sz w:val="24"/>
          <w:szCs w:val="24"/>
          <w:u w:val="single"/>
        </w:rPr>
        <w:t xml:space="preserve"> </w:t>
      </w:r>
      <w:r w:rsidR="003727EB">
        <w:rPr>
          <w:rFonts w:ascii="宋体" w:hAnsi="宋体" w:hint="eastAsia"/>
          <w:sz w:val="24"/>
          <w:szCs w:val="24"/>
          <w:u w:val="single"/>
        </w:rPr>
        <w:t>9</w:t>
      </w:r>
      <w:r w:rsidR="00F01A17">
        <w:rPr>
          <w:rFonts w:ascii="宋体" w:hAnsi="宋体" w:hint="eastAsia"/>
          <w:sz w:val="24"/>
          <w:szCs w:val="24"/>
          <w:u w:val="single"/>
        </w:rPr>
        <w:t xml:space="preserve"> </w:t>
      </w:r>
      <w:r w:rsidR="00F01A17">
        <w:rPr>
          <w:rFonts w:ascii="宋体" w:hAnsi="宋体" w:hint="eastAsia"/>
          <w:sz w:val="24"/>
          <w:szCs w:val="24"/>
        </w:rPr>
        <w:t>日</w:t>
      </w:r>
      <w:r w:rsidR="00F01A17">
        <w:rPr>
          <w:rFonts w:ascii="宋体" w:hAnsi="宋体" w:hint="eastAsia"/>
          <w:sz w:val="24"/>
          <w:szCs w:val="24"/>
          <w:u w:val="single"/>
        </w:rPr>
        <w:t>11</w:t>
      </w:r>
      <w:r w:rsidR="00F01A17">
        <w:rPr>
          <w:rFonts w:ascii="宋体" w:hAnsi="宋体" w:hint="eastAsia"/>
          <w:sz w:val="24"/>
          <w:szCs w:val="24"/>
        </w:rPr>
        <w:t>时</w:t>
      </w:r>
      <w:r w:rsidR="00F01A17">
        <w:rPr>
          <w:rFonts w:ascii="宋体" w:hAnsi="宋体" w:hint="eastAsia"/>
          <w:sz w:val="24"/>
          <w:szCs w:val="24"/>
          <w:u w:val="single"/>
        </w:rPr>
        <w:t>00</w:t>
      </w:r>
      <w:r w:rsidR="00F01A17">
        <w:rPr>
          <w:rFonts w:ascii="宋体" w:hAnsi="宋体" w:hint="eastAsia"/>
          <w:sz w:val="24"/>
          <w:szCs w:val="24"/>
        </w:rPr>
        <w:t>分前，</w:t>
      </w:r>
      <w:r w:rsidR="00F01A17" w:rsidRPr="00B92D63">
        <w:rPr>
          <w:rFonts w:ascii="宋体" w:hAnsi="宋体" w:hint="eastAsia"/>
          <w:sz w:val="24"/>
          <w:szCs w:val="24"/>
        </w:rPr>
        <w:t>将</w:t>
      </w:r>
      <w:r w:rsidR="006C3FF5">
        <w:rPr>
          <w:rFonts w:ascii="宋体" w:hAnsi="宋体" w:hint="eastAsia"/>
          <w:sz w:val="24"/>
          <w:szCs w:val="24"/>
        </w:rPr>
        <w:t>响应</w:t>
      </w:r>
      <w:r w:rsidR="00F01A17" w:rsidRPr="00B92D63">
        <w:rPr>
          <w:rFonts w:ascii="宋体" w:hAnsi="宋体" w:hint="eastAsia"/>
          <w:sz w:val="24"/>
          <w:szCs w:val="24"/>
        </w:rPr>
        <w:t>文件送达铜陵学院南大门值班室，联系人：胡老师（13955931061）。</w:t>
      </w:r>
    </w:p>
    <w:p w:rsidR="00F01A17" w:rsidRPr="0012029C" w:rsidRDefault="00F01A17" w:rsidP="0012029C">
      <w:pPr>
        <w:spacing w:line="360" w:lineRule="auto"/>
        <w:ind w:firstLineChars="200" w:firstLine="482"/>
        <w:rPr>
          <w:rFonts w:ascii="宋体" w:hAnsi="宋体"/>
          <w:b/>
          <w:sz w:val="24"/>
          <w:szCs w:val="24"/>
        </w:rPr>
      </w:pPr>
      <w:r w:rsidRPr="0012029C">
        <w:rPr>
          <w:rFonts w:ascii="宋体" w:hAnsi="宋体" w:hint="eastAsia"/>
          <w:b/>
          <w:sz w:val="24"/>
          <w:szCs w:val="24"/>
          <w:highlight w:val="yellow"/>
        </w:rPr>
        <w:t>（因新冠肺炎疫情防控要求，请投标人在202</w:t>
      </w:r>
      <w:r w:rsidR="003727EB">
        <w:rPr>
          <w:rFonts w:ascii="宋体" w:hAnsi="宋体" w:hint="eastAsia"/>
          <w:b/>
          <w:sz w:val="24"/>
          <w:szCs w:val="24"/>
          <w:highlight w:val="yellow"/>
        </w:rPr>
        <w:t>2</w:t>
      </w:r>
      <w:r w:rsidRPr="0012029C">
        <w:rPr>
          <w:rFonts w:ascii="宋体" w:hAnsi="宋体" w:hint="eastAsia"/>
          <w:b/>
          <w:sz w:val="24"/>
          <w:szCs w:val="24"/>
          <w:highlight w:val="yellow"/>
        </w:rPr>
        <w:t>年</w:t>
      </w:r>
      <w:r w:rsidR="003727EB">
        <w:rPr>
          <w:rFonts w:ascii="宋体" w:hAnsi="宋体" w:hint="eastAsia"/>
          <w:b/>
          <w:sz w:val="24"/>
          <w:szCs w:val="24"/>
          <w:highlight w:val="yellow"/>
        </w:rPr>
        <w:t xml:space="preserve">3 </w:t>
      </w:r>
      <w:r w:rsidRPr="0012029C">
        <w:rPr>
          <w:rFonts w:ascii="宋体" w:hAnsi="宋体" w:hint="eastAsia"/>
          <w:b/>
          <w:sz w:val="24"/>
          <w:szCs w:val="24"/>
          <w:highlight w:val="yellow"/>
        </w:rPr>
        <w:t>月</w:t>
      </w:r>
      <w:r w:rsidR="003727EB">
        <w:rPr>
          <w:rFonts w:ascii="宋体" w:hAnsi="宋体" w:hint="eastAsia"/>
          <w:b/>
          <w:sz w:val="24"/>
          <w:szCs w:val="24"/>
          <w:highlight w:val="yellow"/>
        </w:rPr>
        <w:t>9</w:t>
      </w:r>
      <w:r w:rsidRPr="0012029C">
        <w:rPr>
          <w:rFonts w:ascii="宋体" w:hAnsi="宋体" w:hint="eastAsia"/>
          <w:b/>
          <w:sz w:val="24"/>
          <w:szCs w:val="24"/>
          <w:highlight w:val="yellow"/>
        </w:rPr>
        <w:t xml:space="preserve"> 日上午8:30-11:00期间投递投标函，其它时段不接收）递交</w:t>
      </w:r>
      <w:r w:rsidR="006C3FF5" w:rsidRPr="0012029C">
        <w:rPr>
          <w:rFonts w:ascii="宋体" w:hAnsi="宋体" w:hint="eastAsia"/>
          <w:b/>
          <w:sz w:val="24"/>
          <w:szCs w:val="24"/>
          <w:highlight w:val="yellow"/>
        </w:rPr>
        <w:t>响应</w:t>
      </w:r>
      <w:r w:rsidRPr="0012029C">
        <w:rPr>
          <w:rFonts w:ascii="宋体" w:hAnsi="宋体" w:hint="eastAsia"/>
          <w:b/>
          <w:sz w:val="24"/>
          <w:szCs w:val="24"/>
          <w:highlight w:val="yellow"/>
        </w:rPr>
        <w:t>文件。</w:t>
      </w:r>
    </w:p>
    <w:p w:rsidR="00F01A17" w:rsidRDefault="009934BB" w:rsidP="00F01A17">
      <w:pPr>
        <w:widowControl/>
        <w:shd w:val="clear" w:color="auto" w:fill="FFFFFF"/>
        <w:snapToGrid w:val="0"/>
        <w:spacing w:line="360" w:lineRule="auto"/>
        <w:ind w:firstLineChars="100" w:firstLine="241"/>
        <w:rPr>
          <w:rFonts w:ascii="宋体" w:hAnsi="宋体"/>
          <w:b/>
          <w:sz w:val="24"/>
          <w:szCs w:val="24"/>
        </w:rPr>
      </w:pPr>
      <w:r>
        <w:rPr>
          <w:rFonts w:ascii="宋体" w:hAnsi="宋体" w:hint="eastAsia"/>
          <w:b/>
          <w:sz w:val="24"/>
          <w:szCs w:val="24"/>
        </w:rPr>
        <w:t>十</w:t>
      </w:r>
      <w:r w:rsidR="00F01A17">
        <w:rPr>
          <w:rFonts w:ascii="宋体" w:hAnsi="宋体" w:hint="eastAsia"/>
          <w:b/>
          <w:sz w:val="24"/>
          <w:szCs w:val="24"/>
        </w:rPr>
        <w:t>、</w:t>
      </w:r>
      <w:r w:rsidR="00F01A17" w:rsidRPr="000E1BDD">
        <w:rPr>
          <w:rFonts w:ascii="宋体" w:hAnsi="宋体" w:hint="eastAsia"/>
          <w:b/>
          <w:sz w:val="24"/>
          <w:szCs w:val="24"/>
        </w:rPr>
        <w:t>业务（项目）咨询联系方式：</w:t>
      </w:r>
    </w:p>
    <w:p w:rsidR="00F01A17" w:rsidRPr="00B92D63" w:rsidRDefault="00F01A17" w:rsidP="00F01A17">
      <w:pPr>
        <w:widowControl/>
        <w:shd w:val="clear" w:color="auto" w:fill="FFFFFF"/>
        <w:snapToGrid w:val="0"/>
        <w:spacing w:line="360" w:lineRule="auto"/>
        <w:ind w:firstLineChars="150" w:firstLine="360"/>
        <w:rPr>
          <w:rFonts w:ascii="宋体" w:hAnsi="宋体"/>
          <w:sz w:val="24"/>
          <w:szCs w:val="24"/>
        </w:rPr>
      </w:pPr>
      <w:r w:rsidRPr="00B92D63">
        <w:rPr>
          <w:rFonts w:ascii="宋体" w:hAnsi="宋体" w:hint="eastAsia"/>
          <w:sz w:val="24"/>
          <w:szCs w:val="24"/>
        </w:rPr>
        <w:t>1.招标采购负责部门：涉及本项目报名与招投标商务部分事项，请与</w:t>
      </w:r>
      <w:r w:rsidR="006C3FF5">
        <w:rPr>
          <w:rFonts w:ascii="宋体" w:hAnsi="宋体" w:hint="eastAsia"/>
          <w:sz w:val="24"/>
          <w:szCs w:val="24"/>
        </w:rPr>
        <w:t>徐</w:t>
      </w:r>
      <w:r w:rsidRPr="00B92D63">
        <w:rPr>
          <w:rFonts w:ascii="宋体" w:hAnsi="宋体" w:hint="eastAsia"/>
          <w:sz w:val="24"/>
          <w:szCs w:val="24"/>
        </w:rPr>
        <w:t>老师联系。联系电话：0562-588</w:t>
      </w:r>
      <w:r w:rsidR="00031FC1">
        <w:rPr>
          <w:rFonts w:ascii="宋体" w:hAnsi="宋体" w:hint="eastAsia"/>
          <w:sz w:val="24"/>
          <w:szCs w:val="24"/>
        </w:rPr>
        <w:t>3540</w:t>
      </w:r>
      <w:bookmarkStart w:id="0" w:name="_GoBack"/>
      <w:bookmarkEnd w:id="0"/>
      <w:r w:rsidRPr="00B92D63">
        <w:rPr>
          <w:rFonts w:ascii="宋体" w:hAnsi="宋体" w:hint="eastAsia"/>
          <w:sz w:val="24"/>
          <w:szCs w:val="24"/>
        </w:rPr>
        <w:t>。</w:t>
      </w:r>
    </w:p>
    <w:p w:rsidR="00F01A17" w:rsidRDefault="00F01A17" w:rsidP="00F01A17">
      <w:pPr>
        <w:widowControl/>
        <w:shd w:val="clear" w:color="auto" w:fill="FFFFFF"/>
        <w:snapToGrid w:val="0"/>
        <w:spacing w:line="360" w:lineRule="auto"/>
        <w:ind w:firstLineChars="150" w:firstLine="360"/>
        <w:rPr>
          <w:rFonts w:ascii="宋体" w:hAnsi="宋体"/>
          <w:kern w:val="36"/>
          <w:sz w:val="28"/>
          <w:szCs w:val="28"/>
        </w:rPr>
      </w:pPr>
      <w:r w:rsidRPr="00B92D63">
        <w:rPr>
          <w:rFonts w:ascii="宋体" w:hAnsi="宋体" w:hint="eastAsia"/>
          <w:sz w:val="24"/>
          <w:szCs w:val="24"/>
        </w:rPr>
        <w:t>2.使用（主管）部门：本项目为铜陵学院</w:t>
      </w:r>
      <w:r w:rsidR="006C3FF5">
        <w:rPr>
          <w:rFonts w:ascii="宋体" w:hAnsi="宋体" w:hint="eastAsia"/>
          <w:sz w:val="24"/>
          <w:szCs w:val="24"/>
        </w:rPr>
        <w:t>重点工程建设指挥部</w:t>
      </w:r>
      <w:r w:rsidRPr="00B92D63">
        <w:rPr>
          <w:rFonts w:ascii="宋体" w:hAnsi="宋体" w:hint="eastAsia"/>
          <w:sz w:val="24"/>
          <w:szCs w:val="24"/>
        </w:rPr>
        <w:t>使用项目，如有技术业务</w:t>
      </w:r>
      <w:proofErr w:type="gramStart"/>
      <w:r w:rsidRPr="00B92D63">
        <w:rPr>
          <w:rFonts w:ascii="宋体" w:hAnsi="宋体" w:hint="eastAsia"/>
          <w:sz w:val="24"/>
          <w:szCs w:val="24"/>
        </w:rPr>
        <w:t>咨询请</w:t>
      </w:r>
      <w:proofErr w:type="gramEnd"/>
      <w:r w:rsidRPr="00B92D63">
        <w:rPr>
          <w:rFonts w:ascii="宋体" w:hAnsi="宋体" w:hint="eastAsia"/>
          <w:sz w:val="24"/>
          <w:szCs w:val="24"/>
        </w:rPr>
        <w:t>联系</w:t>
      </w:r>
      <w:r w:rsidR="00C726E7">
        <w:rPr>
          <w:rFonts w:ascii="宋体" w:hAnsi="宋体" w:hint="eastAsia"/>
          <w:sz w:val="24"/>
          <w:szCs w:val="24"/>
        </w:rPr>
        <w:t>曹</w:t>
      </w:r>
      <w:r>
        <w:rPr>
          <w:rFonts w:ascii="宋体" w:hAnsi="宋体" w:hint="eastAsia"/>
          <w:sz w:val="24"/>
          <w:szCs w:val="24"/>
        </w:rPr>
        <w:t>老师</w:t>
      </w:r>
      <w:r w:rsidRPr="00B92D63">
        <w:rPr>
          <w:rFonts w:ascii="宋体" w:hAnsi="宋体" w:hint="eastAsia"/>
          <w:sz w:val="24"/>
          <w:szCs w:val="24"/>
        </w:rPr>
        <w:t>（电话</w:t>
      </w:r>
      <w:r w:rsidRPr="00C726E7">
        <w:rPr>
          <w:rFonts w:ascii="宋体" w:hAnsi="宋体" w:hint="eastAsia"/>
          <w:sz w:val="24"/>
          <w:szCs w:val="24"/>
        </w:rPr>
        <w:t>：0562-588</w:t>
      </w:r>
      <w:r w:rsidR="00C726E7" w:rsidRPr="00C726E7">
        <w:rPr>
          <w:rFonts w:ascii="宋体" w:hAnsi="宋体" w:hint="eastAsia"/>
          <w:sz w:val="24"/>
          <w:szCs w:val="24"/>
        </w:rPr>
        <w:t>1028</w:t>
      </w:r>
      <w:r w:rsidRPr="00C726E7">
        <w:rPr>
          <w:rFonts w:ascii="宋体" w:hAnsi="宋体" w:hint="eastAsia"/>
          <w:sz w:val="24"/>
          <w:szCs w:val="24"/>
        </w:rPr>
        <w:t>）。</w:t>
      </w:r>
    </w:p>
    <w:p w:rsidR="00C83306" w:rsidRPr="00C83306" w:rsidRDefault="00C83306" w:rsidP="00C83306">
      <w:pPr>
        <w:spacing w:line="360" w:lineRule="auto"/>
        <w:ind w:firstLineChars="200" w:firstLine="482"/>
        <w:rPr>
          <w:rFonts w:ascii="宋体" w:hAnsi="宋体"/>
          <w:b/>
          <w:sz w:val="24"/>
          <w:szCs w:val="24"/>
        </w:rPr>
      </w:pPr>
      <w:r w:rsidRPr="00C83306">
        <w:rPr>
          <w:rFonts w:ascii="宋体" w:hAnsi="宋体" w:hint="eastAsia"/>
          <w:b/>
          <w:sz w:val="24"/>
          <w:szCs w:val="24"/>
        </w:rPr>
        <w:t>十一、监督电话</w:t>
      </w:r>
    </w:p>
    <w:p w:rsidR="00C83306" w:rsidRPr="00C83306" w:rsidRDefault="00C83306" w:rsidP="00C83306">
      <w:pPr>
        <w:widowControl/>
        <w:shd w:val="clear" w:color="auto" w:fill="FFFFFF"/>
        <w:snapToGrid w:val="0"/>
        <w:spacing w:line="360" w:lineRule="auto"/>
        <w:ind w:firstLineChars="150" w:firstLine="360"/>
        <w:rPr>
          <w:rFonts w:ascii="宋体" w:hAnsi="宋体"/>
          <w:sz w:val="24"/>
          <w:szCs w:val="24"/>
        </w:rPr>
      </w:pPr>
      <w:r w:rsidRPr="00C83306">
        <w:rPr>
          <w:rFonts w:ascii="宋体" w:hAnsi="宋体" w:hint="eastAsia"/>
          <w:sz w:val="24"/>
          <w:szCs w:val="24"/>
        </w:rPr>
        <w:t>质疑受理电话：0562-5881058；  投诉受理电话：0562-5881977。   </w:t>
      </w:r>
    </w:p>
    <w:p w:rsidR="00C83306" w:rsidRPr="00C83306" w:rsidRDefault="00C83306" w:rsidP="00C83306">
      <w:pPr>
        <w:widowControl/>
        <w:shd w:val="clear" w:color="auto" w:fill="FFFFFF"/>
        <w:snapToGrid w:val="0"/>
        <w:spacing w:line="360" w:lineRule="auto"/>
        <w:ind w:firstLineChars="150" w:firstLine="360"/>
        <w:rPr>
          <w:rFonts w:ascii="宋体" w:hAnsi="宋体"/>
          <w:sz w:val="24"/>
          <w:szCs w:val="24"/>
        </w:rPr>
      </w:pPr>
      <w:r w:rsidRPr="00C83306">
        <w:rPr>
          <w:rFonts w:ascii="宋体" w:hAnsi="宋体" w:hint="eastAsia"/>
          <w:sz w:val="24"/>
          <w:szCs w:val="24"/>
        </w:rPr>
        <w:t>单位或个人对公示内容有异议的，请于公示期内以实名书面（包括联系人、地址、联系电话、加盖公章）形式将意见反馈给以上任何联系人。</w:t>
      </w:r>
    </w:p>
    <w:p w:rsidR="00F01A17" w:rsidRPr="00C83306" w:rsidRDefault="00F01A17" w:rsidP="00F01A17">
      <w:pPr>
        <w:pStyle w:val="2"/>
        <w:ind w:firstLine="640"/>
      </w:pPr>
    </w:p>
    <w:p w:rsidR="005F182B" w:rsidRDefault="005F182B" w:rsidP="008D5AB4"/>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第二章    询价须知</w:t>
      </w:r>
    </w:p>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（一）总则</w:t>
      </w:r>
    </w:p>
    <w:p w:rsidR="00BB4B73" w:rsidRDefault="00BB4B73" w:rsidP="00BB4B73">
      <w:pPr>
        <w:spacing w:line="360" w:lineRule="auto"/>
        <w:ind w:firstLine="549"/>
        <w:rPr>
          <w:rFonts w:ascii="宋体" w:hAnsi="宋体"/>
          <w:kern w:val="0"/>
          <w:sz w:val="24"/>
          <w:szCs w:val="24"/>
        </w:rPr>
      </w:pPr>
      <w:r>
        <w:rPr>
          <w:rFonts w:ascii="宋体" w:hAnsi="宋体" w:hint="eastAsia"/>
          <w:sz w:val="24"/>
          <w:szCs w:val="24"/>
        </w:rPr>
        <w:t>1、本询价文件仅适用于本次询价的货物项目</w:t>
      </w:r>
      <w:r w:rsidR="005F0070" w:rsidRPr="005F0070">
        <w:rPr>
          <w:rFonts w:ascii="宋体" w:hAnsi="宋体" w:hint="eastAsia"/>
          <w:sz w:val="24"/>
          <w:szCs w:val="24"/>
        </w:rPr>
        <w:t>。</w:t>
      </w:r>
    </w:p>
    <w:p w:rsidR="00BB4B73" w:rsidRDefault="00BB4B73" w:rsidP="00BB4B73">
      <w:pPr>
        <w:tabs>
          <w:tab w:val="left" w:pos="1370"/>
        </w:tabs>
        <w:spacing w:line="360" w:lineRule="auto"/>
        <w:ind w:firstLine="560"/>
        <w:rPr>
          <w:rFonts w:ascii="宋体" w:hAnsi="宋体"/>
          <w:sz w:val="24"/>
          <w:szCs w:val="24"/>
        </w:rPr>
      </w:pPr>
      <w:r>
        <w:rPr>
          <w:rFonts w:ascii="宋体" w:hAnsi="宋体" w:hint="eastAsia"/>
          <w:sz w:val="24"/>
          <w:szCs w:val="24"/>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rsidR="00BB4B73" w:rsidRDefault="00BB4B73" w:rsidP="00BB4B73">
      <w:pPr>
        <w:widowControl/>
        <w:shd w:val="clear" w:color="auto" w:fill="FFFFFF"/>
        <w:spacing w:line="360" w:lineRule="auto"/>
        <w:ind w:firstLine="480"/>
        <w:rPr>
          <w:rFonts w:ascii="宋体" w:hAnsi="宋体"/>
          <w:sz w:val="24"/>
          <w:szCs w:val="24"/>
        </w:rPr>
      </w:pPr>
      <w:r>
        <w:rPr>
          <w:rFonts w:ascii="宋体" w:hAnsi="宋体" w:hint="eastAsia"/>
          <w:kern w:val="0"/>
          <w:sz w:val="24"/>
          <w:szCs w:val="24"/>
        </w:rPr>
        <w:lastRenderedPageBreak/>
        <w:t>3、采购人将根据质量和服务均能满足询价文件规定的实质性要求且报价最低的原则确定成交供应商，该供应商的报价即为成交的合同价</w:t>
      </w:r>
      <w:r>
        <w:rPr>
          <w:rFonts w:ascii="宋体" w:hAnsi="宋体" w:hint="eastAsia"/>
          <w:b/>
          <w:bCs/>
          <w:kern w:val="0"/>
          <w:sz w:val="24"/>
          <w:szCs w:val="24"/>
        </w:rPr>
        <w:t>（报价单位为万元或元，如有小数，精确到小数点后两位）</w:t>
      </w:r>
      <w:r>
        <w:rPr>
          <w:rFonts w:ascii="宋体" w:hAnsi="宋体" w:hint="eastAsia"/>
          <w:kern w:val="0"/>
          <w:sz w:val="24"/>
          <w:szCs w:val="24"/>
        </w:rPr>
        <w:t>，是否满足询价文件实质性响应要求，由询价小组按照“少数服从多数”原则评判。</w:t>
      </w:r>
    </w:p>
    <w:p w:rsidR="00BB4B73" w:rsidRDefault="00BB4B73" w:rsidP="00BB4B73">
      <w:pPr>
        <w:widowControl/>
        <w:shd w:val="clear" w:color="auto" w:fill="FFFFFF"/>
        <w:spacing w:line="360" w:lineRule="auto"/>
        <w:ind w:firstLineChars="200" w:firstLine="480"/>
        <w:rPr>
          <w:rFonts w:ascii="宋体" w:hAnsi="宋体"/>
          <w:kern w:val="0"/>
          <w:sz w:val="24"/>
          <w:szCs w:val="24"/>
        </w:rPr>
      </w:pPr>
      <w:r>
        <w:rPr>
          <w:rFonts w:ascii="宋体" w:hAnsi="宋体" w:hint="eastAsia"/>
          <w:kern w:val="0"/>
          <w:sz w:val="24"/>
          <w:szCs w:val="24"/>
        </w:rPr>
        <w:t>4、供应商的</w:t>
      </w:r>
      <w:proofErr w:type="gramStart"/>
      <w:r>
        <w:rPr>
          <w:rFonts w:ascii="宋体" w:hAnsi="宋体" w:hint="eastAsia"/>
          <w:kern w:val="0"/>
          <w:sz w:val="24"/>
          <w:szCs w:val="24"/>
        </w:rPr>
        <w:t>响应函将作为</w:t>
      </w:r>
      <w:proofErr w:type="gramEnd"/>
      <w:r>
        <w:rPr>
          <w:rFonts w:ascii="宋体" w:hAnsi="宋体" w:hint="eastAsia"/>
          <w:kern w:val="0"/>
          <w:sz w:val="24"/>
          <w:szCs w:val="24"/>
        </w:rPr>
        <w:t>合同的组成部分。</w:t>
      </w:r>
    </w:p>
    <w:p w:rsidR="00BB4B73" w:rsidRDefault="00BB4B73" w:rsidP="00BB4B73">
      <w:pPr>
        <w:widowControl/>
        <w:shd w:val="clear" w:color="auto" w:fill="FFFFFF"/>
        <w:spacing w:line="360" w:lineRule="auto"/>
        <w:ind w:firstLineChars="200" w:firstLine="480"/>
        <w:rPr>
          <w:rFonts w:ascii="宋体" w:hAnsi="宋体"/>
          <w:kern w:val="0"/>
          <w:sz w:val="24"/>
          <w:szCs w:val="24"/>
        </w:rPr>
      </w:pPr>
      <w:r>
        <w:rPr>
          <w:rFonts w:ascii="宋体" w:hAnsi="宋体" w:hint="eastAsia"/>
          <w:kern w:val="0"/>
          <w:sz w:val="24"/>
          <w:szCs w:val="24"/>
        </w:rPr>
        <w:t>5、供应商如对本询价文件报价，即表示认可采购人提出的上述要求，且在报价时间截止后不得撤回。</w:t>
      </w:r>
    </w:p>
    <w:p w:rsidR="00BB4B73" w:rsidRDefault="00BB4B73" w:rsidP="00BB4B73">
      <w:pPr>
        <w:spacing w:line="360" w:lineRule="auto"/>
        <w:jc w:val="center"/>
        <w:rPr>
          <w:rFonts w:ascii="宋体" w:hAnsi="宋体"/>
          <w:b/>
          <w:bCs/>
          <w:kern w:val="0"/>
          <w:sz w:val="24"/>
          <w:szCs w:val="24"/>
        </w:rPr>
      </w:pPr>
      <w:r>
        <w:rPr>
          <w:rFonts w:ascii="宋体" w:hAnsi="宋体" w:hint="eastAsia"/>
          <w:b/>
          <w:bCs/>
          <w:kern w:val="0"/>
          <w:sz w:val="24"/>
          <w:szCs w:val="24"/>
        </w:rPr>
        <w:t>（二）询价文件</w:t>
      </w:r>
    </w:p>
    <w:p w:rsidR="00BB4B73" w:rsidRDefault="00BB4B73" w:rsidP="00BB4B73">
      <w:pPr>
        <w:pStyle w:val="a9"/>
        <w:snapToGrid w:val="0"/>
        <w:spacing w:line="360" w:lineRule="auto"/>
        <w:ind w:firstLineChars="200" w:firstLine="480"/>
        <w:rPr>
          <w:rFonts w:ascii="宋体" w:hAnsi="宋体"/>
          <w:sz w:val="24"/>
          <w:szCs w:val="24"/>
        </w:rPr>
      </w:pPr>
      <w:r>
        <w:rPr>
          <w:rFonts w:ascii="宋体" w:hAnsi="宋体" w:hint="eastAsia"/>
          <w:sz w:val="24"/>
          <w:szCs w:val="24"/>
        </w:rPr>
        <w:t>6、供应商应当按照询价文件的要求编制询价响应文件。询价响应文件应对询价文件提出的要求和条件</w:t>
      </w:r>
      <w:proofErr w:type="gramStart"/>
      <w:r>
        <w:rPr>
          <w:rFonts w:ascii="宋体" w:hAnsi="宋体" w:hint="eastAsia"/>
          <w:sz w:val="24"/>
          <w:szCs w:val="24"/>
        </w:rPr>
        <w:t>作出</w:t>
      </w:r>
      <w:proofErr w:type="gramEnd"/>
      <w:r>
        <w:rPr>
          <w:rFonts w:ascii="宋体" w:hAnsi="宋体" w:hint="eastAsia"/>
          <w:sz w:val="24"/>
          <w:szCs w:val="24"/>
        </w:rPr>
        <w:t>实质性响应。供应商应认真阅读和充分理解询价文件中所有的内容。如果供应商没有满足询价文件的有关要求，其风险由供应商自行承担。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7、供应商获取询价文件后，应仔细检查询</w:t>
      </w:r>
      <w:proofErr w:type="gramStart"/>
      <w:r>
        <w:rPr>
          <w:rFonts w:eastAsia="宋体" w:hAnsi="宋体" w:hint="eastAsia"/>
          <w:sz w:val="24"/>
          <w:szCs w:val="24"/>
        </w:rPr>
        <w:t>价文件</w:t>
      </w:r>
      <w:proofErr w:type="gramEnd"/>
      <w:r>
        <w:rPr>
          <w:rFonts w:eastAsia="宋体" w:hAnsi="宋体" w:hint="eastAsia"/>
          <w:sz w:val="24"/>
          <w:szCs w:val="24"/>
        </w:rPr>
        <w:t>的所有内容，如有残缺、疑问等问题应在询</w:t>
      </w:r>
      <w:proofErr w:type="gramStart"/>
      <w:r>
        <w:rPr>
          <w:rFonts w:eastAsia="宋体" w:hAnsi="宋体" w:hint="eastAsia"/>
          <w:sz w:val="24"/>
          <w:szCs w:val="24"/>
        </w:rPr>
        <w:t>价文件</w:t>
      </w:r>
      <w:proofErr w:type="gramEnd"/>
      <w:r>
        <w:rPr>
          <w:rFonts w:eastAsia="宋体" w:hAnsi="宋体" w:hint="eastAsia"/>
          <w:sz w:val="24"/>
          <w:szCs w:val="24"/>
        </w:rPr>
        <w:t>中规定的时间内向代理机构提出，否则，由此引起的损失由供应商自行承担。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8、询价文件的澄清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8.1供应商可以要求采购单位对询价文件中的有关问题进行答疑、澄清。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8.2供应商对询价文件如有疑问，须在法律规定的时间前按询价公告中的联系方式，以书面形式（如传真、信件等）通知采购人和代理机构。未在规定时间提出疑问的，将不予答复。在此规定时间以前收到的、且需要做出澄清的问题，将在投标截止前以公告的形式刊登在</w:t>
      </w:r>
      <w:r w:rsidR="0060506B">
        <w:rPr>
          <w:rFonts w:eastAsia="宋体" w:hAnsi="宋体" w:hint="eastAsia"/>
          <w:sz w:val="24"/>
          <w:szCs w:val="24"/>
        </w:rPr>
        <w:t xml:space="preserve"> </w:t>
      </w:r>
      <w:r>
        <w:rPr>
          <w:rFonts w:eastAsia="宋体" w:hAnsi="宋体" w:hint="eastAsia"/>
          <w:sz w:val="24"/>
          <w:szCs w:val="24"/>
        </w:rPr>
        <w:t>“铜陵学院”网，告知所有供应商，但不说明问题的来源。因此，供应</w:t>
      </w:r>
      <w:proofErr w:type="gramStart"/>
      <w:r>
        <w:rPr>
          <w:rFonts w:eastAsia="宋体" w:hAnsi="宋体" w:hint="eastAsia"/>
          <w:sz w:val="24"/>
          <w:szCs w:val="24"/>
        </w:rPr>
        <w:t>商无论</w:t>
      </w:r>
      <w:proofErr w:type="gramEnd"/>
      <w:r>
        <w:rPr>
          <w:rFonts w:eastAsia="宋体" w:hAnsi="宋体" w:hint="eastAsia"/>
          <w:sz w:val="24"/>
          <w:szCs w:val="24"/>
        </w:rPr>
        <w:t>是否提出过澄清的要求，均应上网查看是否有关本项目的澄清说明。</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9、询价文件的修改</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9.1在某些情况下，采购人可能对询价文件进行修改。</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9.2采购人对询价文件的修改，将以书面形式通知所有供应商，并对这些供应商具有约束力。</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9.3 为使供应商有充分时间对询价文件的修改部分进行研究或由于其他原因，采购人可以决定延长询价响应截止日期，并</w:t>
      </w:r>
      <w:proofErr w:type="gramStart"/>
      <w:r>
        <w:rPr>
          <w:rFonts w:eastAsia="宋体" w:hAnsi="宋体" w:hint="eastAsia"/>
          <w:sz w:val="24"/>
          <w:szCs w:val="24"/>
        </w:rPr>
        <w:t>以前款</w:t>
      </w:r>
      <w:proofErr w:type="gramEnd"/>
      <w:r>
        <w:rPr>
          <w:rFonts w:eastAsia="宋体" w:hAnsi="宋体" w:hint="eastAsia"/>
          <w:sz w:val="24"/>
          <w:szCs w:val="24"/>
        </w:rPr>
        <w:t>方式将变更时间通知所有</w:t>
      </w:r>
      <w:r>
        <w:rPr>
          <w:rFonts w:eastAsia="宋体" w:hAnsi="宋体" w:hint="eastAsia"/>
          <w:sz w:val="24"/>
          <w:szCs w:val="24"/>
        </w:rPr>
        <w:lastRenderedPageBreak/>
        <w:t>供应商。</w:t>
      </w:r>
    </w:p>
    <w:p w:rsidR="00BB4B73" w:rsidRDefault="00BB4B73" w:rsidP="00BB4B73">
      <w:pPr>
        <w:widowControl/>
        <w:shd w:val="clear" w:color="auto" w:fill="FFFFFF"/>
        <w:spacing w:line="360" w:lineRule="auto"/>
        <w:ind w:firstLineChars="200" w:firstLine="480"/>
        <w:jc w:val="left"/>
        <w:rPr>
          <w:rFonts w:ascii="宋体" w:hAnsi="宋体"/>
          <w:kern w:val="0"/>
          <w:sz w:val="24"/>
          <w:szCs w:val="24"/>
        </w:rPr>
      </w:pPr>
      <w:r>
        <w:rPr>
          <w:rFonts w:ascii="宋体" w:hAnsi="宋体" w:hint="eastAsia"/>
          <w:kern w:val="0"/>
          <w:sz w:val="24"/>
          <w:szCs w:val="24"/>
        </w:rPr>
        <w:t>10、关于偏离</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10.1供应商响应文件（响应函）中出现的偏离，分为实质性偏离和非实质性偏离。</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w:t>
      </w:r>
      <w:proofErr w:type="gramStart"/>
      <w:r>
        <w:rPr>
          <w:rFonts w:ascii="宋体" w:hAnsi="宋体" w:hint="eastAsia"/>
          <w:kern w:val="0"/>
          <w:sz w:val="24"/>
          <w:szCs w:val="24"/>
        </w:rPr>
        <w:t>务</w:t>
      </w:r>
      <w:proofErr w:type="gramEnd"/>
      <w:r>
        <w:rPr>
          <w:rFonts w:ascii="宋体" w:hAnsi="宋体" w:hint="eastAsia"/>
          <w:kern w:val="0"/>
          <w:sz w:val="24"/>
          <w:szCs w:val="24"/>
        </w:rPr>
        <w:t>实质上能够满足所列技术需求达到的功能，只是因为采用了不同的技术而导致不能在技术参数中响应。</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10.3出现实质性偏离的将作无效响应处理。出现非实质性偏离的，询价小组将要求供应商在规定的时间内予以澄清、说明、补正或承诺。供应商拒不或在规定的时间内没有进行澄清、说明、补正或澄清、补正的内容不能说明问题的，作无效响应处理。询价小组不接受供应商主动提出的澄清、说明或补正。</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10.4响应文件中出现的偏离是否属于实质性偏离，以及偏离程度由询价小组根据项目实际情况确定。</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11、提交保证金（如有）</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11.1投标保证金从单位基本账户转账、汇款或者以金融机构、担保机构出具的保函形式提交，不接受现金形式，保证金到账、保函递交截止时间为招标公告规定的时间。</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11.6.2投标保证金以金融机构、担保机构出具的保函形式提交的，保函复印件或扫描件装入投标文件。</w:t>
      </w:r>
    </w:p>
    <w:p w:rsidR="00BB4B73" w:rsidRDefault="00BB4B73" w:rsidP="00BB4B73">
      <w:pPr>
        <w:spacing w:line="360" w:lineRule="auto"/>
        <w:jc w:val="center"/>
        <w:rPr>
          <w:rFonts w:ascii="宋体" w:hAnsi="宋体"/>
          <w:b/>
          <w:bCs/>
          <w:sz w:val="24"/>
          <w:szCs w:val="24"/>
        </w:rPr>
      </w:pPr>
      <w:r>
        <w:rPr>
          <w:rFonts w:ascii="宋体" w:hAnsi="宋体" w:hint="eastAsia"/>
          <w:b/>
          <w:bCs/>
          <w:sz w:val="24"/>
          <w:szCs w:val="24"/>
        </w:rPr>
        <w:t>（三）供应商</w:t>
      </w:r>
    </w:p>
    <w:p w:rsidR="00BB4B73" w:rsidRDefault="00BB4B73" w:rsidP="00BB4B73">
      <w:pPr>
        <w:spacing w:line="360" w:lineRule="auto"/>
        <w:ind w:firstLine="549"/>
        <w:rPr>
          <w:rFonts w:ascii="宋体" w:hAnsi="宋体"/>
          <w:sz w:val="24"/>
          <w:szCs w:val="24"/>
        </w:rPr>
      </w:pPr>
      <w:r>
        <w:rPr>
          <w:rFonts w:ascii="宋体" w:hAnsi="宋体" w:hint="eastAsia"/>
          <w:b/>
          <w:bCs/>
          <w:sz w:val="24"/>
          <w:szCs w:val="24"/>
        </w:rPr>
        <w:t>12、投标费用</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供应商必须自行承担所有与参加投标有关的一切费用。不论投标的结果如何，采购人和代理采购机构在任何情况下均无义务和责任承担这些费用。</w:t>
      </w:r>
    </w:p>
    <w:p w:rsidR="00BB4B73" w:rsidRDefault="00BB4B73" w:rsidP="00BB4B73">
      <w:pPr>
        <w:spacing w:line="360" w:lineRule="auto"/>
        <w:ind w:firstLine="549"/>
        <w:rPr>
          <w:rFonts w:ascii="宋体" w:hAnsi="宋体"/>
          <w:b/>
          <w:bCs/>
          <w:sz w:val="24"/>
          <w:szCs w:val="24"/>
        </w:rPr>
      </w:pPr>
      <w:r>
        <w:rPr>
          <w:rFonts w:ascii="宋体" w:hAnsi="宋体" w:hint="eastAsia"/>
          <w:b/>
          <w:bCs/>
          <w:sz w:val="24"/>
          <w:szCs w:val="24"/>
        </w:rPr>
        <w:t>13、合格的供应商</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13.1合格的供应商应当满足本项目询价文件所载明须满足的最低条件。</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13.2供应商之间如果存在下列情形之一的，</w:t>
      </w:r>
      <w:proofErr w:type="gramStart"/>
      <w:r>
        <w:rPr>
          <w:rFonts w:ascii="宋体" w:hAnsi="宋体" w:hint="eastAsia"/>
          <w:sz w:val="24"/>
          <w:szCs w:val="24"/>
        </w:rPr>
        <w:t>且参加</w:t>
      </w:r>
      <w:proofErr w:type="gramEnd"/>
      <w:r>
        <w:rPr>
          <w:rFonts w:ascii="宋体" w:hAnsi="宋体" w:hint="eastAsia"/>
          <w:sz w:val="24"/>
          <w:szCs w:val="24"/>
        </w:rPr>
        <w:t>同一标段（包别）或者不分标段（包别）的同一项目投标，相关供应商均按无效标进行处理：</w:t>
      </w:r>
    </w:p>
    <w:p w:rsidR="00BB4B73" w:rsidRDefault="00BB4B73" w:rsidP="00BB4B73">
      <w:pPr>
        <w:spacing w:line="360" w:lineRule="auto"/>
        <w:ind w:firstLine="549"/>
        <w:rPr>
          <w:rFonts w:ascii="宋体" w:hAnsi="宋体"/>
          <w:sz w:val="24"/>
          <w:szCs w:val="24"/>
        </w:rPr>
      </w:pPr>
      <w:r>
        <w:rPr>
          <w:rFonts w:ascii="宋体" w:hAnsi="宋体" w:hint="eastAsia"/>
          <w:sz w:val="24"/>
          <w:szCs w:val="24"/>
        </w:rPr>
        <w:lastRenderedPageBreak/>
        <w:t>13.2.1法定代表人为同一个人的两个及两个以上法人；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13.2.2母公司、全资子公司及其控股公司；</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13.2.3参加投标的其他组织之间存在特殊的利害关系的；</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13.2.4法律和行政法规规定的其他情形。</w:t>
      </w:r>
    </w:p>
    <w:p w:rsidR="00BB4B73" w:rsidRDefault="00BB4B73" w:rsidP="00BB4B73">
      <w:pPr>
        <w:spacing w:line="360" w:lineRule="auto"/>
        <w:ind w:firstLine="549"/>
        <w:rPr>
          <w:rFonts w:ascii="宋体" w:hAnsi="宋体"/>
          <w:b/>
          <w:bCs/>
          <w:sz w:val="24"/>
          <w:szCs w:val="24"/>
        </w:rPr>
      </w:pPr>
      <w:r>
        <w:rPr>
          <w:rFonts w:ascii="宋体" w:hAnsi="宋体" w:hint="eastAsia"/>
          <w:b/>
          <w:bCs/>
          <w:sz w:val="24"/>
          <w:szCs w:val="24"/>
        </w:rPr>
        <w:t>14、勘察现场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14.1供应商应自行对供货现场和周围环境进行勘察，以获取编制询价响应文件和签署合同所需的资料。勘察现场的方式、地址及联系方式见</w:t>
      </w:r>
      <w:r w:rsidR="005F0070">
        <w:rPr>
          <w:rFonts w:ascii="宋体" w:hAnsi="宋体" w:hint="eastAsia"/>
          <w:sz w:val="24"/>
          <w:szCs w:val="24"/>
        </w:rPr>
        <w:t>询价公告</w:t>
      </w:r>
      <w:r>
        <w:rPr>
          <w:rFonts w:ascii="宋体" w:hAnsi="宋体" w:hint="eastAsia"/>
          <w:sz w:val="24"/>
          <w:szCs w:val="24"/>
        </w:rPr>
        <w:t>。</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14.2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14.3除非有特殊要求，询价文件不单独提供供货使用地的自然环境、气候条件、公用设施等情况，供应商被视为熟悉上述与履行合同有关的一切情况。</w:t>
      </w:r>
    </w:p>
    <w:p w:rsidR="00BB4B73" w:rsidRDefault="00BB4B73" w:rsidP="00BB4B73">
      <w:pPr>
        <w:wordWrap w:val="0"/>
        <w:spacing w:line="360" w:lineRule="auto"/>
        <w:ind w:firstLineChars="200" w:firstLine="482"/>
        <w:rPr>
          <w:rFonts w:ascii="宋体" w:hAnsi="宋体"/>
          <w:b/>
          <w:bCs/>
          <w:sz w:val="24"/>
          <w:szCs w:val="24"/>
        </w:rPr>
      </w:pPr>
      <w:r>
        <w:rPr>
          <w:rFonts w:ascii="宋体" w:hAnsi="宋体" w:hint="eastAsia"/>
          <w:b/>
          <w:bCs/>
          <w:sz w:val="24"/>
          <w:szCs w:val="24"/>
        </w:rPr>
        <w:t>15、知识产权</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15.1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15.2供应商如欲在项目实施过程中采用自有知识成果，须在询价响应文件中声明，并提供相关知识产权证明文件。使用</w:t>
      </w:r>
      <w:proofErr w:type="gramStart"/>
      <w:r>
        <w:rPr>
          <w:rFonts w:ascii="宋体" w:hAnsi="宋体" w:hint="eastAsia"/>
          <w:sz w:val="24"/>
          <w:szCs w:val="24"/>
        </w:rPr>
        <w:t>该知识</w:t>
      </w:r>
      <w:proofErr w:type="gramEnd"/>
      <w:r>
        <w:rPr>
          <w:rFonts w:ascii="宋体" w:hAnsi="宋体" w:hint="eastAsia"/>
          <w:sz w:val="24"/>
          <w:szCs w:val="24"/>
        </w:rPr>
        <w:t>成果后，供应商须提供开发接口和开发手册等技术文档。</w:t>
      </w:r>
    </w:p>
    <w:p w:rsidR="00BB4B73" w:rsidRDefault="00BB4B73" w:rsidP="00BB4B73">
      <w:pPr>
        <w:spacing w:line="360" w:lineRule="auto"/>
        <w:ind w:firstLine="549"/>
        <w:rPr>
          <w:rFonts w:ascii="宋体" w:hAnsi="宋体"/>
          <w:b/>
          <w:bCs/>
          <w:sz w:val="24"/>
          <w:szCs w:val="24"/>
        </w:rPr>
      </w:pPr>
      <w:r>
        <w:rPr>
          <w:rFonts w:ascii="宋体" w:hAnsi="宋体" w:hint="eastAsia"/>
          <w:b/>
          <w:bCs/>
          <w:sz w:val="24"/>
          <w:szCs w:val="24"/>
        </w:rPr>
        <w:t>16、纪律与保密</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16.1供应商的投标行为应遵守中国的有关法律、法规和规章。</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16.2供应商不得相互串通投标报价，不得妨碍其他供应商的公平竞争，不得损害采购人或其他供应商的合法权益，供应商不得以向采购人、评委会成员行贿或者采取其他不正当手段谋取中标。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16.2.1有下列情形之一的，属于供应商相互串通投标：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lastRenderedPageBreak/>
        <w:t>16.2.1.1供应商之间协商投标报价等询价响应文件的实质性内容；</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16.2.1.2供应商之间约定中标人；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16.2.1.3供应商之间约定部分供应商放弃投标或者中标；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16.2.1.4属于同一集团、协会、商会等组织成员的供应</w:t>
      </w:r>
      <w:proofErr w:type="gramStart"/>
      <w:r>
        <w:rPr>
          <w:rFonts w:ascii="宋体" w:hAnsi="宋体" w:hint="eastAsia"/>
          <w:sz w:val="24"/>
          <w:szCs w:val="24"/>
        </w:rPr>
        <w:t>商按照</w:t>
      </w:r>
      <w:proofErr w:type="gramEnd"/>
      <w:r>
        <w:rPr>
          <w:rFonts w:ascii="宋体" w:hAnsi="宋体" w:hint="eastAsia"/>
          <w:sz w:val="24"/>
          <w:szCs w:val="24"/>
        </w:rPr>
        <w:t>该组织要求协同投标；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16.2.1.5供应商之间为谋取中标或者排斥特定供应商而采取的其他联合行动。</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16.2.1.6法律法规规定的其它情形。</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 有下列情形之一的，视为供应商相互串通投标：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16.2.2.1不同供应商的询价响应文件由同一单位或者个人编制；</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16.2.2.2不同供应商委托同一单位或者个人办理投标事宜。</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16.2.2.3不同供应商的询价响应文件载明的项目负责人（或技术负责人）为同一人；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16.2.2.4不同供应商的询价响应文件相互混装；</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16.2.2.5 不同供应商的响应文件异常一致或者投标报价是呈规律性差异；</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16.2.2.6不同供应商的投标保证金从同一单位（或者同一个人）的账户转出；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16.2.2.7法律法规规定的其它情形。</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16.3在确定中标人之前，供应商试图在询价响应文件审查、澄清、比较和评价时对评委会和采购人施加任何影响都可能导致其投标无效。</w:t>
      </w:r>
    </w:p>
    <w:p w:rsidR="00BB4B73" w:rsidRDefault="00BB4B73" w:rsidP="00BB4B73">
      <w:pPr>
        <w:spacing w:line="360" w:lineRule="auto"/>
        <w:ind w:firstLine="549"/>
        <w:rPr>
          <w:rFonts w:ascii="宋体" w:hAnsi="宋体"/>
          <w:sz w:val="24"/>
          <w:szCs w:val="24"/>
        </w:rPr>
      </w:pPr>
      <w:r>
        <w:rPr>
          <w:rFonts w:ascii="宋体" w:hAnsi="宋体" w:hint="eastAsia"/>
          <w:b/>
          <w:bCs/>
          <w:sz w:val="24"/>
          <w:szCs w:val="24"/>
        </w:rPr>
        <w:t>17.联合体投标</w:t>
      </w:r>
    </w:p>
    <w:p w:rsidR="00BB4B73" w:rsidRDefault="00BB4B73" w:rsidP="00BB4B73">
      <w:pPr>
        <w:spacing w:line="360" w:lineRule="auto"/>
        <w:ind w:firstLine="550"/>
        <w:rPr>
          <w:rFonts w:ascii="宋体" w:hAnsi="宋体"/>
          <w:sz w:val="24"/>
          <w:szCs w:val="24"/>
        </w:rPr>
      </w:pPr>
      <w:r>
        <w:rPr>
          <w:rFonts w:ascii="宋体" w:hAnsi="宋体" w:hint="eastAsia"/>
          <w:sz w:val="24"/>
          <w:szCs w:val="24"/>
        </w:rPr>
        <w:t>17.1非本项目明确要求不接受联合体形式投标外，两个或两个以上投标人可以组成一个联合体投标，以一个投标人的身份投标，项目投标时以联合体牵头</w:t>
      </w:r>
      <w:proofErr w:type="gramStart"/>
      <w:r>
        <w:rPr>
          <w:rFonts w:ascii="宋体" w:hAnsi="宋体" w:hint="eastAsia"/>
          <w:sz w:val="24"/>
          <w:szCs w:val="24"/>
        </w:rPr>
        <w:t>人制作</w:t>
      </w:r>
      <w:proofErr w:type="gramEnd"/>
      <w:r>
        <w:rPr>
          <w:rFonts w:ascii="宋体" w:hAnsi="宋体" w:hint="eastAsia"/>
          <w:sz w:val="24"/>
          <w:szCs w:val="24"/>
        </w:rPr>
        <w:t>投标文件。</w:t>
      </w:r>
    </w:p>
    <w:p w:rsidR="00BB4B73" w:rsidRDefault="00BB4B73" w:rsidP="00BB4B73">
      <w:pPr>
        <w:spacing w:line="360" w:lineRule="auto"/>
        <w:ind w:firstLine="550"/>
        <w:rPr>
          <w:rFonts w:ascii="宋体" w:hAnsi="宋体"/>
          <w:sz w:val="24"/>
          <w:szCs w:val="24"/>
        </w:rPr>
      </w:pPr>
      <w:r>
        <w:rPr>
          <w:rFonts w:ascii="宋体" w:hAnsi="宋体" w:hint="eastAsia"/>
          <w:sz w:val="24"/>
          <w:szCs w:val="24"/>
        </w:rPr>
        <w:t>17.2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rsidR="00BB4B73" w:rsidRDefault="00BB4B73" w:rsidP="00BB4B73">
      <w:pPr>
        <w:spacing w:line="360" w:lineRule="auto"/>
        <w:ind w:firstLine="550"/>
        <w:rPr>
          <w:rFonts w:ascii="宋体" w:hAnsi="宋体"/>
          <w:b/>
          <w:bCs/>
          <w:sz w:val="24"/>
          <w:szCs w:val="24"/>
        </w:rPr>
      </w:pPr>
      <w:r>
        <w:rPr>
          <w:rFonts w:ascii="宋体" w:hAnsi="宋体" w:hint="eastAsia"/>
          <w:sz w:val="24"/>
          <w:szCs w:val="24"/>
        </w:rPr>
        <w:t>17.3联合体各方签订联合体协议后，不得再以自己的名义单独在同一项目</w:t>
      </w:r>
      <w:r>
        <w:rPr>
          <w:rFonts w:ascii="宋体" w:hAnsi="宋体" w:hint="eastAsia"/>
          <w:sz w:val="24"/>
          <w:szCs w:val="24"/>
        </w:rPr>
        <w:lastRenderedPageBreak/>
        <w:t>中投标，也不得组成新的联合体参加同一项目投标，否则</w:t>
      </w:r>
      <w:r>
        <w:rPr>
          <w:rFonts w:ascii="宋体" w:hAnsi="宋体" w:hint="eastAsia"/>
          <w:b/>
          <w:bCs/>
          <w:sz w:val="24"/>
          <w:szCs w:val="24"/>
        </w:rPr>
        <w:t>相关供应商按无效标处理。</w:t>
      </w:r>
    </w:p>
    <w:p w:rsidR="00BB4B73" w:rsidRDefault="00BB4B73" w:rsidP="00BB4B73">
      <w:pPr>
        <w:spacing w:line="360" w:lineRule="auto"/>
        <w:ind w:firstLine="550"/>
        <w:rPr>
          <w:rFonts w:ascii="宋体" w:hAnsi="宋体"/>
          <w:sz w:val="24"/>
          <w:szCs w:val="24"/>
        </w:rPr>
      </w:pPr>
      <w:r>
        <w:rPr>
          <w:rFonts w:ascii="宋体" w:hAnsi="宋体" w:hint="eastAsia"/>
          <w:sz w:val="24"/>
          <w:szCs w:val="24"/>
        </w:rPr>
        <w:t>17.4联合体投标的，可以由联合体中的一方或者共同提交投标保证金，以一方名义提交保证金的，对联合体各方均具有约束力。</w:t>
      </w:r>
    </w:p>
    <w:p w:rsidR="00BB4B73" w:rsidRDefault="00BB4B73" w:rsidP="00BB4B73">
      <w:pPr>
        <w:spacing w:line="360" w:lineRule="auto"/>
        <w:ind w:firstLineChars="200" w:firstLine="482"/>
        <w:rPr>
          <w:rFonts w:ascii="宋体" w:hAnsi="宋体"/>
          <w:b/>
          <w:bCs/>
          <w:sz w:val="24"/>
          <w:szCs w:val="24"/>
        </w:rPr>
      </w:pPr>
      <w:r>
        <w:rPr>
          <w:rFonts w:ascii="宋体" w:hAnsi="宋体" w:hint="eastAsia"/>
          <w:b/>
          <w:bCs/>
          <w:sz w:val="24"/>
          <w:szCs w:val="24"/>
        </w:rPr>
        <w:t>18.投标品牌</w:t>
      </w:r>
    </w:p>
    <w:p w:rsidR="00BB4B73" w:rsidRDefault="00BB4B73" w:rsidP="00BB4B73">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询价文件中提供的参考商标、品牌，是采购人为了方便供应商更准确、更清楚说明拟采购货物的技术规格，并无限制性。供应商在投标中若选用替代商标、品牌，应优于或相当于参考商标、品牌的技术规格。</w:t>
      </w:r>
    </w:p>
    <w:p w:rsidR="00BB4B73" w:rsidRDefault="00BB4B73" w:rsidP="00BB4B73">
      <w:pPr>
        <w:spacing w:line="360" w:lineRule="auto"/>
        <w:ind w:firstLine="525"/>
        <w:rPr>
          <w:rFonts w:ascii="宋体" w:hAnsi="宋体"/>
          <w:b/>
          <w:bCs/>
          <w:sz w:val="24"/>
          <w:szCs w:val="24"/>
        </w:rPr>
      </w:pPr>
      <w:r>
        <w:rPr>
          <w:rFonts w:ascii="宋体" w:hAnsi="宋体" w:hint="eastAsia"/>
          <w:b/>
          <w:bCs/>
          <w:sz w:val="24"/>
          <w:szCs w:val="24"/>
        </w:rPr>
        <w:t>19.签章的效力</w:t>
      </w:r>
    </w:p>
    <w:p w:rsidR="00BB4B73" w:rsidRDefault="00BB4B73" w:rsidP="00BB4B73">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询价文件中明确要求加盖公章的，供应商必须加盖供应商公章。</w:t>
      </w:r>
    </w:p>
    <w:p w:rsidR="00BB4B73" w:rsidRDefault="00BB4B73" w:rsidP="00BB4B73">
      <w:pPr>
        <w:spacing w:line="360" w:lineRule="auto"/>
        <w:ind w:firstLineChars="218" w:firstLine="525"/>
        <w:rPr>
          <w:rFonts w:ascii="宋体" w:hAnsi="宋体"/>
          <w:b/>
          <w:bCs/>
          <w:sz w:val="24"/>
          <w:szCs w:val="24"/>
        </w:rPr>
      </w:pPr>
      <w:r>
        <w:rPr>
          <w:rFonts w:ascii="宋体" w:hAnsi="宋体" w:hint="eastAsia"/>
          <w:b/>
          <w:bCs/>
          <w:sz w:val="24"/>
          <w:szCs w:val="24"/>
        </w:rPr>
        <w:t>20.企业诚信库（本项目不启用）</w:t>
      </w:r>
    </w:p>
    <w:p w:rsidR="00BB4B73" w:rsidRDefault="00BB4B73" w:rsidP="00BB4B73">
      <w:pPr>
        <w:spacing w:line="360" w:lineRule="auto"/>
        <w:ind w:firstLineChars="218" w:firstLine="523"/>
        <w:rPr>
          <w:rFonts w:ascii="宋体" w:hAnsi="宋体"/>
          <w:sz w:val="24"/>
          <w:szCs w:val="24"/>
        </w:rPr>
      </w:pPr>
      <w:r>
        <w:rPr>
          <w:rFonts w:ascii="宋体" w:hAnsi="宋体" w:hint="eastAsia"/>
          <w:sz w:val="24"/>
          <w:szCs w:val="24"/>
        </w:rPr>
        <w:t>20.1为进一步规范招投标行为，提高招投标工作效率，降低投标成本，加强对供应商诚信信息的管理，加快政府采购工作电子化、信息化建设，中心实行供应商企业诚信库制度，并面向全国免费征集。</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20.2入库资料的真实性、有效性、完整性、准确性、合法性及清晰度由供应商负责。企业诚信库中的文字信息必须与扫描件、真实证</w:t>
      </w:r>
      <w:proofErr w:type="gramStart"/>
      <w:r>
        <w:rPr>
          <w:rFonts w:eastAsia="宋体" w:hAnsi="宋体" w:hint="eastAsia"/>
          <w:sz w:val="24"/>
          <w:szCs w:val="24"/>
        </w:rPr>
        <w:t>照完全</w:t>
      </w:r>
      <w:proofErr w:type="gramEnd"/>
      <w:r>
        <w:rPr>
          <w:rFonts w:eastAsia="宋体" w:hAnsi="宋体" w:hint="eastAsia"/>
          <w:sz w:val="24"/>
          <w:szCs w:val="24"/>
        </w:rPr>
        <w:t>一致。企业诚信库资料的有效性在评标时由项目评审委员会负责审核。</w:t>
      </w:r>
    </w:p>
    <w:p w:rsidR="00BB4B73" w:rsidRDefault="00BB4B73" w:rsidP="00BB4B73">
      <w:pPr>
        <w:spacing w:line="360" w:lineRule="auto"/>
        <w:ind w:firstLineChars="218" w:firstLine="523"/>
        <w:rPr>
          <w:rFonts w:ascii="宋体" w:hAnsi="宋体"/>
          <w:sz w:val="24"/>
          <w:szCs w:val="24"/>
        </w:rPr>
      </w:pPr>
      <w:r>
        <w:rPr>
          <w:rFonts w:ascii="宋体" w:hAnsi="宋体" w:hint="eastAsia"/>
          <w:sz w:val="24"/>
          <w:szCs w:val="24"/>
        </w:rPr>
        <w:t>20.3为确保询价响应文件通过评审，供应商应及时对入库资料进行补充、更新。如因前款原因未通过本项目评委会评审，由供应商承担全部责任。</w:t>
      </w:r>
    </w:p>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（四）询价响应文件的编制</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21、询价响应的语言及度量衡单位</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21.</w:t>
      </w:r>
      <w:r>
        <w:rPr>
          <w:rFonts w:ascii="宋体" w:hAnsi="宋体" w:hint="eastAsia"/>
          <w:sz w:val="24"/>
          <w:szCs w:val="24"/>
        </w:rPr>
        <w:t>1供应商的询价响应书、以及供应商与采购单位就询价响应的所有往来函电，均须使用简体中文。</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21.2</w:t>
      </w:r>
      <w:r>
        <w:rPr>
          <w:rFonts w:ascii="宋体" w:hAnsi="宋体" w:hint="eastAsia"/>
          <w:sz w:val="24"/>
          <w:szCs w:val="24"/>
        </w:rPr>
        <w:t>除询价文件中另有规定外，询价</w:t>
      </w:r>
      <w:proofErr w:type="gramStart"/>
      <w:r>
        <w:rPr>
          <w:rFonts w:ascii="宋体" w:hAnsi="宋体" w:hint="eastAsia"/>
          <w:sz w:val="24"/>
          <w:szCs w:val="24"/>
        </w:rPr>
        <w:t>响应书</w:t>
      </w:r>
      <w:proofErr w:type="gramEnd"/>
      <w:r>
        <w:rPr>
          <w:rFonts w:ascii="宋体" w:hAnsi="宋体" w:hint="eastAsia"/>
          <w:sz w:val="24"/>
          <w:szCs w:val="24"/>
        </w:rPr>
        <w:t>所使用的度量衡均须采用法定计量单位。</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22、询价</w:t>
      </w:r>
      <w:proofErr w:type="gramStart"/>
      <w:r>
        <w:rPr>
          <w:rFonts w:ascii="宋体" w:hAnsi="宋体" w:hint="eastAsia"/>
          <w:b/>
          <w:bCs/>
          <w:sz w:val="24"/>
          <w:szCs w:val="24"/>
        </w:rPr>
        <w:t>响应书</w:t>
      </w:r>
      <w:proofErr w:type="gramEnd"/>
      <w:r>
        <w:rPr>
          <w:rFonts w:ascii="宋体" w:hAnsi="宋体" w:hint="eastAsia"/>
          <w:b/>
          <w:bCs/>
          <w:sz w:val="24"/>
          <w:szCs w:val="24"/>
        </w:rPr>
        <w:t>构成</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 xml:space="preserve">22.1 </w:t>
      </w:r>
      <w:r>
        <w:rPr>
          <w:rFonts w:ascii="宋体" w:hAnsi="宋体" w:hint="eastAsia"/>
          <w:sz w:val="24"/>
          <w:szCs w:val="24"/>
        </w:rPr>
        <w:t>询价</w:t>
      </w:r>
      <w:proofErr w:type="gramStart"/>
      <w:r>
        <w:rPr>
          <w:rFonts w:ascii="宋体" w:hAnsi="宋体" w:hint="eastAsia"/>
          <w:sz w:val="24"/>
          <w:szCs w:val="24"/>
        </w:rPr>
        <w:t>响应书</w:t>
      </w:r>
      <w:proofErr w:type="gramEnd"/>
      <w:r>
        <w:rPr>
          <w:rFonts w:ascii="宋体" w:hAnsi="宋体" w:hint="eastAsia"/>
          <w:sz w:val="24"/>
          <w:szCs w:val="24"/>
        </w:rPr>
        <w:t>应包括本询价文件第五章询价</w:t>
      </w:r>
      <w:proofErr w:type="gramStart"/>
      <w:r>
        <w:rPr>
          <w:rFonts w:ascii="宋体" w:hAnsi="宋体" w:hint="eastAsia"/>
          <w:sz w:val="24"/>
          <w:szCs w:val="24"/>
        </w:rPr>
        <w:t>响应书</w:t>
      </w:r>
      <w:proofErr w:type="gramEnd"/>
      <w:r>
        <w:rPr>
          <w:rFonts w:ascii="宋体" w:hAnsi="宋体" w:hint="eastAsia"/>
          <w:sz w:val="24"/>
          <w:szCs w:val="24"/>
        </w:rPr>
        <w:t>中所规定的全部内容。</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22.2</w:t>
      </w:r>
      <w:r>
        <w:rPr>
          <w:rFonts w:ascii="宋体" w:hAnsi="宋体" w:hint="eastAsia"/>
          <w:sz w:val="24"/>
          <w:szCs w:val="24"/>
        </w:rPr>
        <w:t>供应商必须对其询价</w:t>
      </w:r>
      <w:proofErr w:type="gramStart"/>
      <w:r>
        <w:rPr>
          <w:rFonts w:ascii="宋体" w:hAnsi="宋体" w:hint="eastAsia"/>
          <w:sz w:val="24"/>
          <w:szCs w:val="24"/>
        </w:rPr>
        <w:t>响应书</w:t>
      </w:r>
      <w:proofErr w:type="gramEnd"/>
      <w:r>
        <w:rPr>
          <w:rFonts w:ascii="宋体" w:hAnsi="宋体" w:hint="eastAsia"/>
          <w:sz w:val="24"/>
          <w:szCs w:val="24"/>
        </w:rPr>
        <w:t>的真实性与准确性负责。供应商一旦成为成交供应商，其询价</w:t>
      </w:r>
      <w:proofErr w:type="gramStart"/>
      <w:r>
        <w:rPr>
          <w:rFonts w:ascii="宋体" w:hAnsi="宋体" w:hint="eastAsia"/>
          <w:sz w:val="24"/>
          <w:szCs w:val="24"/>
        </w:rPr>
        <w:t>响应书</w:t>
      </w:r>
      <w:proofErr w:type="gramEnd"/>
      <w:r>
        <w:rPr>
          <w:rFonts w:ascii="宋体" w:hAnsi="宋体" w:hint="eastAsia"/>
          <w:sz w:val="24"/>
          <w:szCs w:val="24"/>
        </w:rPr>
        <w:t>将作为合同的重要组成部分。</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22.3</w:t>
      </w:r>
      <w:r>
        <w:rPr>
          <w:rFonts w:ascii="宋体" w:hAnsi="宋体" w:hint="eastAsia"/>
          <w:sz w:val="24"/>
          <w:szCs w:val="24"/>
        </w:rPr>
        <w:t>供应商不得擅自对询价文件的格式、条款和技术要求进行修改。否则，</w:t>
      </w:r>
      <w:r>
        <w:rPr>
          <w:rFonts w:ascii="宋体" w:hAnsi="宋体" w:hint="eastAsia"/>
          <w:sz w:val="24"/>
          <w:szCs w:val="24"/>
        </w:rPr>
        <w:lastRenderedPageBreak/>
        <w:t>其询价</w:t>
      </w:r>
      <w:proofErr w:type="gramStart"/>
      <w:r>
        <w:rPr>
          <w:rFonts w:ascii="宋体" w:hAnsi="宋体" w:hint="eastAsia"/>
          <w:sz w:val="24"/>
          <w:szCs w:val="24"/>
        </w:rPr>
        <w:t>响应书</w:t>
      </w:r>
      <w:proofErr w:type="gramEnd"/>
      <w:r>
        <w:rPr>
          <w:rFonts w:ascii="宋体" w:hAnsi="宋体" w:hint="eastAsia"/>
          <w:sz w:val="24"/>
          <w:szCs w:val="24"/>
        </w:rPr>
        <w:t>在谈判时有可能被认为是未对询价文件做出实质性的响应而中止对其作进一步的评审。</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23、询价响应报价</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23.1询价响应报价应清楚地标明供应商拟提供货物的名称、单价和总价。只允许有一个方案、一个报价，多方案、多报价的询价响应将不被接受。响应报价超过项目预算控制数或不按规定格式进行报价的属于无效响应。</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23.2询价响应报价表上货物的价格是交货地的验收价格，其总价即为履行合同的固定价格。</w:t>
      </w:r>
    </w:p>
    <w:p w:rsidR="00BB4B73" w:rsidRDefault="00BB4B73" w:rsidP="00BB4B73">
      <w:pPr>
        <w:wordWrap w:val="0"/>
        <w:spacing w:line="360" w:lineRule="auto"/>
        <w:ind w:firstLineChars="200" w:firstLine="482"/>
        <w:rPr>
          <w:rFonts w:ascii="宋体" w:hAnsi="宋体"/>
          <w:sz w:val="24"/>
          <w:szCs w:val="24"/>
        </w:rPr>
      </w:pPr>
      <w:r>
        <w:rPr>
          <w:rFonts w:ascii="宋体" w:hAnsi="宋体" w:hint="eastAsia"/>
          <w:b/>
          <w:bCs/>
          <w:sz w:val="24"/>
          <w:szCs w:val="24"/>
        </w:rPr>
        <w:t>23.3投标报价只限于填写在投标报价表内，响应文件其它位置不应出现报价内容。</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23.4</w:t>
      </w:r>
      <w:bookmarkStart w:id="1" w:name="EB616bfadcee8947c09e287939cf58f192"/>
      <w:r>
        <w:rPr>
          <w:rFonts w:ascii="宋体" w:hAnsi="宋体" w:hint="eastAsia"/>
          <w:sz w:val="24"/>
          <w:szCs w:val="24"/>
        </w:rPr>
        <w:t>供应商的报价应包含所投货物、保险、税费、包装、运输、现场落地、安装及安装损耗、调试、检测验收和交付后约定期限</w:t>
      </w:r>
      <w:proofErr w:type="gramStart"/>
      <w:r>
        <w:rPr>
          <w:rFonts w:ascii="宋体" w:hAnsi="宋体" w:hint="eastAsia"/>
          <w:sz w:val="24"/>
          <w:szCs w:val="24"/>
        </w:rPr>
        <w:t>内维保等</w:t>
      </w:r>
      <w:proofErr w:type="gramEnd"/>
      <w:r>
        <w:rPr>
          <w:rFonts w:ascii="宋体" w:hAnsi="宋体" w:hint="eastAsia"/>
          <w:sz w:val="24"/>
          <w:szCs w:val="24"/>
        </w:rPr>
        <w:t>工作所发生的一切应有费用。</w:t>
      </w:r>
      <w:bookmarkEnd w:id="1"/>
      <w:r>
        <w:rPr>
          <w:rFonts w:ascii="宋体" w:hAnsi="宋体" w:hint="eastAsia"/>
          <w:sz w:val="24"/>
          <w:szCs w:val="24"/>
        </w:rPr>
        <w:t>投标报价为签订合同的依据。</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23.5供应商应在询价响应文件中注明拟提供货物的单价、服务内容明细和总价。除政策性文件规定以外，供应商所报价格在合同实施期间不因市场变化因素而变动。</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24、询价响应货币：</w:t>
      </w:r>
      <w:r>
        <w:rPr>
          <w:rFonts w:ascii="宋体" w:hAnsi="宋体" w:hint="eastAsia"/>
          <w:sz w:val="24"/>
          <w:szCs w:val="24"/>
        </w:rPr>
        <w:t>须以人民币报价。</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25、证明供应商合格的资格文件</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25.1供应商在其询价</w:t>
      </w:r>
      <w:proofErr w:type="gramStart"/>
      <w:r>
        <w:rPr>
          <w:rFonts w:ascii="宋体" w:hAnsi="宋体" w:hint="eastAsia"/>
          <w:sz w:val="24"/>
          <w:szCs w:val="24"/>
        </w:rPr>
        <w:t>响应书</w:t>
      </w:r>
      <w:proofErr w:type="gramEnd"/>
      <w:r>
        <w:rPr>
          <w:rFonts w:ascii="宋体" w:hAnsi="宋体" w:hint="eastAsia"/>
          <w:sz w:val="24"/>
          <w:szCs w:val="24"/>
        </w:rPr>
        <w:t>中，应根据询价文件要求提交证明其有资格参加和成交后有能力履行合同的资质证明文件，作为其询价文件的一部分。</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25.2供应商资质证书（或资格证明）处于年检、换证、升级、变更等期间，除非法律法规或发证机构有书面材料明确表明供应商资质（或资格)有效，否则一律不予认可</w:t>
      </w:r>
    </w:p>
    <w:p w:rsidR="00BB4B73" w:rsidRDefault="00BB4B73" w:rsidP="00BB4B73">
      <w:pPr>
        <w:numPr>
          <w:ilvl w:val="0"/>
          <w:numId w:val="1"/>
        </w:numPr>
        <w:snapToGrid w:val="0"/>
        <w:spacing w:line="360" w:lineRule="auto"/>
        <w:ind w:firstLineChars="200" w:firstLine="482"/>
        <w:rPr>
          <w:rFonts w:ascii="宋体" w:hAnsi="宋体"/>
          <w:b/>
          <w:bCs/>
          <w:sz w:val="24"/>
          <w:szCs w:val="24"/>
        </w:rPr>
      </w:pPr>
      <w:r>
        <w:rPr>
          <w:rFonts w:ascii="宋体" w:hAnsi="宋体" w:hint="eastAsia"/>
          <w:b/>
          <w:bCs/>
          <w:sz w:val="24"/>
          <w:szCs w:val="24"/>
        </w:rPr>
        <w:t>询价响应保证金（如有）。</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27、询价</w:t>
      </w:r>
      <w:proofErr w:type="gramStart"/>
      <w:r>
        <w:rPr>
          <w:rFonts w:ascii="宋体" w:hAnsi="宋体" w:hint="eastAsia"/>
          <w:b/>
          <w:bCs/>
          <w:sz w:val="24"/>
          <w:szCs w:val="24"/>
        </w:rPr>
        <w:t>响应书</w:t>
      </w:r>
      <w:proofErr w:type="gramEnd"/>
      <w:r>
        <w:rPr>
          <w:rFonts w:ascii="宋体" w:hAnsi="宋体" w:hint="eastAsia"/>
          <w:b/>
          <w:bCs/>
          <w:sz w:val="24"/>
          <w:szCs w:val="24"/>
        </w:rPr>
        <w:t>的密封和标记</w:t>
      </w:r>
    </w:p>
    <w:p w:rsidR="00BB4B73" w:rsidRDefault="00BB4B73" w:rsidP="00BB4B73">
      <w:pPr>
        <w:pStyle w:val="02"/>
        <w:wordWrap w:val="0"/>
        <w:ind w:firstLine="480"/>
        <w:rPr>
          <w:rFonts w:ascii="宋体" w:hAnsi="宋体" w:cs="宋体"/>
          <w:b w:val="0"/>
          <w:bCs w:val="0"/>
          <w:sz w:val="24"/>
          <w:szCs w:val="24"/>
        </w:rPr>
      </w:pPr>
      <w:r>
        <w:rPr>
          <w:rFonts w:ascii="宋体" w:hAnsi="宋体" w:cs="宋体" w:hint="eastAsia"/>
          <w:b w:val="0"/>
          <w:bCs w:val="0"/>
          <w:sz w:val="24"/>
          <w:szCs w:val="24"/>
        </w:rPr>
        <w:t>27.1</w:t>
      </w:r>
      <w:bookmarkStart w:id="2" w:name="_Hlt509650747"/>
      <w:bookmarkEnd w:id="2"/>
      <w:r>
        <w:rPr>
          <w:rFonts w:ascii="宋体" w:hAnsi="宋体" w:cs="宋体" w:hint="eastAsia"/>
          <w:b w:val="0"/>
          <w:bCs w:val="0"/>
          <w:sz w:val="24"/>
          <w:szCs w:val="24"/>
        </w:rPr>
        <w:t>响应文件按照要求盖章。</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27.2询价响应文件应当密封，并在密封袋上标注项目名称、项目编号、供应商名称及包别。</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27.3如果未按规定封装或加写标记或递交，代理机构将不承担响应文件错放或提前开封的责任，并导致该类别文件递交无效。</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lastRenderedPageBreak/>
        <w:t>27.4供应商应按照询价文件的要求准备询价响应文件。</w:t>
      </w:r>
    </w:p>
    <w:p w:rsidR="00BB4B73" w:rsidRDefault="00BB4B73" w:rsidP="00BB4B73">
      <w:pPr>
        <w:widowControl/>
        <w:shd w:val="clear" w:color="auto" w:fill="FFFFFF"/>
        <w:spacing w:line="360" w:lineRule="auto"/>
        <w:jc w:val="center"/>
        <w:rPr>
          <w:rFonts w:ascii="宋体" w:hAnsi="宋体"/>
          <w:b/>
          <w:bCs/>
          <w:kern w:val="0"/>
          <w:sz w:val="24"/>
          <w:szCs w:val="24"/>
        </w:rPr>
      </w:pPr>
    </w:p>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（五）询价响应文件递交</w:t>
      </w:r>
    </w:p>
    <w:p w:rsidR="00BB4B73" w:rsidRDefault="00BB4B73" w:rsidP="00BB4B73">
      <w:pPr>
        <w:widowControl/>
        <w:shd w:val="clear" w:color="auto" w:fill="FFFFFF"/>
        <w:spacing w:line="360" w:lineRule="auto"/>
        <w:jc w:val="left"/>
        <w:rPr>
          <w:rFonts w:ascii="宋体" w:hAnsi="宋体"/>
          <w:b/>
          <w:bCs/>
          <w:kern w:val="0"/>
          <w:sz w:val="24"/>
          <w:szCs w:val="24"/>
        </w:rPr>
      </w:pPr>
      <w:r>
        <w:rPr>
          <w:rFonts w:ascii="宋体" w:hAnsi="宋体" w:hint="eastAsia"/>
          <w:b/>
          <w:bCs/>
          <w:kern w:val="0"/>
          <w:sz w:val="24"/>
          <w:szCs w:val="24"/>
        </w:rPr>
        <w:t>28、询价响应文件递交</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28.1询价响应文件的递交是指供应商在投标截止时间前密封送达指定开标地点。</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28.2投标截止时间前，供应商可以修改或撤回已提交的询价响应文件。</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28.3在询价文件要求提交询价响应文件的截止时间之后送达的询价响应文件，为无效询价响应文件，代理机构将拒绝接收。</w:t>
      </w:r>
    </w:p>
    <w:p w:rsidR="00BB4B73" w:rsidRDefault="00BB4B73" w:rsidP="00BB4B73">
      <w:pPr>
        <w:wordWrap w:val="0"/>
        <w:spacing w:line="360" w:lineRule="auto"/>
        <w:ind w:firstLineChars="200" w:firstLine="482"/>
        <w:rPr>
          <w:rFonts w:ascii="宋体" w:hAnsi="宋体"/>
          <w:sz w:val="24"/>
          <w:szCs w:val="24"/>
        </w:rPr>
      </w:pPr>
      <w:r>
        <w:rPr>
          <w:rFonts w:ascii="宋体" w:hAnsi="宋体" w:hint="eastAsia"/>
          <w:b/>
          <w:bCs/>
          <w:sz w:val="24"/>
          <w:szCs w:val="24"/>
        </w:rPr>
        <w:t>29、拒绝的投标书：</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采购单位将拒绝迟交的标书并原封退回。</w:t>
      </w:r>
    </w:p>
    <w:p w:rsidR="00BB4B73" w:rsidRDefault="00BB4B73" w:rsidP="00BB4B73">
      <w:pPr>
        <w:wordWrap w:val="0"/>
        <w:spacing w:line="360" w:lineRule="auto"/>
        <w:ind w:firstLineChars="200" w:firstLine="482"/>
        <w:rPr>
          <w:rFonts w:ascii="宋体" w:hAnsi="宋体"/>
          <w:b/>
          <w:bCs/>
          <w:sz w:val="24"/>
          <w:szCs w:val="24"/>
        </w:rPr>
      </w:pPr>
      <w:r>
        <w:rPr>
          <w:rFonts w:ascii="宋体" w:hAnsi="宋体" w:hint="eastAsia"/>
          <w:b/>
          <w:bCs/>
          <w:sz w:val="24"/>
          <w:szCs w:val="24"/>
        </w:rPr>
        <w:t>30、投标书的修改和撤回</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30.1询价响应文件的修改和撤回，必须以书面形式通知采购单位。</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30.2供应</w:t>
      </w:r>
      <w:proofErr w:type="gramStart"/>
      <w:r>
        <w:rPr>
          <w:rFonts w:eastAsia="宋体" w:hAnsi="宋体" w:hint="eastAsia"/>
          <w:sz w:val="24"/>
          <w:szCs w:val="24"/>
        </w:rPr>
        <w:t>商修改</w:t>
      </w:r>
      <w:proofErr w:type="gramEnd"/>
      <w:r>
        <w:rPr>
          <w:rFonts w:eastAsia="宋体" w:hAnsi="宋体" w:hint="eastAsia"/>
          <w:sz w:val="24"/>
          <w:szCs w:val="24"/>
        </w:rPr>
        <w:t>书或撤回通知书，应由法定代表人或其授权代表签署，修改书应当按询价文件要求进行密封、标注，并在密封文件袋上标注“修改”字样。</w:t>
      </w:r>
    </w:p>
    <w:p w:rsidR="00BB4B73" w:rsidRDefault="00BB4B73" w:rsidP="00BB4B73">
      <w:pPr>
        <w:snapToGrid w:val="0"/>
        <w:spacing w:line="360" w:lineRule="auto"/>
        <w:jc w:val="center"/>
        <w:rPr>
          <w:rFonts w:ascii="宋体" w:hAnsi="宋体"/>
          <w:b/>
          <w:bCs/>
          <w:sz w:val="24"/>
          <w:szCs w:val="24"/>
        </w:rPr>
      </w:pPr>
      <w:r>
        <w:rPr>
          <w:rFonts w:ascii="宋体" w:hAnsi="宋体" w:hint="eastAsia"/>
          <w:b/>
          <w:bCs/>
          <w:sz w:val="24"/>
          <w:szCs w:val="24"/>
        </w:rPr>
        <w:t>（</w:t>
      </w:r>
      <w:r w:rsidR="00D11640">
        <w:rPr>
          <w:rFonts w:ascii="宋体" w:hAnsi="宋体" w:hint="eastAsia"/>
          <w:b/>
          <w:bCs/>
          <w:sz w:val="24"/>
          <w:szCs w:val="24"/>
        </w:rPr>
        <w:t>六</w:t>
      </w:r>
      <w:r>
        <w:rPr>
          <w:rFonts w:ascii="宋体" w:hAnsi="宋体" w:hint="eastAsia"/>
          <w:b/>
          <w:bCs/>
          <w:sz w:val="24"/>
          <w:szCs w:val="24"/>
        </w:rPr>
        <w:t>）评审</w:t>
      </w:r>
    </w:p>
    <w:p w:rsidR="00BB4B73" w:rsidRDefault="00BB4B73" w:rsidP="00BB4B73">
      <w:pPr>
        <w:snapToGrid w:val="0"/>
        <w:spacing w:line="360" w:lineRule="auto"/>
        <w:rPr>
          <w:rFonts w:ascii="宋体" w:hAnsi="宋体"/>
          <w:b/>
          <w:bCs/>
          <w:sz w:val="24"/>
          <w:szCs w:val="24"/>
        </w:rPr>
      </w:pPr>
      <w:r>
        <w:rPr>
          <w:rFonts w:ascii="宋体" w:hAnsi="宋体" w:hint="eastAsia"/>
          <w:b/>
          <w:bCs/>
          <w:sz w:val="24"/>
          <w:szCs w:val="24"/>
        </w:rPr>
        <w:t>32、评审程序</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32.1询价小组由采购人依法组建，成员人数为3人以上单数。询价小组成员名单在成交结果确定前应当保密。</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32.2询价小组首先对供应商的有效性进行审查，有效性审查不通过的，将不得进入报价。</w:t>
      </w:r>
    </w:p>
    <w:p w:rsidR="00BB4B73" w:rsidRDefault="00BB4B73" w:rsidP="00BB4B73">
      <w:pPr>
        <w:snapToGrid w:val="0"/>
        <w:spacing w:line="360" w:lineRule="auto"/>
        <w:ind w:firstLineChars="200" w:firstLine="480"/>
        <w:rPr>
          <w:rFonts w:ascii="宋体" w:hAnsi="宋体"/>
          <w:kern w:val="0"/>
          <w:sz w:val="24"/>
          <w:szCs w:val="24"/>
        </w:rPr>
      </w:pPr>
      <w:r>
        <w:rPr>
          <w:rFonts w:ascii="宋体" w:hAnsi="宋体" w:hint="eastAsia"/>
          <w:kern w:val="0"/>
          <w:sz w:val="24"/>
          <w:szCs w:val="24"/>
        </w:rPr>
        <w:t>32.3询价小组对供应商提交的询价</w:t>
      </w:r>
      <w:proofErr w:type="gramStart"/>
      <w:r>
        <w:rPr>
          <w:rFonts w:ascii="宋体" w:hAnsi="宋体" w:hint="eastAsia"/>
          <w:kern w:val="0"/>
          <w:sz w:val="24"/>
          <w:szCs w:val="24"/>
        </w:rPr>
        <w:t>响应书</w:t>
      </w:r>
      <w:proofErr w:type="gramEnd"/>
      <w:r>
        <w:rPr>
          <w:rFonts w:ascii="宋体" w:hAnsi="宋体" w:hint="eastAsia"/>
          <w:kern w:val="0"/>
          <w:sz w:val="24"/>
          <w:szCs w:val="24"/>
        </w:rPr>
        <w:t>及样品（如有）进行审查。</w:t>
      </w:r>
    </w:p>
    <w:p w:rsidR="00BB4B73" w:rsidRDefault="00BB4B73" w:rsidP="00BB4B73">
      <w:pPr>
        <w:snapToGrid w:val="0"/>
        <w:spacing w:line="360" w:lineRule="auto"/>
        <w:ind w:firstLineChars="200" w:firstLine="480"/>
        <w:rPr>
          <w:rFonts w:ascii="宋体" w:hAnsi="宋体"/>
          <w:kern w:val="0"/>
          <w:sz w:val="24"/>
          <w:szCs w:val="24"/>
        </w:rPr>
      </w:pPr>
      <w:r>
        <w:rPr>
          <w:rFonts w:ascii="宋体" w:hAnsi="宋体" w:hint="eastAsia"/>
          <w:kern w:val="0"/>
          <w:sz w:val="24"/>
          <w:szCs w:val="24"/>
        </w:rPr>
        <w:t>32.4、询价小组在满足询价文件实质性要求的供应商中，从低到高的顺序推荐2名成交候选人。</w:t>
      </w:r>
    </w:p>
    <w:p w:rsidR="00BB4B73" w:rsidRDefault="00BB4B73" w:rsidP="00BB4B7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对否定的供应商，询价小组要提出充足的否定理由，并填写在评审记录上；对评审结果持有异议的，按照少数服从多数的原则由评委采取投票方式表决确定并记录入评审记录。</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33、资格审查</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由询价小组对供应商资格进行审查。</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33.1询价</w:t>
      </w:r>
      <w:proofErr w:type="gramStart"/>
      <w:r>
        <w:rPr>
          <w:rFonts w:ascii="宋体" w:hAnsi="宋体" w:hint="eastAsia"/>
          <w:b/>
          <w:bCs/>
          <w:sz w:val="24"/>
          <w:szCs w:val="24"/>
        </w:rPr>
        <w:t>响应书</w:t>
      </w:r>
      <w:proofErr w:type="gramEnd"/>
      <w:r>
        <w:rPr>
          <w:rFonts w:ascii="宋体" w:hAnsi="宋体" w:hint="eastAsia"/>
          <w:b/>
          <w:bCs/>
          <w:sz w:val="24"/>
          <w:szCs w:val="24"/>
        </w:rPr>
        <w:t>及样品</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lastRenderedPageBreak/>
        <w:t>询价小组将认真审查供应商提交的询价响应书，了解其与询价文件要求是否有偏离，并对照本询价文件规定评判供应商是否合格。审查完询价响应书后，对合格供应商提供的样品（如有）进行检验。</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33.2成交候选人</w:t>
      </w:r>
    </w:p>
    <w:p w:rsidR="00BB4B73" w:rsidRDefault="00BB4B73" w:rsidP="00BB4B73">
      <w:pPr>
        <w:snapToGrid w:val="0"/>
        <w:spacing w:line="360" w:lineRule="auto"/>
        <w:ind w:firstLineChars="200" w:firstLine="480"/>
        <w:rPr>
          <w:rFonts w:ascii="宋体" w:hAnsi="宋体"/>
          <w:b/>
          <w:bCs/>
          <w:sz w:val="24"/>
          <w:szCs w:val="24"/>
        </w:rPr>
      </w:pPr>
      <w:r>
        <w:rPr>
          <w:rFonts w:ascii="宋体" w:hAnsi="宋体" w:hint="eastAsia"/>
          <w:sz w:val="24"/>
          <w:szCs w:val="24"/>
        </w:rPr>
        <w:t>询价小组从质量和服务均能满足询价文件实质性响应要求的供应商中，按照最后报价由低到高的顺序以及信用查询情况提出</w:t>
      </w:r>
      <w:r w:rsidR="00D11640">
        <w:rPr>
          <w:rFonts w:ascii="宋体" w:hAnsi="宋体" w:hint="eastAsia"/>
          <w:sz w:val="24"/>
          <w:szCs w:val="24"/>
        </w:rPr>
        <w:t>3名</w:t>
      </w:r>
      <w:r>
        <w:rPr>
          <w:rFonts w:ascii="宋体" w:hAnsi="宋体" w:hint="eastAsia"/>
          <w:sz w:val="24"/>
          <w:szCs w:val="24"/>
        </w:rPr>
        <w:t>成交候选人，并编写评审报告。</w:t>
      </w:r>
      <w:r>
        <w:rPr>
          <w:rFonts w:ascii="宋体" w:hAnsi="宋体" w:hint="eastAsia"/>
          <w:b/>
          <w:bCs/>
          <w:sz w:val="24"/>
          <w:szCs w:val="24"/>
        </w:rPr>
        <w:t>如最后报价相同，则由</w:t>
      </w:r>
      <w:r w:rsidR="005F0070">
        <w:rPr>
          <w:rFonts w:ascii="宋体" w:hAnsi="宋体" w:hint="eastAsia"/>
          <w:b/>
          <w:bCs/>
          <w:sz w:val="24"/>
          <w:szCs w:val="24"/>
        </w:rPr>
        <w:t>采购人</w:t>
      </w:r>
      <w:r>
        <w:rPr>
          <w:rFonts w:ascii="宋体" w:hAnsi="宋体" w:hint="eastAsia"/>
          <w:b/>
          <w:bCs/>
          <w:sz w:val="24"/>
          <w:szCs w:val="24"/>
        </w:rPr>
        <w:t>在相关部门的监督下现场抽签决定排序。</w:t>
      </w:r>
    </w:p>
    <w:p w:rsidR="00BB4B73" w:rsidRDefault="00BB4B73" w:rsidP="00BB4B73">
      <w:pPr>
        <w:snapToGrid w:val="0"/>
        <w:spacing w:line="360" w:lineRule="auto"/>
        <w:ind w:firstLineChars="200" w:firstLine="480"/>
        <w:rPr>
          <w:rFonts w:ascii="宋体" w:hAnsi="宋体"/>
          <w:b/>
          <w:bCs/>
          <w:sz w:val="24"/>
          <w:szCs w:val="24"/>
        </w:rPr>
      </w:pPr>
      <w:r>
        <w:rPr>
          <w:rFonts w:ascii="宋体" w:hAnsi="宋体" w:hint="eastAsia"/>
          <w:kern w:val="0"/>
          <w:sz w:val="24"/>
          <w:szCs w:val="24"/>
        </w:rPr>
        <w:t>32.3 采购人收到评审报告后最迟在3个工作日确定成交结果，也可以授权评标委员会依据现行法规直接确定成交供应商。</w:t>
      </w:r>
    </w:p>
    <w:p w:rsidR="00BB4B73" w:rsidRDefault="00BB4B73" w:rsidP="00BB4B73">
      <w:pPr>
        <w:spacing w:line="360" w:lineRule="auto"/>
        <w:ind w:firstLineChars="200" w:firstLine="482"/>
        <w:rPr>
          <w:rFonts w:ascii="宋体" w:hAnsi="宋体"/>
          <w:b/>
          <w:bCs/>
          <w:kern w:val="0"/>
          <w:sz w:val="24"/>
          <w:szCs w:val="24"/>
        </w:rPr>
      </w:pPr>
      <w:r>
        <w:rPr>
          <w:rFonts w:ascii="宋体" w:hAnsi="宋体" w:hint="eastAsia"/>
          <w:b/>
          <w:bCs/>
          <w:kern w:val="0"/>
          <w:sz w:val="24"/>
          <w:szCs w:val="24"/>
        </w:rPr>
        <w:t>34、中标通知书</w:t>
      </w:r>
    </w:p>
    <w:p w:rsidR="00BB4B73" w:rsidRDefault="00BB4B73" w:rsidP="00BB4B73">
      <w:pPr>
        <w:pStyle w:val="ab"/>
        <w:wordWrap w:val="0"/>
        <w:adjustRightInd/>
        <w:spacing w:line="360" w:lineRule="auto"/>
        <w:ind w:firstLineChars="200" w:firstLine="480"/>
        <w:jc w:val="both"/>
      </w:pPr>
      <w:r>
        <w:rPr>
          <w:rFonts w:hint="eastAsia"/>
        </w:rPr>
        <w:t>中标人确定后,由采购人向中标人发出中标通知书。中标通知书对采购人和中标人具有同等法律效力。</w:t>
      </w:r>
    </w:p>
    <w:p w:rsidR="00BB4B73" w:rsidRDefault="00BB4B73" w:rsidP="00BB4B73">
      <w:pPr>
        <w:snapToGrid w:val="0"/>
        <w:spacing w:line="360" w:lineRule="auto"/>
        <w:ind w:firstLineChars="200" w:firstLine="482"/>
        <w:rPr>
          <w:rFonts w:ascii="宋体" w:hAnsi="宋体"/>
          <w:b/>
          <w:bCs/>
          <w:sz w:val="24"/>
          <w:szCs w:val="24"/>
        </w:rPr>
      </w:pPr>
    </w:p>
    <w:p w:rsidR="00BB4B73" w:rsidRDefault="00BB4B73" w:rsidP="00BB4B73">
      <w:pPr>
        <w:snapToGrid w:val="0"/>
        <w:spacing w:line="360" w:lineRule="auto"/>
        <w:jc w:val="center"/>
        <w:rPr>
          <w:rFonts w:ascii="宋体" w:hAnsi="宋体"/>
          <w:b/>
          <w:bCs/>
          <w:sz w:val="24"/>
          <w:szCs w:val="24"/>
        </w:rPr>
      </w:pPr>
      <w:r>
        <w:rPr>
          <w:rFonts w:ascii="宋体" w:hAnsi="宋体" w:hint="eastAsia"/>
          <w:b/>
          <w:bCs/>
          <w:sz w:val="24"/>
          <w:szCs w:val="24"/>
        </w:rPr>
        <w:t>（</w:t>
      </w:r>
      <w:r w:rsidR="00D11640">
        <w:rPr>
          <w:rFonts w:ascii="宋体" w:hAnsi="宋体" w:hint="eastAsia"/>
          <w:b/>
          <w:bCs/>
          <w:sz w:val="24"/>
          <w:szCs w:val="24"/>
        </w:rPr>
        <w:t>七</w:t>
      </w:r>
      <w:r>
        <w:rPr>
          <w:rFonts w:ascii="宋体" w:hAnsi="宋体" w:hint="eastAsia"/>
          <w:b/>
          <w:bCs/>
          <w:sz w:val="24"/>
          <w:szCs w:val="24"/>
        </w:rPr>
        <w:t>）废标</w:t>
      </w:r>
    </w:p>
    <w:p w:rsidR="00BB4B73" w:rsidRDefault="00BB4B73" w:rsidP="00BB4B73">
      <w:pPr>
        <w:spacing w:line="360" w:lineRule="auto"/>
        <w:ind w:firstLine="549"/>
        <w:rPr>
          <w:rFonts w:ascii="宋体" w:hAnsi="宋体"/>
          <w:kern w:val="0"/>
          <w:sz w:val="24"/>
          <w:szCs w:val="24"/>
        </w:rPr>
      </w:pPr>
      <w:r>
        <w:rPr>
          <w:rFonts w:ascii="宋体" w:hAnsi="宋体" w:hint="eastAsia"/>
          <w:b/>
          <w:bCs/>
          <w:kern w:val="0"/>
          <w:sz w:val="24"/>
          <w:szCs w:val="24"/>
        </w:rPr>
        <w:t>35、在招标采购中，出现下列情形之一的，本项目废标：</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35.1合格供应商不足规定家数的；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35.2出现影响采购公正的违法、违规行为的；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35.3采购需求出现重大问题，导致评标委员会认为无法继续评审的；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35.4因重大变故，采购任务取消的。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35.5法律法规规定的其他应该废标的情形。</w:t>
      </w:r>
    </w:p>
    <w:p w:rsidR="00BB4B73" w:rsidRDefault="00BB4B73" w:rsidP="00BB4B73">
      <w:pPr>
        <w:pStyle w:val="20"/>
        <w:ind w:firstLine="420"/>
        <w:rPr>
          <w:rFonts w:hint="default"/>
        </w:rPr>
      </w:pPr>
    </w:p>
    <w:p w:rsidR="00BB4B73" w:rsidRDefault="00BB4B73" w:rsidP="00BB4B73">
      <w:pPr>
        <w:pStyle w:val="3"/>
        <w:jc w:val="center"/>
        <w:rPr>
          <w:rFonts w:ascii="宋体" w:hAnsi="宋体" w:cs="宋体"/>
          <w:sz w:val="24"/>
          <w:szCs w:val="24"/>
        </w:rPr>
      </w:pPr>
      <w:r>
        <w:rPr>
          <w:rFonts w:ascii="宋体" w:hAnsi="宋体" w:cs="宋体" w:hint="eastAsia"/>
          <w:sz w:val="24"/>
          <w:szCs w:val="24"/>
        </w:rPr>
        <w:t>（</w:t>
      </w:r>
      <w:r w:rsidR="00D11640">
        <w:rPr>
          <w:rFonts w:ascii="宋体" w:hAnsi="宋体" w:cs="宋体" w:hint="eastAsia"/>
          <w:sz w:val="24"/>
          <w:szCs w:val="24"/>
        </w:rPr>
        <w:t>八</w:t>
      </w:r>
      <w:r>
        <w:rPr>
          <w:rFonts w:ascii="宋体" w:hAnsi="宋体" w:cs="宋体" w:hint="eastAsia"/>
          <w:sz w:val="24"/>
          <w:szCs w:val="24"/>
        </w:rPr>
        <w:t>）评标办法</w:t>
      </w:r>
    </w:p>
    <w:p w:rsidR="00BB4B73" w:rsidRDefault="00BB4B73" w:rsidP="00BB4B73">
      <w:pPr>
        <w:pStyle w:val="ab"/>
        <w:wordWrap w:val="0"/>
        <w:adjustRightInd/>
        <w:spacing w:line="360" w:lineRule="auto"/>
        <w:ind w:firstLineChars="200" w:firstLine="480"/>
        <w:jc w:val="both"/>
      </w:pPr>
      <w:r>
        <w:rPr>
          <w:rFonts w:hint="eastAsi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rsidR="00BB4B73" w:rsidRDefault="00BB4B73" w:rsidP="00BB4B73">
      <w:pPr>
        <w:pStyle w:val="ab"/>
        <w:wordWrap w:val="0"/>
        <w:adjustRightInd/>
        <w:spacing w:line="360" w:lineRule="auto"/>
        <w:ind w:firstLineChars="200" w:firstLine="480"/>
        <w:jc w:val="both"/>
        <w:rPr>
          <w:b/>
          <w:bCs/>
        </w:rPr>
      </w:pPr>
      <w:r>
        <w:rPr>
          <w:rFonts w:hint="eastAsia"/>
        </w:rPr>
        <w:t>最低评标价法，以价格为主要因素确定中标候选供应商的评标方法。</w:t>
      </w:r>
      <w:r>
        <w:rPr>
          <w:rFonts w:hint="eastAsia"/>
          <w:b/>
          <w:bCs/>
        </w:rPr>
        <w:t>如最后报价相同，则由</w:t>
      </w:r>
      <w:r w:rsidR="005F0070">
        <w:rPr>
          <w:rFonts w:hint="eastAsia"/>
          <w:b/>
          <w:bCs/>
        </w:rPr>
        <w:t>采购人</w:t>
      </w:r>
      <w:r>
        <w:rPr>
          <w:rFonts w:hint="eastAsia"/>
          <w:b/>
          <w:bCs/>
        </w:rPr>
        <w:t>在相关部门的监督下现场抽签决定排序。</w:t>
      </w:r>
    </w:p>
    <w:p w:rsidR="00BB4B73" w:rsidRDefault="00BB4B73" w:rsidP="00BB4B73">
      <w:pPr>
        <w:numPr>
          <w:ilvl w:val="0"/>
          <w:numId w:val="2"/>
        </w:numPr>
        <w:adjustRightInd w:val="0"/>
        <w:snapToGrid w:val="0"/>
        <w:spacing w:line="360" w:lineRule="auto"/>
        <w:ind w:right="-10" w:firstLine="480"/>
        <w:rPr>
          <w:rFonts w:ascii="宋体" w:hAnsi="宋体"/>
          <w:b/>
          <w:bCs/>
          <w:sz w:val="24"/>
          <w:szCs w:val="24"/>
        </w:rPr>
      </w:pPr>
      <w:r>
        <w:rPr>
          <w:rFonts w:ascii="宋体" w:hAnsi="宋体" w:hint="eastAsia"/>
          <w:b/>
          <w:bCs/>
          <w:sz w:val="24"/>
          <w:szCs w:val="24"/>
        </w:rPr>
        <w:t>评标程序</w:t>
      </w:r>
    </w:p>
    <w:p w:rsidR="00BB4B73" w:rsidRDefault="00BB4B73" w:rsidP="00BB4B73">
      <w:pPr>
        <w:adjustRightInd w:val="0"/>
        <w:snapToGrid w:val="0"/>
        <w:spacing w:line="360" w:lineRule="auto"/>
        <w:ind w:right="-10" w:firstLineChars="200" w:firstLine="480"/>
        <w:rPr>
          <w:rFonts w:ascii="宋体" w:hAnsi="宋体"/>
          <w:sz w:val="24"/>
          <w:szCs w:val="24"/>
        </w:rPr>
      </w:pPr>
      <w:r>
        <w:rPr>
          <w:rFonts w:ascii="宋体" w:hAnsi="宋体" w:hint="eastAsia"/>
          <w:sz w:val="24"/>
          <w:szCs w:val="24"/>
        </w:rPr>
        <w:t>评委会应认真研究询价文件及采购需求，应了解和熟悉招标项目的范围、性</w:t>
      </w:r>
      <w:r>
        <w:rPr>
          <w:rFonts w:ascii="宋体" w:hAnsi="宋体" w:hint="eastAsia"/>
          <w:sz w:val="24"/>
          <w:szCs w:val="24"/>
        </w:rPr>
        <w:lastRenderedPageBreak/>
        <w:t>质、特征主要技术服务要求及标准、评审标准等相关内容：</w:t>
      </w:r>
    </w:p>
    <w:p w:rsidR="00BB4B73" w:rsidRDefault="00BB4B73" w:rsidP="00BB4B73">
      <w:pPr>
        <w:pStyle w:val="ab"/>
        <w:wordWrap w:val="0"/>
        <w:adjustRightInd/>
        <w:spacing w:line="360" w:lineRule="auto"/>
        <w:ind w:firstLineChars="200" w:firstLine="482"/>
        <w:jc w:val="both"/>
        <w:rPr>
          <w:b/>
          <w:bCs/>
        </w:rPr>
      </w:pPr>
      <w:r>
        <w:rPr>
          <w:rFonts w:hint="eastAsia"/>
          <w:b/>
          <w:bCs/>
        </w:rPr>
        <w:t>36.1 评标委员会首先根据已发布的询价文件核对询价文件数据评审项，与询价文件内容不符的，按询价文件内容对询价文件数据评审项进行修改。</w:t>
      </w:r>
    </w:p>
    <w:p w:rsidR="00BB4B73" w:rsidRDefault="00BB4B73" w:rsidP="00BB4B73">
      <w:pPr>
        <w:pStyle w:val="ab"/>
        <w:wordWrap w:val="0"/>
        <w:adjustRightInd/>
        <w:spacing w:line="360" w:lineRule="auto"/>
        <w:ind w:firstLineChars="200" w:firstLine="482"/>
        <w:jc w:val="both"/>
      </w:pPr>
      <w:r>
        <w:rPr>
          <w:rFonts w:hint="eastAsia"/>
          <w:b/>
          <w:bCs/>
        </w:rPr>
        <w:t xml:space="preserve">36.2 </w:t>
      </w:r>
      <w:r>
        <w:rPr>
          <w:rFonts w:hint="eastAsia"/>
        </w:rPr>
        <w:t>评标委员会成员对响应文件有效性进行评审。</w:t>
      </w:r>
    </w:p>
    <w:p w:rsidR="00BB4B73" w:rsidRDefault="00BB4B73" w:rsidP="00BB4B73">
      <w:pPr>
        <w:pStyle w:val="ab"/>
        <w:wordWrap w:val="0"/>
        <w:adjustRightInd/>
        <w:spacing w:line="360" w:lineRule="auto"/>
        <w:ind w:firstLineChars="200" w:firstLine="482"/>
        <w:jc w:val="both"/>
      </w:pPr>
      <w:r>
        <w:rPr>
          <w:rFonts w:hint="eastAsia"/>
          <w:b/>
          <w:bCs/>
        </w:rPr>
        <w:t xml:space="preserve">36.3 </w:t>
      </w:r>
      <w:r>
        <w:rPr>
          <w:rFonts w:hint="eastAsia"/>
        </w:rPr>
        <w:t>先进行有效性评审，评标委员会根据响应文件，推荐有排序的预中标候选人，并形成评标报告。</w:t>
      </w:r>
    </w:p>
    <w:p w:rsidR="00BB4B73" w:rsidRDefault="00BB4B73" w:rsidP="00BB4B73">
      <w:pPr>
        <w:pStyle w:val="ab"/>
        <w:wordWrap w:val="0"/>
        <w:spacing w:line="360" w:lineRule="auto"/>
        <w:ind w:firstLineChars="200" w:firstLine="480"/>
        <w:jc w:val="both"/>
      </w:pPr>
      <w:r>
        <w:rPr>
          <w:rFonts w:hint="eastAsia"/>
        </w:rPr>
        <w:t>36.3.1评委会发现供应商的询价响应文件中对同类问题表述不一致、前后矛盾、有明显文字和计算错误的内容、有可能不符合询价文件规定等情况需要澄清时，评委会将以询标的方式告知并要求供应商以系统在线回复方式进行必要的澄清、说明或补正。对否定的竞争性询价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BB4B73" w:rsidRDefault="00BB4B73" w:rsidP="00BB4B73">
      <w:pPr>
        <w:pStyle w:val="ab"/>
        <w:wordWrap w:val="0"/>
        <w:ind w:firstLineChars="200" w:firstLine="480"/>
        <w:jc w:val="both"/>
      </w:pPr>
      <w:r>
        <w:rPr>
          <w:rFonts w:hint="eastAsia"/>
        </w:rPr>
        <w:t>询标函格式如下：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5516"/>
      </w:tblGrid>
      <w:tr w:rsidR="00BB4B73" w:rsidTr="00066BEC">
        <w:trPr>
          <w:trHeight w:val="90"/>
        </w:trPr>
        <w:tc>
          <w:tcPr>
            <w:tcW w:w="3006" w:type="dxa"/>
            <w:vAlign w:val="center"/>
          </w:tcPr>
          <w:p w:rsidR="00BB4B73" w:rsidRDefault="00BB4B73" w:rsidP="00066BEC">
            <w:pPr>
              <w:pStyle w:val="ab"/>
              <w:wordWrap w:val="0"/>
              <w:jc w:val="center"/>
            </w:pPr>
            <w:r>
              <w:rPr>
                <w:rFonts w:hint="eastAsia"/>
              </w:rPr>
              <w:t>项目名称</w:t>
            </w:r>
          </w:p>
        </w:tc>
        <w:tc>
          <w:tcPr>
            <w:tcW w:w="5516" w:type="dxa"/>
            <w:vAlign w:val="center"/>
          </w:tcPr>
          <w:p w:rsidR="00BB4B73" w:rsidRDefault="00BB4B73" w:rsidP="00066BEC">
            <w:pPr>
              <w:pStyle w:val="ab"/>
              <w:wordWrap w:val="0"/>
              <w:jc w:val="center"/>
            </w:pPr>
          </w:p>
        </w:tc>
      </w:tr>
      <w:tr w:rsidR="00BB4B73" w:rsidTr="00066BEC">
        <w:trPr>
          <w:trHeight w:val="365"/>
        </w:trPr>
        <w:tc>
          <w:tcPr>
            <w:tcW w:w="3006" w:type="dxa"/>
            <w:vAlign w:val="center"/>
          </w:tcPr>
          <w:p w:rsidR="00BB4B73" w:rsidRDefault="00BB4B73" w:rsidP="00066BEC">
            <w:pPr>
              <w:pStyle w:val="ab"/>
              <w:wordWrap w:val="0"/>
              <w:jc w:val="center"/>
            </w:pPr>
            <w:r>
              <w:rPr>
                <w:rFonts w:hint="eastAsia"/>
              </w:rPr>
              <w:t>项目（标段）编号</w:t>
            </w:r>
          </w:p>
        </w:tc>
        <w:tc>
          <w:tcPr>
            <w:tcW w:w="5516" w:type="dxa"/>
            <w:vAlign w:val="center"/>
          </w:tcPr>
          <w:p w:rsidR="00BB4B73" w:rsidRDefault="00BB4B73" w:rsidP="00066BEC">
            <w:pPr>
              <w:pStyle w:val="ab"/>
              <w:wordWrap w:val="0"/>
              <w:jc w:val="center"/>
            </w:pPr>
          </w:p>
        </w:tc>
      </w:tr>
      <w:tr w:rsidR="00BB4B73" w:rsidTr="00066BEC">
        <w:trPr>
          <w:trHeight w:val="90"/>
        </w:trPr>
        <w:tc>
          <w:tcPr>
            <w:tcW w:w="3006" w:type="dxa"/>
            <w:vAlign w:val="center"/>
          </w:tcPr>
          <w:p w:rsidR="00BB4B73" w:rsidRDefault="00BB4B73" w:rsidP="00066BEC">
            <w:pPr>
              <w:pStyle w:val="ab"/>
              <w:wordWrap w:val="0"/>
              <w:jc w:val="center"/>
            </w:pPr>
            <w:r>
              <w:rPr>
                <w:rFonts w:hint="eastAsia"/>
              </w:rPr>
              <w:t>评标委员会询标内容</w:t>
            </w:r>
          </w:p>
        </w:tc>
        <w:tc>
          <w:tcPr>
            <w:tcW w:w="5516" w:type="dxa"/>
            <w:vAlign w:val="center"/>
          </w:tcPr>
          <w:p w:rsidR="00BB4B73" w:rsidRDefault="00BB4B73" w:rsidP="00066BEC">
            <w:pPr>
              <w:pStyle w:val="ab"/>
              <w:wordWrap w:val="0"/>
              <w:jc w:val="center"/>
            </w:pPr>
          </w:p>
        </w:tc>
      </w:tr>
      <w:tr w:rsidR="00BB4B73" w:rsidTr="00066BEC">
        <w:trPr>
          <w:trHeight w:val="378"/>
        </w:trPr>
        <w:tc>
          <w:tcPr>
            <w:tcW w:w="3006" w:type="dxa"/>
            <w:vAlign w:val="center"/>
          </w:tcPr>
          <w:p w:rsidR="00BB4B73" w:rsidRDefault="00BB4B73" w:rsidP="00066BEC">
            <w:pPr>
              <w:pStyle w:val="ab"/>
              <w:wordWrap w:val="0"/>
              <w:jc w:val="center"/>
            </w:pPr>
            <w:r>
              <w:rPr>
                <w:rFonts w:hint="eastAsia"/>
              </w:rPr>
              <w:t>投标供应商澄清说明</w:t>
            </w:r>
          </w:p>
        </w:tc>
        <w:tc>
          <w:tcPr>
            <w:tcW w:w="5516" w:type="dxa"/>
            <w:vAlign w:val="center"/>
          </w:tcPr>
          <w:p w:rsidR="00BB4B73" w:rsidRDefault="00BB4B73" w:rsidP="00066BEC">
            <w:pPr>
              <w:widowControl/>
              <w:jc w:val="left"/>
              <w:rPr>
                <w:rFonts w:ascii="宋体" w:hAnsi="宋体"/>
                <w:sz w:val="24"/>
                <w:szCs w:val="24"/>
              </w:rPr>
            </w:pPr>
            <w:r>
              <w:rPr>
                <w:rFonts w:ascii="宋体" w:hAnsi="宋体" w:hint="eastAsia"/>
                <w:kern w:val="0"/>
                <w:sz w:val="24"/>
                <w:szCs w:val="24"/>
              </w:rPr>
              <w:t xml:space="preserve">投标人签章： </w:t>
            </w:r>
          </w:p>
          <w:p w:rsidR="00BB4B73" w:rsidRDefault="00BB4B73" w:rsidP="00066BEC">
            <w:pPr>
              <w:pStyle w:val="ab"/>
              <w:wordWrap w:val="0"/>
            </w:pPr>
            <w:r>
              <w:rPr>
                <w:rFonts w:hint="eastAsia"/>
              </w:rPr>
              <w:t xml:space="preserve">                        日期</w:t>
            </w:r>
          </w:p>
        </w:tc>
      </w:tr>
      <w:tr w:rsidR="00BB4B73" w:rsidTr="00066BEC">
        <w:trPr>
          <w:trHeight w:val="142"/>
        </w:trPr>
        <w:tc>
          <w:tcPr>
            <w:tcW w:w="3006" w:type="dxa"/>
            <w:vAlign w:val="center"/>
          </w:tcPr>
          <w:p w:rsidR="00BB4B73" w:rsidRDefault="00BB4B73" w:rsidP="00066BEC">
            <w:pPr>
              <w:pStyle w:val="ab"/>
              <w:wordWrap w:val="0"/>
              <w:jc w:val="center"/>
            </w:pPr>
            <w:r>
              <w:rPr>
                <w:rFonts w:hint="eastAsia"/>
              </w:rPr>
              <w:t>审查结论</w:t>
            </w:r>
          </w:p>
          <w:p w:rsidR="00BB4B73" w:rsidRDefault="00BB4B73" w:rsidP="00066BEC">
            <w:pPr>
              <w:pStyle w:val="ab"/>
              <w:wordWrap w:val="0"/>
              <w:jc w:val="center"/>
            </w:pPr>
          </w:p>
        </w:tc>
        <w:tc>
          <w:tcPr>
            <w:tcW w:w="5516" w:type="dxa"/>
            <w:vAlign w:val="center"/>
          </w:tcPr>
          <w:p w:rsidR="00BB4B73" w:rsidRDefault="00BB4B73" w:rsidP="00066BEC">
            <w:pPr>
              <w:widowControl/>
              <w:jc w:val="left"/>
              <w:rPr>
                <w:rFonts w:ascii="宋体" w:hAnsi="宋体"/>
                <w:sz w:val="24"/>
                <w:szCs w:val="24"/>
              </w:rPr>
            </w:pPr>
            <w:r>
              <w:rPr>
                <w:rFonts w:ascii="宋体" w:hAnsi="宋体" w:hint="eastAsia"/>
                <w:kern w:val="0"/>
                <w:sz w:val="24"/>
                <w:szCs w:val="24"/>
              </w:rPr>
              <w:sym w:font="Wingdings 2" w:char="00A3"/>
            </w:r>
            <w:r>
              <w:rPr>
                <w:rFonts w:ascii="宋体" w:hAnsi="宋体" w:hint="eastAsia"/>
                <w:kern w:val="0"/>
                <w:sz w:val="24"/>
                <w:szCs w:val="24"/>
              </w:rPr>
              <w:t>通过。         □不通过。</w:t>
            </w:r>
          </w:p>
          <w:p w:rsidR="00BB4B73" w:rsidRDefault="00BB4B73" w:rsidP="00066BEC">
            <w:pPr>
              <w:pStyle w:val="ab"/>
              <w:wordWrap w:val="0"/>
              <w:jc w:val="both"/>
            </w:pPr>
            <w:r>
              <w:rPr>
                <w:rFonts w:hint="eastAsia"/>
              </w:rPr>
              <w:t>原因：</w:t>
            </w:r>
          </w:p>
        </w:tc>
      </w:tr>
    </w:tbl>
    <w:p w:rsidR="00BB4B73" w:rsidRDefault="00BB4B73" w:rsidP="00BB4B73">
      <w:pPr>
        <w:pStyle w:val="ab"/>
        <w:wordWrap w:val="0"/>
        <w:spacing w:line="360" w:lineRule="auto"/>
        <w:ind w:firstLineChars="200" w:firstLine="480"/>
        <w:jc w:val="both"/>
      </w:pPr>
      <w:r>
        <w:rPr>
          <w:rFonts w:hint="eastAsia"/>
        </w:rPr>
        <w:t>36.3.2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rsidR="00BB4B73" w:rsidRDefault="00BB4B73" w:rsidP="00BB4B73">
      <w:pPr>
        <w:pStyle w:val="ab"/>
        <w:wordWrap w:val="0"/>
        <w:spacing w:line="360" w:lineRule="auto"/>
        <w:ind w:firstLineChars="200" w:firstLine="480"/>
        <w:jc w:val="both"/>
      </w:pPr>
      <w:r>
        <w:rPr>
          <w:rFonts w:hint="eastAsia"/>
        </w:rPr>
        <w:t>36.3.3评标委员会在评标过程中发现的问题，应当区别情形及时</w:t>
      </w:r>
      <w:proofErr w:type="gramStart"/>
      <w:r>
        <w:rPr>
          <w:rFonts w:hint="eastAsia"/>
        </w:rPr>
        <w:t>作出</w:t>
      </w:r>
      <w:proofErr w:type="gramEnd"/>
      <w:r>
        <w:rPr>
          <w:rFonts w:hint="eastAsia"/>
        </w:rPr>
        <w:t>处理。</w:t>
      </w:r>
    </w:p>
    <w:p w:rsidR="00BB4B73" w:rsidRDefault="00BB4B73" w:rsidP="00BB4B73">
      <w:pPr>
        <w:pStyle w:val="ab"/>
        <w:wordWrap w:val="0"/>
        <w:spacing w:line="360" w:lineRule="auto"/>
        <w:ind w:firstLineChars="200" w:firstLine="480"/>
        <w:jc w:val="both"/>
      </w:pPr>
      <w:r>
        <w:rPr>
          <w:rFonts w:hint="eastAsia"/>
        </w:rPr>
        <w:t>36.3.4评标委员会认为供应商的报价明显低于其他通过符合性审查供应商的报价，有可能影响产品质量或者不能诚信履约的，</w:t>
      </w:r>
      <w:r>
        <w:rPr>
          <w:rFonts w:hint="eastAsia"/>
          <w:bCs/>
        </w:rPr>
        <w:t>应当要求其在合理的时间内通过系统提供说明</w:t>
      </w:r>
      <w:r>
        <w:rPr>
          <w:rFonts w:hint="eastAsia"/>
        </w:rPr>
        <w:t>，必要时提交相关证明材料；供应商不能证明其报价合理性的，评标委员会应当将其作为无效投标处理。</w:t>
      </w:r>
    </w:p>
    <w:p w:rsidR="00BB4B73" w:rsidRDefault="00BB4B73" w:rsidP="00BB4B73">
      <w:pPr>
        <w:spacing w:line="360" w:lineRule="auto"/>
        <w:ind w:firstLine="549"/>
        <w:rPr>
          <w:rFonts w:ascii="宋体" w:hAnsi="宋体"/>
          <w:kern w:val="0"/>
          <w:sz w:val="24"/>
          <w:szCs w:val="24"/>
        </w:rPr>
      </w:pPr>
      <w:r>
        <w:rPr>
          <w:rFonts w:ascii="宋体" w:hAnsi="宋体" w:hint="eastAsia"/>
          <w:sz w:val="24"/>
          <w:szCs w:val="24"/>
        </w:rPr>
        <w:t>36.3.</w:t>
      </w:r>
      <w:r>
        <w:rPr>
          <w:rFonts w:ascii="宋体" w:hAnsi="宋体" w:hint="eastAsia"/>
          <w:kern w:val="0"/>
          <w:sz w:val="24"/>
          <w:szCs w:val="24"/>
        </w:rPr>
        <w:t>6</w:t>
      </w:r>
      <w:r>
        <w:rPr>
          <w:rFonts w:ascii="宋体" w:hAnsi="宋体" w:hint="eastAsia"/>
          <w:sz w:val="24"/>
          <w:szCs w:val="24"/>
        </w:rPr>
        <w:t>评标委员会</w:t>
      </w:r>
      <w:r>
        <w:rPr>
          <w:rFonts w:ascii="宋体" w:hAnsi="宋体" w:hint="eastAsia"/>
          <w:kern w:val="0"/>
          <w:sz w:val="24"/>
          <w:szCs w:val="24"/>
        </w:rPr>
        <w:t>评审询价响应文件依据为询价响应文件以及按询价文件</w:t>
      </w:r>
      <w:r>
        <w:rPr>
          <w:rFonts w:ascii="宋体" w:hAnsi="宋体" w:hint="eastAsia"/>
          <w:kern w:val="0"/>
          <w:sz w:val="24"/>
          <w:szCs w:val="24"/>
        </w:rPr>
        <w:lastRenderedPageBreak/>
        <w:t>要求递交的其它资料。</w:t>
      </w:r>
    </w:p>
    <w:p w:rsidR="00BB4B73" w:rsidRDefault="00BB4B73" w:rsidP="00BB4B73">
      <w:pPr>
        <w:pStyle w:val="ab"/>
        <w:wordWrap w:val="0"/>
        <w:spacing w:line="360" w:lineRule="auto"/>
        <w:ind w:firstLineChars="200" w:firstLine="480"/>
        <w:jc w:val="both"/>
      </w:pPr>
      <w:r>
        <w:rPr>
          <w:rFonts w:hint="eastAsia"/>
        </w:rPr>
        <w:t>36.3.7评标委员会和评标工作人员应严格遵守国家的法律、法规和规章制度；严格按照本次询价文件进行评标；公正廉洁、不徇私情，不得损害国家利益；保护采购人、供应商的合法权益。</w:t>
      </w:r>
    </w:p>
    <w:p w:rsidR="00BB4B73" w:rsidRDefault="00BB4B73" w:rsidP="00BB4B73">
      <w:pPr>
        <w:pStyle w:val="ab"/>
        <w:wordWrap w:val="0"/>
        <w:spacing w:line="360" w:lineRule="auto"/>
        <w:ind w:firstLineChars="200" w:firstLine="480"/>
        <w:jc w:val="both"/>
      </w:pPr>
      <w:r>
        <w:rPr>
          <w:rFonts w:hint="eastAsia"/>
        </w:rPr>
        <w:t>36.4评标委员会发现询价文件内容违反国家有关强制性规定的，应当停止评审并向采购人</w:t>
      </w:r>
      <w:proofErr w:type="gramStart"/>
      <w:r>
        <w:rPr>
          <w:rFonts w:hint="eastAsia"/>
        </w:rPr>
        <w:t>及集中</w:t>
      </w:r>
      <w:proofErr w:type="gramEnd"/>
      <w:r>
        <w:rPr>
          <w:rFonts w:hint="eastAsia"/>
        </w:rPr>
        <w:t>采购代理机构说明情况。</w:t>
      </w:r>
    </w:p>
    <w:p w:rsidR="00BB4B73" w:rsidRDefault="00BB4B73" w:rsidP="00BB4B73">
      <w:pPr>
        <w:pStyle w:val="ab"/>
        <w:wordWrap w:val="0"/>
        <w:spacing w:line="360" w:lineRule="auto"/>
        <w:ind w:firstLineChars="200" w:firstLine="480"/>
        <w:jc w:val="both"/>
      </w:pPr>
      <w:r>
        <w:rPr>
          <w:rFonts w:hint="eastAsia"/>
        </w:rPr>
        <w:t>36.5投标人存在以下不良信用记录情形之一,不得推荐为中标候选人:</w:t>
      </w:r>
    </w:p>
    <w:p w:rsidR="00BB4B73" w:rsidRDefault="00BB4B73" w:rsidP="00BB4B73">
      <w:pPr>
        <w:pStyle w:val="ab"/>
        <w:wordWrap w:val="0"/>
        <w:spacing w:line="360" w:lineRule="auto"/>
        <w:ind w:firstLineChars="200" w:firstLine="480"/>
        <w:jc w:val="both"/>
      </w:pPr>
      <w:r>
        <w:rPr>
          <w:rFonts w:hint="eastAsia"/>
        </w:rPr>
        <w:t>(1)投标人被人民法院列入失信被执行人的；</w:t>
      </w:r>
    </w:p>
    <w:p w:rsidR="00BB4B73" w:rsidRDefault="00BB4B73" w:rsidP="00BB4B73">
      <w:pPr>
        <w:pStyle w:val="ab"/>
        <w:wordWrap w:val="0"/>
        <w:spacing w:line="360" w:lineRule="auto"/>
        <w:ind w:firstLineChars="200" w:firstLine="480"/>
        <w:jc w:val="both"/>
      </w:pPr>
      <w:r>
        <w:rPr>
          <w:rFonts w:hint="eastAsia"/>
        </w:rPr>
        <w:t>(2)供应商或其法定代表人近三年内被人民检察院列入行贿犯罪档案的；</w:t>
      </w:r>
    </w:p>
    <w:p w:rsidR="00BB4B73" w:rsidRDefault="00BB4B73" w:rsidP="00BB4B73">
      <w:pPr>
        <w:pStyle w:val="ab"/>
        <w:wordWrap w:val="0"/>
        <w:spacing w:line="360" w:lineRule="auto"/>
        <w:ind w:firstLineChars="200" w:firstLine="480"/>
        <w:jc w:val="both"/>
      </w:pPr>
      <w:r>
        <w:rPr>
          <w:rFonts w:hint="eastAsia"/>
        </w:rPr>
        <w:t>(3)投标人被工商行政管理部门列入企业经营异常名录的；</w:t>
      </w:r>
    </w:p>
    <w:p w:rsidR="00BB4B73" w:rsidRDefault="00BB4B73" w:rsidP="00BB4B73">
      <w:pPr>
        <w:pStyle w:val="ab"/>
        <w:wordWrap w:val="0"/>
        <w:spacing w:line="360" w:lineRule="auto"/>
        <w:ind w:firstLineChars="200" w:firstLine="480"/>
        <w:jc w:val="both"/>
      </w:pPr>
      <w:r>
        <w:rPr>
          <w:rFonts w:hint="eastAsia"/>
        </w:rPr>
        <w:t>(4)投标人被税务部门列入重大税收违法案件当事人名单的；</w:t>
      </w:r>
    </w:p>
    <w:p w:rsidR="00BB4B73" w:rsidRDefault="00BB4B73" w:rsidP="00BB4B73">
      <w:pPr>
        <w:pStyle w:val="ab"/>
        <w:wordWrap w:val="0"/>
        <w:spacing w:line="360" w:lineRule="auto"/>
        <w:ind w:firstLineChars="200" w:firstLine="480"/>
        <w:jc w:val="both"/>
      </w:pPr>
      <w:r>
        <w:rPr>
          <w:rFonts w:hint="eastAsia"/>
        </w:rPr>
        <w:t>(5)投标人被政府采购监管部门列入政府采购严重违法失信行为记录名单的。</w:t>
      </w:r>
    </w:p>
    <w:p w:rsidR="00BB4B73" w:rsidRDefault="00BB4B73" w:rsidP="00BB4B73">
      <w:pPr>
        <w:pStyle w:val="GW-"/>
        <w:ind w:firstLine="480"/>
        <w:rPr>
          <w:rFonts w:ascii="宋体" w:hAnsi="宋体" w:cs="宋体"/>
          <w:kern w:val="0"/>
        </w:rPr>
      </w:pPr>
      <w:r>
        <w:rPr>
          <w:rFonts w:ascii="宋体" w:hAnsi="宋体" w:cs="宋体" w:hint="eastAsia"/>
          <w:kern w:val="0"/>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如在上述网站查询结果均显示没有相关记录，视为没有上述不良信用记录。如评标过程中因网络、网站的问题无法查询时，在中标公告期间由采购人代表查询并直接采用。</w:t>
      </w:r>
    </w:p>
    <w:p w:rsidR="00BB4B73" w:rsidRDefault="00BB4B73" w:rsidP="00BB4B73">
      <w:pPr>
        <w:pStyle w:val="ab"/>
        <w:wordWrap w:val="0"/>
        <w:spacing w:line="360" w:lineRule="auto"/>
        <w:ind w:firstLineChars="200" w:firstLine="482"/>
        <w:jc w:val="both"/>
        <w:rPr>
          <w:b/>
          <w:bCs/>
        </w:rPr>
      </w:pPr>
      <w:r>
        <w:rPr>
          <w:rFonts w:hint="eastAsia"/>
          <w:b/>
          <w:bCs/>
        </w:rPr>
        <w:t>以上情形由投标人按投标函格式填写相关承诺。</w:t>
      </w:r>
    </w:p>
    <w:p w:rsidR="00BB4B73" w:rsidRDefault="00BB4B73" w:rsidP="00BB4B73">
      <w:pPr>
        <w:pStyle w:val="ab"/>
        <w:wordWrap w:val="0"/>
        <w:spacing w:line="360" w:lineRule="auto"/>
        <w:ind w:firstLineChars="200" w:firstLine="480"/>
        <w:jc w:val="both"/>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BB4B73" w:rsidRDefault="00BB4B73" w:rsidP="00BB4B73">
      <w:pPr>
        <w:pStyle w:val="ab"/>
        <w:wordWrap w:val="0"/>
        <w:adjustRightInd/>
        <w:spacing w:line="360" w:lineRule="auto"/>
        <w:ind w:firstLineChars="200" w:firstLine="482"/>
        <w:jc w:val="both"/>
        <w:rPr>
          <w:b/>
          <w:bCs/>
        </w:rPr>
      </w:pPr>
      <w:r>
        <w:rPr>
          <w:rFonts w:hint="eastAsia"/>
          <w:b/>
          <w:bCs/>
        </w:rPr>
        <w:t>37、有效性审查</w:t>
      </w:r>
    </w:p>
    <w:p w:rsidR="00BB4B73" w:rsidRDefault="00BB4B73" w:rsidP="00BB4B73">
      <w:pPr>
        <w:widowControl/>
        <w:spacing w:line="360" w:lineRule="auto"/>
        <w:jc w:val="left"/>
        <w:rPr>
          <w:rFonts w:ascii="宋体" w:hAnsi="宋体"/>
          <w:b/>
          <w:bCs/>
          <w:kern w:val="0"/>
          <w:sz w:val="24"/>
          <w:szCs w:val="24"/>
        </w:rPr>
      </w:pPr>
      <w:r>
        <w:rPr>
          <w:rFonts w:ascii="宋体" w:hAnsi="宋体" w:hint="eastAsia"/>
          <w:b/>
          <w:bCs/>
          <w:kern w:val="0"/>
          <w:sz w:val="24"/>
          <w:szCs w:val="24"/>
        </w:rPr>
        <w:t>开标后，采购人委托评标委员会对投标人进行资格审查。若有一项不通过，作无效标处理。</w:t>
      </w:r>
    </w:p>
    <w:p w:rsidR="00BB4B73" w:rsidRDefault="00BB4B73" w:rsidP="00BB4B73">
      <w:pPr>
        <w:pStyle w:val="20"/>
        <w:ind w:firstLine="440"/>
        <w:rPr>
          <w:rFonts w:ascii="宋体" w:hAnsi="宋体" w:hint="default"/>
          <w:sz w:val="22"/>
          <w:szCs w:val="22"/>
        </w:rPr>
      </w:pPr>
    </w:p>
    <w:tbl>
      <w:tblPr>
        <w:tblW w:w="10298" w:type="dxa"/>
        <w:jc w:val="center"/>
        <w:tblLayout w:type="fixed"/>
        <w:tblLook w:val="04A0" w:firstRow="1" w:lastRow="0" w:firstColumn="1" w:lastColumn="0" w:noHBand="0" w:noVBand="1"/>
      </w:tblPr>
      <w:tblGrid>
        <w:gridCol w:w="757"/>
        <w:gridCol w:w="1296"/>
        <w:gridCol w:w="4051"/>
        <w:gridCol w:w="4194"/>
      </w:tblGrid>
      <w:tr w:rsidR="00BB4B73" w:rsidTr="00066BEC">
        <w:trPr>
          <w:trHeight w:val="513"/>
          <w:jc w:val="center"/>
        </w:trPr>
        <w:tc>
          <w:tcPr>
            <w:tcW w:w="757"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rPr>
                <w:sz w:val="21"/>
                <w:szCs w:val="21"/>
              </w:rPr>
            </w:pPr>
            <w:r>
              <w:rPr>
                <w:rFonts w:hint="eastAsia"/>
                <w:sz w:val="21"/>
                <w:szCs w:val="21"/>
              </w:rPr>
              <w:lastRenderedPageBreak/>
              <w:t>序号</w:t>
            </w:r>
          </w:p>
        </w:tc>
        <w:tc>
          <w:tcPr>
            <w:tcW w:w="1296"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项目内容</w:t>
            </w:r>
          </w:p>
        </w:tc>
        <w:tc>
          <w:tcPr>
            <w:tcW w:w="4051"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合格条件</w:t>
            </w:r>
          </w:p>
        </w:tc>
        <w:tc>
          <w:tcPr>
            <w:tcW w:w="4194"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审核材料要求</w:t>
            </w:r>
          </w:p>
        </w:tc>
      </w:tr>
      <w:tr w:rsidR="00BB4B73" w:rsidTr="00066BEC">
        <w:trPr>
          <w:trHeight w:val="848"/>
          <w:jc w:val="center"/>
        </w:trPr>
        <w:tc>
          <w:tcPr>
            <w:tcW w:w="757"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center"/>
              <w:rPr>
                <w:sz w:val="21"/>
                <w:szCs w:val="21"/>
              </w:rPr>
            </w:pPr>
            <w:r>
              <w:rPr>
                <w:rFonts w:hint="eastAsia"/>
                <w:sz w:val="21"/>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授权委托书</w:t>
            </w:r>
          </w:p>
        </w:tc>
        <w:tc>
          <w:tcPr>
            <w:tcW w:w="4051"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供应商授权的委托代理人有合法、有效的委托书，委托书按相应要求签字或盖章。同时委托人符合询价文件相关要求。</w:t>
            </w:r>
          </w:p>
        </w:tc>
        <w:tc>
          <w:tcPr>
            <w:tcW w:w="4194"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提供授权委托书装订入询价响应文件。（法定代表人参加投标的提供身份证明复印件或影印件，无需投标授权书）</w:t>
            </w:r>
          </w:p>
        </w:tc>
      </w:tr>
      <w:tr w:rsidR="00BB4B73" w:rsidTr="00066BEC">
        <w:trPr>
          <w:trHeight w:val="447"/>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2</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询价响应保证金（如有）</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jc w:val="left"/>
              <w:rPr>
                <w:rFonts w:ascii="宋体" w:hAnsi="宋体"/>
                <w:kern w:val="0"/>
              </w:rPr>
            </w:pPr>
            <w:r>
              <w:rPr>
                <w:rFonts w:ascii="宋体" w:hAnsi="宋体" w:hint="eastAsia"/>
                <w:kern w:val="0"/>
              </w:rPr>
              <w:t>保证金具体应通过下述形式为本次投标提供担保：</w:t>
            </w:r>
          </w:p>
          <w:p w:rsidR="00BB4B73" w:rsidRDefault="00BB4B73" w:rsidP="00066BEC">
            <w:pPr>
              <w:jc w:val="left"/>
              <w:rPr>
                <w:rFonts w:ascii="宋体" w:hAnsi="宋体"/>
                <w:kern w:val="0"/>
              </w:rPr>
            </w:pPr>
            <w:r>
              <w:rPr>
                <w:rFonts w:ascii="宋体" w:hAnsi="宋体" w:hint="eastAsia"/>
                <w:kern w:val="0"/>
              </w:rPr>
              <w:t>（1）按询价文件规定的金额、账号、账户、提交形式等要求从投标单位注册所在地基本账户转入投标保证金并在招标文件规定的截止时间前足额到达指定账户。</w:t>
            </w:r>
          </w:p>
          <w:p w:rsidR="00BB4B73" w:rsidRDefault="00BB4B73" w:rsidP="00066BEC">
            <w:pPr>
              <w:jc w:val="left"/>
              <w:rPr>
                <w:rFonts w:ascii="宋体" w:hAnsi="宋体"/>
                <w:kern w:val="0"/>
              </w:rPr>
            </w:pPr>
            <w:r>
              <w:rPr>
                <w:rFonts w:ascii="宋体" w:hAnsi="宋体" w:hint="eastAsia"/>
                <w:kern w:val="0"/>
              </w:rPr>
              <w:t>（2）金融机构、担保机构出具的保函。</w:t>
            </w:r>
          </w:p>
          <w:p w:rsidR="00BB4B73" w:rsidRDefault="00BB4B73" w:rsidP="00066BEC">
            <w:pPr>
              <w:pStyle w:val="ab"/>
              <w:wordWrap w:val="0"/>
              <w:adjustRightInd/>
              <w:jc w:val="both"/>
              <w:rPr>
                <w:sz w:val="21"/>
                <w:szCs w:val="21"/>
              </w:rPr>
            </w:pPr>
            <w:r>
              <w:rPr>
                <w:rFonts w:hint="eastAsia"/>
                <w:sz w:val="21"/>
                <w:szCs w:val="21"/>
              </w:rPr>
              <w:t>注：投标保证金缴纳人名称与投标人名称应当一致，名称不一致的，投标无效。</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jc w:val="left"/>
              <w:rPr>
                <w:rFonts w:ascii="宋体" w:hAnsi="宋体"/>
                <w:kern w:val="0"/>
              </w:rPr>
            </w:pPr>
            <w:r>
              <w:rPr>
                <w:rFonts w:ascii="宋体" w:hAnsi="宋体" w:hint="eastAsia"/>
                <w:kern w:val="0"/>
              </w:rPr>
              <w:t>①转账形式保证金缴纳情况由代理机构确认并提供名单。</w:t>
            </w:r>
          </w:p>
          <w:p w:rsidR="00BB4B73" w:rsidRDefault="00BB4B73" w:rsidP="00066BEC">
            <w:pPr>
              <w:jc w:val="left"/>
              <w:rPr>
                <w:rFonts w:ascii="宋体" w:hAnsi="宋体"/>
                <w:kern w:val="0"/>
              </w:rPr>
            </w:pPr>
            <w:r>
              <w:rPr>
                <w:rFonts w:ascii="宋体" w:hAnsi="宋体" w:hint="eastAsia"/>
                <w:kern w:val="0"/>
              </w:rPr>
              <w:t>②非转账形式的保证金需为无条件见索即付银行保函或者担保公司保函或保险公司保证保险，保证期限必须涵盖投标有效期。</w:t>
            </w:r>
          </w:p>
          <w:p w:rsidR="00BB4B73" w:rsidRDefault="00BB4B73" w:rsidP="00066BEC">
            <w:pPr>
              <w:jc w:val="left"/>
              <w:rPr>
                <w:rFonts w:ascii="宋体" w:hAnsi="宋体"/>
                <w:kern w:val="0"/>
              </w:rPr>
            </w:pPr>
            <w:r>
              <w:rPr>
                <w:rFonts w:ascii="宋体" w:hAnsi="宋体" w:hint="eastAsia"/>
                <w:kern w:val="0"/>
              </w:rPr>
              <w:t>③投标保证金转出账户必须与企业</w:t>
            </w:r>
            <w:proofErr w:type="gramStart"/>
            <w:r>
              <w:rPr>
                <w:rFonts w:ascii="宋体" w:hAnsi="宋体" w:hint="eastAsia"/>
                <w:kern w:val="0"/>
              </w:rPr>
              <w:t>库登记</w:t>
            </w:r>
            <w:proofErr w:type="gramEnd"/>
            <w:r>
              <w:rPr>
                <w:rFonts w:ascii="宋体" w:hAnsi="宋体" w:hint="eastAsia"/>
                <w:kern w:val="0"/>
              </w:rPr>
              <w:t>账户及单位基本账户扫描件完全一致。</w:t>
            </w:r>
          </w:p>
          <w:p w:rsidR="00BB4B73" w:rsidRDefault="00BB4B73" w:rsidP="00066BEC">
            <w:pPr>
              <w:pStyle w:val="ab"/>
              <w:wordWrap w:val="0"/>
              <w:adjustRightInd/>
              <w:jc w:val="both"/>
              <w:rPr>
                <w:sz w:val="21"/>
                <w:szCs w:val="21"/>
              </w:rPr>
            </w:pPr>
            <w:r>
              <w:rPr>
                <w:rFonts w:hint="eastAsia"/>
                <w:sz w:val="21"/>
                <w:szCs w:val="21"/>
              </w:rPr>
              <w:t>④出具保函的融资担保机构必须为在本表备注所列的机构名单中，如为新成立的本地融资担保机构，须将《融资担保业务经营许可证》复印件加盖投标供应商公章装订在标书内。</w:t>
            </w:r>
          </w:p>
        </w:tc>
      </w:tr>
      <w:tr w:rsidR="00BB4B73" w:rsidTr="00066BEC">
        <w:trPr>
          <w:trHeight w:val="447"/>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3</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营业执照</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有效的营业执照</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提供有效的营业执照复印件并加盖投标供应商公章装订在标书内。</w:t>
            </w:r>
          </w:p>
        </w:tc>
      </w:tr>
      <w:tr w:rsidR="00BB4B73" w:rsidTr="00066BEC">
        <w:trPr>
          <w:trHeight w:val="588"/>
          <w:jc w:val="center"/>
        </w:trPr>
        <w:tc>
          <w:tcPr>
            <w:tcW w:w="757" w:type="dxa"/>
            <w:vMerge w:val="restart"/>
            <w:tcBorders>
              <w:top w:val="single" w:sz="4" w:space="0" w:color="auto"/>
              <w:left w:val="single" w:sz="6"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 xml:space="preserve">4 </w:t>
            </w:r>
          </w:p>
        </w:tc>
        <w:tc>
          <w:tcPr>
            <w:tcW w:w="1296" w:type="dxa"/>
            <w:vMerge w:val="restart"/>
            <w:tcBorders>
              <w:top w:val="single" w:sz="4" w:space="0" w:color="auto"/>
              <w:left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需要提供的投标资格证明资料</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满足《中华人民共和国政府采购法》相关要求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按询价响应函格式填写相关承诺</w:t>
            </w:r>
          </w:p>
        </w:tc>
      </w:tr>
      <w:tr w:rsidR="00BB4B73" w:rsidTr="00066BEC">
        <w:trPr>
          <w:trHeight w:val="588"/>
          <w:jc w:val="center"/>
        </w:trPr>
        <w:tc>
          <w:tcPr>
            <w:tcW w:w="757" w:type="dxa"/>
            <w:vMerge/>
            <w:tcBorders>
              <w:left w:val="single" w:sz="6" w:space="0" w:color="auto"/>
              <w:right w:val="single" w:sz="6" w:space="0" w:color="auto"/>
            </w:tcBorders>
            <w:vAlign w:val="center"/>
          </w:tcPr>
          <w:p w:rsidR="00BB4B73" w:rsidRDefault="00BB4B73" w:rsidP="00066BEC">
            <w:pPr>
              <w:pStyle w:val="ab"/>
              <w:wordWrap w:val="0"/>
              <w:adjustRightInd/>
              <w:jc w:val="center"/>
              <w:rPr>
                <w:sz w:val="21"/>
                <w:szCs w:val="21"/>
              </w:rPr>
            </w:pPr>
          </w:p>
        </w:tc>
        <w:tc>
          <w:tcPr>
            <w:tcW w:w="1296" w:type="dxa"/>
            <w:vMerge/>
            <w:tcBorders>
              <w:left w:val="single" w:sz="6" w:space="0" w:color="auto"/>
              <w:right w:val="single" w:sz="6" w:space="0" w:color="auto"/>
            </w:tcBorders>
            <w:vAlign w:val="center"/>
          </w:tcPr>
          <w:p w:rsidR="00BB4B73" w:rsidRDefault="00BB4B73" w:rsidP="00066BEC">
            <w:pPr>
              <w:pStyle w:val="ab"/>
              <w:wordWrap w:val="0"/>
              <w:adjustRightInd/>
              <w:jc w:val="both"/>
              <w:rPr>
                <w:sz w:val="21"/>
                <w:szCs w:val="21"/>
              </w:rPr>
            </w:pP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至投标截止日，供应商及法定代表人近三年内均未被人民检察院列入行贿犯罪档案</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按询价响应函格式填写相关承诺</w:t>
            </w:r>
          </w:p>
        </w:tc>
      </w:tr>
      <w:tr w:rsidR="00BB4B73" w:rsidTr="00066BEC">
        <w:trPr>
          <w:trHeight w:val="1882"/>
          <w:jc w:val="center"/>
        </w:trPr>
        <w:tc>
          <w:tcPr>
            <w:tcW w:w="757" w:type="dxa"/>
            <w:vMerge/>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p>
        </w:tc>
        <w:tc>
          <w:tcPr>
            <w:tcW w:w="1296" w:type="dxa"/>
            <w:vMerge/>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按询价响应函格式填写相关承诺</w:t>
            </w:r>
          </w:p>
        </w:tc>
      </w:tr>
      <w:tr w:rsidR="00BB4B73" w:rsidTr="00066BEC">
        <w:trPr>
          <w:trHeight w:val="588"/>
          <w:jc w:val="center"/>
        </w:trPr>
        <w:tc>
          <w:tcPr>
            <w:tcW w:w="757"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5</w:t>
            </w:r>
          </w:p>
        </w:tc>
        <w:tc>
          <w:tcPr>
            <w:tcW w:w="1296"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企业业绩</w:t>
            </w:r>
            <w:r w:rsidR="00C70193">
              <w:rPr>
                <w:rFonts w:hint="eastAsia"/>
                <w:sz w:val="21"/>
                <w:szCs w:val="21"/>
              </w:rPr>
              <w:t>（如有）</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符合“询价公告”要求。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提供合同复印件并加盖投标供应商公章装订在标书内。</w:t>
            </w:r>
          </w:p>
        </w:tc>
      </w:tr>
      <w:tr w:rsidR="00BB4B73" w:rsidTr="00066BEC">
        <w:trPr>
          <w:trHeight w:val="588"/>
          <w:jc w:val="center"/>
        </w:trPr>
        <w:tc>
          <w:tcPr>
            <w:tcW w:w="757"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6</w:t>
            </w:r>
          </w:p>
        </w:tc>
        <w:tc>
          <w:tcPr>
            <w:tcW w:w="1296"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承诺函</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pPr>
            <w:r>
              <w:rPr>
                <w:rFonts w:hint="eastAsia"/>
                <w:sz w:val="21"/>
                <w:szCs w:val="21"/>
              </w:rPr>
              <w:t>供应商所投电缆均需具有有效的检测报告，提供承诺函（格式自拟）。</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提供承诺函并加盖投标供应商公章装订在标书内。</w:t>
            </w:r>
          </w:p>
        </w:tc>
      </w:tr>
      <w:tr w:rsidR="00BB4B73" w:rsidTr="00066BEC">
        <w:trPr>
          <w:trHeight w:val="277"/>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7</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标书规范性</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1、在询价文件规定的投标时间截止前有效提交询价响应文件的。</w:t>
            </w:r>
          </w:p>
          <w:p w:rsidR="00BB4B73" w:rsidRDefault="00BB4B73" w:rsidP="00066BEC">
            <w:pPr>
              <w:pStyle w:val="ab"/>
              <w:wordWrap w:val="0"/>
              <w:jc w:val="both"/>
              <w:rPr>
                <w:sz w:val="21"/>
                <w:szCs w:val="21"/>
              </w:rPr>
            </w:pPr>
            <w:r>
              <w:rPr>
                <w:rFonts w:hint="eastAsia"/>
                <w:sz w:val="21"/>
                <w:szCs w:val="21"/>
              </w:rPr>
              <w:t>2、询价响应文件符合询价文件标记、递交等的相应要求。</w:t>
            </w:r>
          </w:p>
          <w:p w:rsidR="00BB4B73" w:rsidRDefault="00BB4B73" w:rsidP="00066BEC">
            <w:pPr>
              <w:pStyle w:val="ab"/>
              <w:wordWrap w:val="0"/>
              <w:jc w:val="both"/>
              <w:rPr>
                <w:sz w:val="21"/>
                <w:szCs w:val="21"/>
              </w:rPr>
            </w:pPr>
            <w:r>
              <w:rPr>
                <w:rFonts w:hint="eastAsia"/>
                <w:sz w:val="21"/>
                <w:szCs w:val="21"/>
              </w:rPr>
              <w:t>3、应当随成交公告一并向社会公布。</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r w:rsidR="00BB4B73" w:rsidTr="00066BEC">
        <w:trPr>
          <w:trHeight w:val="588"/>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8</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标书盖章</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响应文件盖章符合询价文件的要求。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r w:rsidR="00BB4B73" w:rsidTr="00066BEC">
        <w:trPr>
          <w:trHeight w:val="588"/>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9</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标书响应情况</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质量标准要求、交货期响应、质保期响应、供货安装、售后服务体系</w:t>
            </w:r>
            <w:proofErr w:type="gramStart"/>
            <w:r>
              <w:rPr>
                <w:rFonts w:hint="eastAsia"/>
                <w:sz w:val="21"/>
                <w:szCs w:val="21"/>
              </w:rPr>
              <w:t>与维保等</w:t>
            </w:r>
            <w:proofErr w:type="gramEnd"/>
            <w:r>
              <w:rPr>
                <w:rFonts w:hint="eastAsia"/>
                <w:sz w:val="21"/>
                <w:szCs w:val="21"/>
              </w:rPr>
              <w:t>内容满足询价文件的实质性要求。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r w:rsidR="00BB4B73" w:rsidTr="00066BEC">
        <w:trPr>
          <w:trHeight w:val="588"/>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lastRenderedPageBreak/>
              <w:t>10</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其他要求</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1、无论询价文件是否列明，投标人所提供的货物、产品、配件均须符合国家产品质量、安全、环保、生产经营许可等现行法律法规的规定，否则投标无效。</w:t>
            </w:r>
          </w:p>
          <w:p w:rsidR="00BB4B73" w:rsidRDefault="00BB4B73" w:rsidP="00066BEC">
            <w:pPr>
              <w:pStyle w:val="ab"/>
              <w:wordWrap w:val="0"/>
              <w:jc w:val="both"/>
              <w:rPr>
                <w:sz w:val="21"/>
                <w:szCs w:val="21"/>
              </w:rPr>
            </w:pPr>
            <w:r>
              <w:rPr>
                <w:rFonts w:hint="eastAsia"/>
                <w:sz w:val="21"/>
                <w:szCs w:val="21"/>
              </w:rPr>
              <w:t>2、须满足询价公告及询价文件列明的必须满足的要求的。</w:t>
            </w:r>
          </w:p>
          <w:p w:rsidR="00BB4B73" w:rsidRDefault="00BB4B73" w:rsidP="00066BEC">
            <w:pPr>
              <w:pStyle w:val="ab"/>
              <w:wordWrap w:val="0"/>
              <w:jc w:val="both"/>
              <w:rPr>
                <w:sz w:val="21"/>
                <w:szCs w:val="21"/>
              </w:rPr>
            </w:pPr>
            <w:r>
              <w:rPr>
                <w:rFonts w:hint="eastAsia"/>
                <w:sz w:val="21"/>
                <w:szCs w:val="21"/>
              </w:rPr>
              <w:t>3、须符合法律、行政法规规定的其他条件。</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bl>
    <w:p w:rsidR="00BB4B73" w:rsidRDefault="00BB4B73" w:rsidP="00BB4B73">
      <w:pPr>
        <w:pStyle w:val="aa"/>
        <w:numPr>
          <w:ilvl w:val="0"/>
          <w:numId w:val="3"/>
        </w:numPr>
        <w:shd w:val="clear" w:color="auto" w:fill="FFFFFF"/>
        <w:spacing w:beforeAutospacing="0" w:afterAutospacing="0" w:line="360" w:lineRule="auto"/>
        <w:ind w:firstLineChars="200" w:firstLine="480"/>
      </w:pPr>
      <w:r w:rsidRPr="00BB4B73">
        <w:rPr>
          <w:rFonts w:hint="eastAsia"/>
        </w:rPr>
        <w:t>注：</w:t>
      </w:r>
      <w:r>
        <w:rPr>
          <w:rFonts w:hint="eastAsia"/>
        </w:rPr>
        <w:t>（1）以上各项中有一项不符合即为不合格。</w:t>
      </w:r>
    </w:p>
    <w:p w:rsidR="00BB4B73" w:rsidRDefault="00BB4B73" w:rsidP="00BB4B73">
      <w:pPr>
        <w:pStyle w:val="aa"/>
        <w:numPr>
          <w:ilvl w:val="0"/>
          <w:numId w:val="3"/>
        </w:numPr>
        <w:shd w:val="clear" w:color="auto" w:fill="FFFFFF"/>
        <w:spacing w:beforeAutospacing="0" w:afterAutospacing="0" w:line="360" w:lineRule="auto"/>
        <w:ind w:firstLineChars="200" w:firstLine="480"/>
      </w:pPr>
      <w:r>
        <w:rPr>
          <w:rFonts w:hint="eastAsia"/>
        </w:rPr>
        <w:t>本市行政区域内融资担保机构名单:铜陵市金狮融资担保有限责任公司、铜陵市中源融资担保有限公司、铜陵市金诚融资担保有限公司、铜陵市信用融资担保集团有限公司、铜陵市义安区融资担保中心有限公司、铜陵国誉融资担保有限公司、枞阳县融资担保有限公司、</w:t>
      </w:r>
      <w:proofErr w:type="gramStart"/>
      <w:r>
        <w:rPr>
          <w:rFonts w:hint="eastAsia"/>
        </w:rPr>
        <w:t>安徽省宇神融资</w:t>
      </w:r>
      <w:proofErr w:type="gramEnd"/>
      <w:r>
        <w:rPr>
          <w:rFonts w:hint="eastAsia"/>
        </w:rPr>
        <w:t>担保有限公司、铜陵银湖融资担保中心有限责任公司、安庆市绿油油融资担保有限公司。</w:t>
      </w:r>
    </w:p>
    <w:p w:rsidR="00BB4B73" w:rsidRDefault="00BB4B73" w:rsidP="00BB4B73">
      <w:pPr>
        <w:pStyle w:val="ab"/>
        <w:wordWrap w:val="0"/>
        <w:adjustRightInd/>
        <w:spacing w:line="360" w:lineRule="auto"/>
        <w:jc w:val="both"/>
        <w:rPr>
          <w:b/>
          <w:bCs/>
        </w:rPr>
      </w:pPr>
      <w:r>
        <w:rPr>
          <w:rFonts w:hint="eastAsia"/>
          <w:b/>
          <w:bCs/>
        </w:rPr>
        <w:t>38、报价部分评审</w:t>
      </w:r>
    </w:p>
    <w:p w:rsidR="00BB4B73" w:rsidRDefault="00BB4B73" w:rsidP="00BB4B73">
      <w:pPr>
        <w:pStyle w:val="ab"/>
        <w:wordWrap w:val="0"/>
        <w:adjustRightInd/>
        <w:spacing w:line="360" w:lineRule="auto"/>
        <w:ind w:firstLineChars="200" w:firstLine="480"/>
        <w:jc w:val="both"/>
      </w:pPr>
      <w:r>
        <w:rPr>
          <w:rFonts w:hint="eastAsia"/>
        </w:rPr>
        <w:t>38.1供应商资格审查和符合性审查合格的，开启其报价部分。</w:t>
      </w:r>
    </w:p>
    <w:p w:rsidR="00BB4B73" w:rsidRDefault="00BB4B73" w:rsidP="00BB4B73">
      <w:pPr>
        <w:pStyle w:val="aa"/>
        <w:shd w:val="clear" w:color="auto" w:fill="FFFFFF"/>
        <w:spacing w:beforeAutospacing="0" w:afterAutospacing="0" w:line="360" w:lineRule="auto"/>
        <w:ind w:firstLineChars="200" w:firstLine="480"/>
      </w:pPr>
      <w:r>
        <w:rPr>
          <w:rFonts w:hint="eastAsia"/>
        </w:rPr>
        <w:t>38.2评审委员会将对进入报价部分评审的各供应商的报价部分有效性进行审查，经评审有效后，评审委员会将对报价部分进行校核，看其是否有计算或表达上的错误，修正错误的原则如下：</w:t>
      </w:r>
    </w:p>
    <w:p w:rsidR="00BB4B73" w:rsidRDefault="00BB4B73" w:rsidP="00BB4B73">
      <w:pPr>
        <w:pStyle w:val="aa"/>
        <w:shd w:val="clear" w:color="auto" w:fill="FFFFFF"/>
        <w:spacing w:beforeAutospacing="0" w:afterAutospacing="0" w:line="360" w:lineRule="auto"/>
        <w:ind w:firstLineChars="200" w:firstLine="480"/>
      </w:pPr>
      <w:r>
        <w:rPr>
          <w:rFonts w:hint="eastAsia"/>
        </w:rPr>
        <w:t>38.2.1响应文件中开标一览表（报价表）内容与响应文件中相应内容不一致的，以开标一览表（报价表）为准；</w:t>
      </w:r>
    </w:p>
    <w:p w:rsidR="00BB4B73" w:rsidRDefault="00BB4B73" w:rsidP="00BB4B73">
      <w:pPr>
        <w:pStyle w:val="aa"/>
        <w:shd w:val="clear" w:color="auto" w:fill="FFFFFF"/>
        <w:spacing w:beforeAutospacing="0" w:afterAutospacing="0" w:line="360" w:lineRule="auto"/>
        <w:ind w:firstLineChars="200" w:firstLine="480"/>
      </w:pPr>
      <w:r>
        <w:rPr>
          <w:rFonts w:hint="eastAsia"/>
        </w:rPr>
        <w:t>38.2.2大写金额和小写金额不一致的，以大写金额为准；</w:t>
      </w:r>
    </w:p>
    <w:p w:rsidR="00BB4B73" w:rsidRDefault="00BB4B73" w:rsidP="00BB4B73">
      <w:pPr>
        <w:pStyle w:val="aa"/>
        <w:shd w:val="clear" w:color="auto" w:fill="FFFFFF"/>
        <w:spacing w:beforeAutospacing="0" w:afterAutospacing="0" w:line="360" w:lineRule="auto"/>
        <w:ind w:firstLineChars="200" w:firstLine="480"/>
      </w:pPr>
      <w:r>
        <w:rPr>
          <w:rFonts w:hint="eastAsia"/>
        </w:rPr>
        <w:t>38.2.3单价金额小数点或者百分比有明显错位的，以开标一览表的总价为准，并修改单价；</w:t>
      </w:r>
    </w:p>
    <w:p w:rsidR="00BB4B73" w:rsidRDefault="00BB4B73" w:rsidP="00BB4B73">
      <w:pPr>
        <w:pStyle w:val="aa"/>
        <w:shd w:val="clear" w:color="auto" w:fill="FFFFFF"/>
        <w:spacing w:beforeAutospacing="0" w:afterAutospacing="0" w:line="360" w:lineRule="auto"/>
        <w:ind w:firstLineChars="200" w:firstLine="480"/>
      </w:pPr>
      <w:r>
        <w:rPr>
          <w:rFonts w:hint="eastAsia"/>
        </w:rPr>
        <w:t>38.2.4总价金额与按单价汇总金额不一致的，以单价金额计算结果为准。</w:t>
      </w:r>
    </w:p>
    <w:p w:rsidR="00BB4B73" w:rsidRDefault="00BB4B73" w:rsidP="00BB4B73">
      <w:pPr>
        <w:pStyle w:val="aa"/>
        <w:shd w:val="clear" w:color="auto" w:fill="FFFFFF"/>
        <w:spacing w:beforeAutospacing="0" w:afterAutospacing="0" w:line="360" w:lineRule="auto"/>
        <w:ind w:firstLineChars="200" w:firstLine="480"/>
      </w:pPr>
      <w:r>
        <w:rPr>
          <w:rFonts w:hint="eastAsia"/>
        </w:rPr>
        <w:t>同时出现两种以上不一致的，按照前款规定的顺序修正。修正后的报价</w:t>
      </w:r>
      <w:proofErr w:type="gramStart"/>
      <w:r>
        <w:rPr>
          <w:rFonts w:hint="eastAsia"/>
        </w:rPr>
        <w:t>经供应</w:t>
      </w:r>
      <w:proofErr w:type="gramEnd"/>
      <w:r>
        <w:rPr>
          <w:rFonts w:hint="eastAsia"/>
        </w:rPr>
        <w:t>商确认后产生约束力，供应商的确认应当采用书面形式，并加盖公章，或者由法定代表人或其授权的代表签字。供应商的澄清、说明或者补正不得超出响应文件的范围或者改变响应文件的实质性内容。供应商不确认的，其投标无效。</w:t>
      </w:r>
    </w:p>
    <w:p w:rsidR="00BB4B73" w:rsidRDefault="00BB4B73" w:rsidP="00BB4B73">
      <w:pPr>
        <w:pStyle w:val="ab"/>
        <w:wordWrap w:val="0"/>
        <w:adjustRightInd/>
        <w:spacing w:line="360" w:lineRule="auto"/>
        <w:ind w:firstLineChars="200" w:firstLine="480"/>
        <w:jc w:val="both"/>
      </w:pPr>
      <w:r>
        <w:rPr>
          <w:rFonts w:hint="eastAsia"/>
        </w:rPr>
        <w:t>38.3 报价无效的几种情形</w:t>
      </w:r>
    </w:p>
    <w:p w:rsidR="00BB4B73" w:rsidRDefault="00BB4B73" w:rsidP="00BB4B73">
      <w:pPr>
        <w:pStyle w:val="ab"/>
        <w:wordWrap w:val="0"/>
        <w:adjustRightInd/>
        <w:spacing w:line="360" w:lineRule="auto"/>
        <w:ind w:firstLineChars="200" w:firstLine="480"/>
        <w:jc w:val="both"/>
      </w:pPr>
      <w:r>
        <w:rPr>
          <w:rFonts w:hint="eastAsia"/>
        </w:rPr>
        <w:t>38.3.1 投标报价高于预算控制；</w:t>
      </w:r>
    </w:p>
    <w:p w:rsidR="00BB4B73" w:rsidRDefault="00BB4B73" w:rsidP="00BB4B73">
      <w:pPr>
        <w:pStyle w:val="ab"/>
        <w:wordWrap w:val="0"/>
        <w:adjustRightInd/>
        <w:spacing w:line="360" w:lineRule="auto"/>
        <w:ind w:firstLineChars="200" w:firstLine="480"/>
        <w:jc w:val="both"/>
      </w:pPr>
      <w:r>
        <w:rPr>
          <w:rFonts w:hint="eastAsia"/>
        </w:rPr>
        <w:t>38.3.2 经评标委员会认定低于成本的；</w:t>
      </w:r>
    </w:p>
    <w:p w:rsidR="00BB4B73" w:rsidRDefault="00BB4B73" w:rsidP="00BB4B73">
      <w:pPr>
        <w:pStyle w:val="ab"/>
        <w:wordWrap w:val="0"/>
        <w:adjustRightInd/>
        <w:spacing w:line="360" w:lineRule="auto"/>
        <w:ind w:firstLineChars="200" w:firstLine="480"/>
        <w:jc w:val="both"/>
      </w:pPr>
      <w:r>
        <w:rPr>
          <w:rFonts w:hint="eastAsia"/>
        </w:rPr>
        <w:t>38.3.3 经评标委员会认定报价出现异常导致不能保证政府采购资金的使用</w:t>
      </w:r>
      <w:r>
        <w:rPr>
          <w:rFonts w:hint="eastAsia"/>
        </w:rPr>
        <w:lastRenderedPageBreak/>
        <w:t>效益的。</w:t>
      </w:r>
    </w:p>
    <w:p w:rsidR="00BB4B73" w:rsidRDefault="00BB4B73" w:rsidP="00BB4B73">
      <w:pPr>
        <w:pStyle w:val="ab"/>
        <w:wordWrap w:val="0"/>
        <w:adjustRightInd/>
        <w:spacing w:line="360" w:lineRule="auto"/>
        <w:ind w:firstLineChars="200" w:firstLine="480"/>
        <w:jc w:val="both"/>
      </w:pPr>
      <w:r>
        <w:rPr>
          <w:rFonts w:hint="eastAsia"/>
        </w:rPr>
        <w:t>38.3.4 按规定的原则进行修正后，供应商不确认的。</w:t>
      </w:r>
    </w:p>
    <w:p w:rsidR="00BB4B73" w:rsidRDefault="00BB4B73" w:rsidP="00BB4B73">
      <w:pPr>
        <w:pStyle w:val="ab"/>
        <w:wordWrap w:val="0"/>
        <w:adjustRightInd/>
        <w:spacing w:line="360" w:lineRule="auto"/>
        <w:ind w:firstLineChars="200" w:firstLine="480"/>
        <w:jc w:val="both"/>
        <w:rPr>
          <w:b/>
          <w:bCs/>
        </w:rPr>
      </w:pPr>
      <w:r>
        <w:rPr>
          <w:rFonts w:hint="eastAsia"/>
        </w:rPr>
        <w:t>38.3.5 不符合法律法规及询价文件中其它合格性评审要求。</w:t>
      </w:r>
      <w:bookmarkStart w:id="3" w:name="_Toc385492630"/>
    </w:p>
    <w:p w:rsidR="00BB4B73" w:rsidRDefault="00BB4B73" w:rsidP="00BB4B73">
      <w:pPr>
        <w:pStyle w:val="002"/>
        <w:snapToGrid w:val="0"/>
        <w:rPr>
          <w:rFonts w:ascii="宋体" w:hAnsi="宋体" w:cs="宋体"/>
          <w:b/>
          <w:bCs/>
          <w:sz w:val="24"/>
          <w:szCs w:val="24"/>
        </w:rPr>
      </w:pPr>
    </w:p>
    <w:p w:rsidR="00BB4B73" w:rsidRDefault="00BB4B73" w:rsidP="00BB4B73">
      <w:pPr>
        <w:pStyle w:val="002"/>
        <w:snapToGrid w:val="0"/>
        <w:rPr>
          <w:rFonts w:ascii="宋体" w:hAnsi="宋体" w:cs="宋体"/>
          <w:b/>
          <w:bCs/>
          <w:sz w:val="24"/>
          <w:szCs w:val="24"/>
        </w:rPr>
      </w:pPr>
      <w:r>
        <w:rPr>
          <w:rFonts w:ascii="宋体" w:hAnsi="宋体" w:cs="宋体" w:hint="eastAsia"/>
          <w:b/>
          <w:bCs/>
          <w:sz w:val="24"/>
          <w:szCs w:val="24"/>
        </w:rPr>
        <w:t>（十）合同的签订、履行及验收</w:t>
      </w:r>
      <w:bookmarkEnd w:id="3"/>
    </w:p>
    <w:p w:rsidR="00BB4B73" w:rsidRDefault="00BB4B73" w:rsidP="00BB4B73">
      <w:pPr>
        <w:pStyle w:val="002"/>
        <w:snapToGrid w:val="0"/>
        <w:rPr>
          <w:rFonts w:ascii="宋体" w:hAnsi="宋体" w:cs="宋体"/>
          <w:b/>
          <w:bCs/>
          <w:sz w:val="24"/>
          <w:szCs w:val="24"/>
        </w:rPr>
      </w:pPr>
    </w:p>
    <w:p w:rsidR="00BB4B73" w:rsidRDefault="00BB4B73" w:rsidP="00BB4B73">
      <w:pPr>
        <w:pStyle w:val="ab"/>
        <w:wordWrap w:val="0"/>
        <w:adjustRightInd/>
        <w:spacing w:line="360" w:lineRule="auto"/>
        <w:ind w:firstLineChars="200" w:firstLine="482"/>
        <w:jc w:val="both"/>
        <w:rPr>
          <w:b/>
          <w:bCs/>
        </w:rPr>
      </w:pPr>
      <w:r>
        <w:rPr>
          <w:rFonts w:hint="eastAsia"/>
          <w:b/>
          <w:bCs/>
        </w:rPr>
        <w:t>39、合同授予标准：</w:t>
      </w:r>
    </w:p>
    <w:p w:rsidR="00BB4B73" w:rsidRDefault="00BB4B73" w:rsidP="00BB4B73">
      <w:pPr>
        <w:pStyle w:val="ab"/>
        <w:wordWrap w:val="0"/>
        <w:adjustRightInd/>
        <w:spacing w:line="360" w:lineRule="auto"/>
        <w:ind w:firstLineChars="200" w:firstLine="480"/>
        <w:jc w:val="both"/>
      </w:pPr>
      <w:r>
        <w:rPr>
          <w:rFonts w:hint="eastAsia"/>
        </w:rPr>
        <w:t>本项目合同将授予中标人。</w:t>
      </w:r>
    </w:p>
    <w:p w:rsidR="00BB4B73" w:rsidRDefault="00BB4B73" w:rsidP="00BB4B73">
      <w:pPr>
        <w:pStyle w:val="ab"/>
        <w:wordWrap w:val="0"/>
        <w:adjustRightInd/>
        <w:spacing w:line="360" w:lineRule="auto"/>
        <w:ind w:firstLineChars="200" w:firstLine="482"/>
        <w:jc w:val="both"/>
        <w:rPr>
          <w:b/>
          <w:bCs/>
        </w:rPr>
      </w:pPr>
      <w:r>
        <w:rPr>
          <w:rFonts w:hint="eastAsia"/>
          <w:b/>
          <w:bCs/>
        </w:rPr>
        <w:t>40、采购人拒绝投标的权力</w:t>
      </w:r>
    </w:p>
    <w:p w:rsidR="00BB4B73" w:rsidRDefault="00BB4B73" w:rsidP="00BB4B73">
      <w:pPr>
        <w:pStyle w:val="ab"/>
        <w:wordWrap w:val="0"/>
        <w:adjustRightInd/>
        <w:spacing w:line="360" w:lineRule="auto"/>
        <w:ind w:firstLineChars="200" w:firstLine="480"/>
        <w:jc w:val="both"/>
      </w:pPr>
      <w:r>
        <w:rPr>
          <w:rFonts w:hint="eastAsia"/>
        </w:rPr>
        <w:t>采购人不承诺将合同授予报价最低的供应商。采购人在发出中标通知书前，有权依据评标委员会的评标报告拒绝不合格的投标。</w:t>
      </w:r>
    </w:p>
    <w:p w:rsidR="00BB4B73" w:rsidRDefault="00BB4B73" w:rsidP="00BB4B73">
      <w:pPr>
        <w:pStyle w:val="ab"/>
        <w:wordWrap w:val="0"/>
        <w:adjustRightInd/>
        <w:spacing w:line="360" w:lineRule="auto"/>
        <w:ind w:firstLineChars="200" w:firstLine="482"/>
        <w:jc w:val="both"/>
      </w:pPr>
      <w:r>
        <w:rPr>
          <w:rFonts w:hint="eastAsia"/>
          <w:b/>
          <w:bCs/>
        </w:rPr>
        <w:t>41、合同协议书的签订</w:t>
      </w:r>
    </w:p>
    <w:p w:rsidR="00BB4B73" w:rsidRDefault="00BB4B73" w:rsidP="00BB4B73">
      <w:pPr>
        <w:pStyle w:val="ab"/>
        <w:wordWrap w:val="0"/>
        <w:adjustRightInd/>
        <w:spacing w:line="360" w:lineRule="auto"/>
        <w:ind w:firstLineChars="200" w:firstLine="480"/>
        <w:jc w:val="both"/>
      </w:pPr>
      <w:r>
        <w:rPr>
          <w:rFonts w:hint="eastAsia"/>
        </w:rPr>
        <w:t>41.1中标人应在中标通知书发出之日起十日内（具体时间、地点见中标通知书）与采购人签订合同。采购人应按照询价文件和中标人的询价响应文件与中标人签订采购合同，采购人不得向中标人提出任何不合理的要求，作为签订合同的条件，不得与中标人私下订立背离合同实质性内容的任何协议，所签订的合同不得对询价文件和中标人询价响应文件作实质性修改。</w:t>
      </w:r>
    </w:p>
    <w:p w:rsidR="00BB4B73" w:rsidRDefault="00BB4B73" w:rsidP="00BB4B73">
      <w:pPr>
        <w:pStyle w:val="ab"/>
        <w:wordWrap w:val="0"/>
        <w:adjustRightInd/>
        <w:spacing w:line="360" w:lineRule="auto"/>
        <w:ind w:firstLineChars="200" w:firstLine="480"/>
        <w:jc w:val="both"/>
      </w:pPr>
      <w:r>
        <w:rPr>
          <w:rFonts w:hint="eastAsia"/>
        </w:rPr>
        <w:t>41.2中标人如不按本询价文件规定与采购人订立合同，则采购人将废除授标，有投标担保的将不予退还，给采购人造成的损失超过投标担保数额的，还应当对超过部分予以赔偿，同时依法承担相应法律责任。</w:t>
      </w:r>
    </w:p>
    <w:p w:rsidR="00BB4B73" w:rsidRDefault="00BB4B73" w:rsidP="00BB4B73">
      <w:pPr>
        <w:pStyle w:val="ab"/>
        <w:wordWrap w:val="0"/>
        <w:adjustRightInd/>
        <w:spacing w:line="360" w:lineRule="auto"/>
        <w:ind w:firstLineChars="200" w:firstLine="480"/>
        <w:jc w:val="both"/>
      </w:pPr>
      <w:r>
        <w:rPr>
          <w:rFonts w:hint="eastAsia"/>
        </w:rPr>
        <w:t>41.3中标人应当按照合同约定履行义务，完成中标项目，不得将中标项目转让（转包）给他人。</w:t>
      </w:r>
    </w:p>
    <w:p w:rsidR="00BB4B73" w:rsidRDefault="00BB4B73" w:rsidP="00BB4B73">
      <w:pPr>
        <w:pStyle w:val="ab"/>
        <w:wordWrap w:val="0"/>
        <w:adjustRightInd/>
        <w:spacing w:line="360" w:lineRule="auto"/>
        <w:ind w:firstLineChars="200" w:firstLine="480"/>
        <w:jc w:val="both"/>
      </w:pPr>
      <w:r>
        <w:rPr>
          <w:rFonts w:hint="eastAsia"/>
        </w:rPr>
        <w:t>41.4 采购双方必须严格按照询价文件、询价响应文件及有关承诺签订采购合同，不得擅自变更。合同的标的、价款、质量、履行期限等主要条款应当与询价文件和中标人的询价响应文件的内容一致，采购人和中标人不得再行订立背离合同实质性内容的其他协议。对任何因双方擅自变更合同引起的问题代理机构概不负责，合同风险由双方自行承担。</w:t>
      </w:r>
    </w:p>
    <w:p w:rsidR="00BB4B73" w:rsidRDefault="00BB4B73" w:rsidP="00BB4B73">
      <w:pPr>
        <w:pStyle w:val="ab"/>
        <w:wordWrap w:val="0"/>
        <w:adjustRightInd/>
        <w:spacing w:line="360" w:lineRule="auto"/>
        <w:ind w:firstLineChars="200" w:firstLine="480"/>
        <w:jc w:val="both"/>
      </w:pPr>
      <w:r>
        <w:rPr>
          <w:rFonts w:hint="eastAsia"/>
        </w:rPr>
        <w:t>41.5采购人保留以书面形式要求合同的卖方对其所投货物的装运方式、交货地点及服务细则等作适当调整的权利。</w:t>
      </w:r>
    </w:p>
    <w:p w:rsidR="00BB4B73" w:rsidRDefault="00BB4B73" w:rsidP="00BB4B73">
      <w:pPr>
        <w:pStyle w:val="ab"/>
        <w:wordWrap w:val="0"/>
        <w:adjustRightInd/>
        <w:spacing w:line="360" w:lineRule="auto"/>
        <w:ind w:firstLineChars="200" w:firstLine="480"/>
        <w:jc w:val="both"/>
      </w:pPr>
      <w:r>
        <w:rPr>
          <w:rFonts w:hint="eastAsia"/>
        </w:rPr>
        <w:t>卖方提供和交付的货物技术规格、工程施工应与询价文件规定的技术要求以</w:t>
      </w:r>
      <w:r>
        <w:rPr>
          <w:rFonts w:hint="eastAsia"/>
        </w:rPr>
        <w:lastRenderedPageBreak/>
        <w:t>及所附的技术规格响应表相一致。</w:t>
      </w:r>
    </w:p>
    <w:p w:rsidR="00BB4B73" w:rsidRDefault="00BB4B73" w:rsidP="00BB4B73">
      <w:pPr>
        <w:pStyle w:val="ab"/>
        <w:wordWrap w:val="0"/>
        <w:adjustRightInd/>
        <w:spacing w:line="360" w:lineRule="auto"/>
        <w:ind w:firstLineChars="200" w:firstLine="482"/>
        <w:jc w:val="both"/>
        <w:rPr>
          <w:b/>
          <w:bCs/>
        </w:rPr>
      </w:pPr>
      <w:r>
        <w:rPr>
          <w:rFonts w:hint="eastAsia"/>
          <w:b/>
          <w:bCs/>
        </w:rPr>
        <w:t>42、履行合同</w:t>
      </w:r>
    </w:p>
    <w:p w:rsidR="00BB4B73" w:rsidRDefault="00BB4B73" w:rsidP="00BB4B73">
      <w:pPr>
        <w:pStyle w:val="ab"/>
        <w:wordWrap w:val="0"/>
        <w:adjustRightInd/>
        <w:spacing w:line="360" w:lineRule="auto"/>
        <w:ind w:firstLineChars="200" w:firstLine="480"/>
        <w:jc w:val="both"/>
      </w:pPr>
      <w:r>
        <w:rPr>
          <w:rFonts w:hint="eastAsia"/>
        </w:rPr>
        <w:t>42.1中标人与采购人签订合同后，合同双方应严格执行合同条款，履行合同规定的义务，保证合同的顺利完成。</w:t>
      </w:r>
    </w:p>
    <w:p w:rsidR="00BB4B73" w:rsidRDefault="00BB4B73" w:rsidP="00BB4B73">
      <w:pPr>
        <w:pStyle w:val="ab"/>
        <w:wordWrap w:val="0"/>
        <w:adjustRightInd/>
        <w:spacing w:line="360" w:lineRule="auto"/>
        <w:ind w:firstLineChars="200" w:firstLine="480"/>
        <w:jc w:val="both"/>
      </w:pPr>
      <w:r>
        <w:rPr>
          <w:rFonts w:hint="eastAsia"/>
        </w:rPr>
        <w:t>42.2在合同履行过程中，如发生合同纠纷，合同双方应按照《合同法》的有关规定进行处理。</w:t>
      </w:r>
    </w:p>
    <w:p w:rsidR="00BB4B73" w:rsidRDefault="00BB4B73" w:rsidP="00BB4B73">
      <w:pPr>
        <w:spacing w:line="360" w:lineRule="auto"/>
        <w:ind w:firstLine="549"/>
        <w:rPr>
          <w:rFonts w:ascii="宋体" w:hAnsi="宋体"/>
          <w:b/>
          <w:bCs/>
          <w:kern w:val="0"/>
          <w:sz w:val="24"/>
          <w:szCs w:val="24"/>
        </w:rPr>
      </w:pPr>
      <w:bookmarkStart w:id="4" w:name="项目清单"/>
      <w:r>
        <w:rPr>
          <w:rFonts w:ascii="宋体" w:hAnsi="宋体" w:hint="eastAsia"/>
          <w:b/>
          <w:bCs/>
          <w:kern w:val="0"/>
          <w:sz w:val="24"/>
          <w:szCs w:val="24"/>
        </w:rPr>
        <w:t>43、验收</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43.1采购人验收时，应成立三人以上（由合同双方、技术人员等相关人员组成）验收小组，明确责任，严格依照询价文件、中标通知书、政府采购合同及相关验收规范进行核对、验收，形成验收结论，并出具书面验收报告。</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43.2涉及安全、消防、环保等其他需要由质检或行业主管部门进行验收的项目，必须邀请相关部门参与验收。</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43.3检测、验收费用均由合同乙方（中标人）承担，采购文件中另有约定的除外。</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p>
    <w:p w:rsidR="00BB4B73" w:rsidRDefault="00BB4B73" w:rsidP="00BB4B73">
      <w:pPr>
        <w:spacing w:line="360" w:lineRule="auto"/>
        <w:ind w:firstLine="549"/>
        <w:rPr>
          <w:rFonts w:ascii="宋体" w:hAnsi="宋体"/>
          <w:b/>
          <w:bCs/>
          <w:sz w:val="24"/>
          <w:szCs w:val="24"/>
        </w:rPr>
      </w:pPr>
      <w:r>
        <w:rPr>
          <w:rFonts w:ascii="宋体" w:hAnsi="宋体" w:hint="eastAsia"/>
          <w:kern w:val="0"/>
          <w:sz w:val="24"/>
          <w:szCs w:val="24"/>
        </w:rPr>
        <w:t>43.5甲方因使用、保管、保养不善等造成产品质量下降的，不得提出异议。</w:t>
      </w:r>
      <w:bookmarkEnd w:id="4"/>
    </w:p>
    <w:p w:rsidR="00BB4B73" w:rsidRDefault="00BB4B73" w:rsidP="00BB4B73">
      <w:pPr>
        <w:pStyle w:val="002"/>
        <w:snapToGrid w:val="0"/>
        <w:spacing w:line="360" w:lineRule="auto"/>
        <w:rPr>
          <w:rFonts w:ascii="宋体" w:hAnsi="宋体" w:cs="宋体"/>
          <w:b/>
          <w:bCs/>
          <w:sz w:val="24"/>
          <w:szCs w:val="24"/>
        </w:rPr>
      </w:pPr>
    </w:p>
    <w:p w:rsidR="00BB4B73" w:rsidRDefault="00BB4B73" w:rsidP="00BB4B73">
      <w:pPr>
        <w:pStyle w:val="002"/>
        <w:snapToGrid w:val="0"/>
        <w:spacing w:line="360" w:lineRule="auto"/>
        <w:rPr>
          <w:rFonts w:ascii="宋体" w:hAnsi="宋体" w:cs="宋体"/>
          <w:b/>
          <w:bCs/>
          <w:sz w:val="24"/>
          <w:szCs w:val="24"/>
        </w:rPr>
      </w:pPr>
      <w:r>
        <w:rPr>
          <w:rFonts w:ascii="宋体" w:hAnsi="宋体" w:cs="宋体" w:hint="eastAsia"/>
          <w:b/>
          <w:bCs/>
          <w:sz w:val="24"/>
          <w:szCs w:val="24"/>
        </w:rPr>
        <w:t>（十一）质疑和投诉</w:t>
      </w:r>
    </w:p>
    <w:p w:rsidR="00BB4B73" w:rsidRDefault="00BB4B73" w:rsidP="00BB4B73">
      <w:pPr>
        <w:pStyle w:val="ab"/>
        <w:wordWrap w:val="0"/>
        <w:adjustRightInd/>
        <w:spacing w:line="360" w:lineRule="auto"/>
        <w:ind w:firstLineChars="200" w:firstLine="482"/>
        <w:jc w:val="both"/>
        <w:rPr>
          <w:b/>
          <w:bCs/>
        </w:rPr>
      </w:pPr>
      <w:r>
        <w:rPr>
          <w:rFonts w:hint="eastAsia"/>
          <w:b/>
          <w:bCs/>
        </w:rPr>
        <w:t>供应商应在法定质疑期内一次性提出针对同一采购程序环节的质疑。提出质疑的供应商应当是参与所质疑项目采购活动的供应商。</w:t>
      </w:r>
    </w:p>
    <w:p w:rsidR="00BB4B73" w:rsidRDefault="00BB4B73" w:rsidP="00BB4B73">
      <w:pPr>
        <w:pStyle w:val="ab"/>
        <w:wordWrap w:val="0"/>
        <w:adjustRightInd/>
        <w:spacing w:line="360" w:lineRule="auto"/>
        <w:ind w:firstLineChars="200" w:firstLine="482"/>
        <w:jc w:val="both"/>
        <w:rPr>
          <w:b/>
          <w:bCs/>
        </w:rPr>
      </w:pPr>
      <w:r>
        <w:rPr>
          <w:rFonts w:hint="eastAsia"/>
          <w:b/>
          <w:bCs/>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BB4B73" w:rsidRDefault="00BB4B73" w:rsidP="00BB4B73">
      <w:pPr>
        <w:pStyle w:val="ab"/>
        <w:wordWrap w:val="0"/>
        <w:adjustRightInd/>
        <w:spacing w:line="360" w:lineRule="auto"/>
        <w:ind w:firstLineChars="200" w:firstLine="482"/>
        <w:jc w:val="both"/>
        <w:rPr>
          <w:b/>
          <w:bCs/>
        </w:rPr>
      </w:pPr>
      <w:r>
        <w:rPr>
          <w:rFonts w:hint="eastAsia"/>
          <w:b/>
          <w:bCs/>
        </w:rPr>
        <w:t>投标人如对本询价文件有任何疑问或澄清要求，应在知其权益受到损害之</w:t>
      </w:r>
      <w:r>
        <w:rPr>
          <w:rFonts w:hint="eastAsia"/>
          <w:b/>
          <w:bCs/>
        </w:rPr>
        <w:lastRenderedPageBreak/>
        <w:t>日起七个工作日内提出。否则视同投标人对文件理解和接受。</w:t>
      </w:r>
    </w:p>
    <w:p w:rsidR="00BB4B73" w:rsidRDefault="00BB4B73" w:rsidP="00BB4B73">
      <w:pPr>
        <w:pStyle w:val="ab"/>
        <w:wordWrap w:val="0"/>
        <w:adjustRightInd/>
        <w:spacing w:line="360" w:lineRule="auto"/>
        <w:ind w:firstLineChars="200" w:firstLine="482"/>
        <w:jc w:val="both"/>
        <w:rPr>
          <w:b/>
          <w:bCs/>
        </w:rPr>
      </w:pPr>
      <w:r>
        <w:rPr>
          <w:rFonts w:hint="eastAsia"/>
          <w:b/>
          <w:bCs/>
        </w:rPr>
        <w:t>投标人对成交公告有异议的，应在成交公告期限届满之日起七个工作日前提出。</w:t>
      </w:r>
    </w:p>
    <w:p w:rsidR="00BB4B73" w:rsidRDefault="00BB4B73" w:rsidP="00BB4B73">
      <w:pPr>
        <w:pStyle w:val="ab"/>
        <w:wordWrap w:val="0"/>
        <w:adjustRightInd/>
        <w:spacing w:line="360" w:lineRule="auto"/>
        <w:ind w:firstLineChars="200" w:firstLine="482"/>
        <w:jc w:val="both"/>
        <w:rPr>
          <w:b/>
          <w:bCs/>
        </w:rPr>
      </w:pPr>
      <w:r>
        <w:rPr>
          <w:rFonts w:hint="eastAsia"/>
          <w:b/>
          <w:bCs/>
        </w:rPr>
        <w:t>关于询价文件中非通用条款部分方面及评标结果的质疑向采购人提出，采购人在七个工作日内</w:t>
      </w:r>
      <w:proofErr w:type="gramStart"/>
      <w:r>
        <w:rPr>
          <w:rFonts w:hint="eastAsia"/>
          <w:b/>
          <w:bCs/>
        </w:rPr>
        <w:t>作出</w:t>
      </w:r>
      <w:proofErr w:type="gramEnd"/>
      <w:r>
        <w:rPr>
          <w:rFonts w:hint="eastAsia"/>
          <w:b/>
          <w:bCs/>
        </w:rPr>
        <w:t>答复。关于询价文件通用条款部分以及采购程序方面的质疑向代理机构提出，由代理机构</w:t>
      </w:r>
      <w:proofErr w:type="gramStart"/>
      <w:r>
        <w:rPr>
          <w:rFonts w:hint="eastAsia"/>
          <w:b/>
          <w:bCs/>
        </w:rPr>
        <w:t>作出</w:t>
      </w:r>
      <w:proofErr w:type="gramEnd"/>
      <w:r>
        <w:rPr>
          <w:rFonts w:hint="eastAsia"/>
          <w:b/>
          <w:bCs/>
        </w:rPr>
        <w:t>答复。质疑投标人对答复内容不满意的或受理单位未在规定时间内</w:t>
      </w:r>
      <w:proofErr w:type="gramStart"/>
      <w:r>
        <w:rPr>
          <w:rFonts w:hint="eastAsia"/>
          <w:b/>
          <w:bCs/>
        </w:rPr>
        <w:t>作出</w:t>
      </w:r>
      <w:proofErr w:type="gramEnd"/>
      <w:r>
        <w:rPr>
          <w:rFonts w:hint="eastAsia"/>
          <w:b/>
          <w:bCs/>
        </w:rPr>
        <w:t>答复的，可在答复期满后十五个工作日内向监督管理部门提出投诉。相关联系人及联系方式根据质疑提出阶段的不同分别见招标公告和成交公告。</w:t>
      </w:r>
    </w:p>
    <w:p w:rsidR="00BB4B73" w:rsidRDefault="00BB4B73" w:rsidP="00BB4B73">
      <w:pPr>
        <w:pStyle w:val="ab"/>
        <w:wordWrap w:val="0"/>
        <w:adjustRightInd/>
        <w:spacing w:line="360" w:lineRule="auto"/>
        <w:ind w:firstLineChars="200" w:firstLine="482"/>
        <w:jc w:val="both"/>
        <w:rPr>
          <w:b/>
          <w:bCs/>
        </w:rPr>
      </w:pPr>
      <w:r>
        <w:rPr>
          <w:rFonts w:hint="eastAsia"/>
          <w:b/>
          <w:bCs/>
        </w:rPr>
        <w:t>质疑的提交要求、处理主体、处理程序等相关问题可以登录《铜陵市公共资源交易网》政策法规栏进行查询。</w:t>
      </w:r>
    </w:p>
    <w:p w:rsidR="00BB4B73" w:rsidRDefault="00BB4B73" w:rsidP="00BB4B73">
      <w:pPr>
        <w:snapToGrid w:val="0"/>
        <w:spacing w:line="360" w:lineRule="auto"/>
        <w:ind w:firstLineChars="200" w:firstLine="480"/>
        <w:rPr>
          <w:rFonts w:ascii="宋体" w:hAnsi="宋体"/>
          <w:sz w:val="24"/>
          <w:szCs w:val="24"/>
        </w:rPr>
      </w:pPr>
    </w:p>
    <w:p w:rsidR="00BB4B73" w:rsidRDefault="00BB4B73" w:rsidP="00BB4B73">
      <w:pPr>
        <w:pStyle w:val="002"/>
        <w:snapToGrid w:val="0"/>
        <w:jc w:val="both"/>
        <w:rPr>
          <w:rFonts w:ascii="宋体" w:hAnsi="宋体" w:cs="宋体"/>
          <w:b/>
          <w:bCs/>
          <w:sz w:val="24"/>
          <w:szCs w:val="24"/>
        </w:rPr>
      </w:pPr>
      <w:bookmarkStart w:id="5" w:name="_Toc385492632"/>
    </w:p>
    <w:p w:rsidR="00BB4B73" w:rsidRDefault="00BB4B73" w:rsidP="00BB4B73">
      <w:pPr>
        <w:pStyle w:val="002"/>
        <w:snapToGrid w:val="0"/>
        <w:rPr>
          <w:rFonts w:ascii="宋体" w:hAnsi="宋体" w:cs="宋体"/>
          <w:b/>
          <w:bCs/>
          <w:sz w:val="24"/>
          <w:szCs w:val="24"/>
        </w:rPr>
      </w:pPr>
    </w:p>
    <w:p w:rsidR="00BB4B73" w:rsidRDefault="00BB4B73" w:rsidP="00BB4B73">
      <w:pPr>
        <w:pStyle w:val="002"/>
        <w:snapToGrid w:val="0"/>
        <w:spacing w:line="480" w:lineRule="auto"/>
        <w:rPr>
          <w:rFonts w:ascii="宋体" w:hAnsi="宋体" w:cs="宋体"/>
          <w:b/>
          <w:bCs/>
          <w:sz w:val="28"/>
          <w:szCs w:val="28"/>
        </w:rPr>
      </w:pPr>
      <w:r>
        <w:rPr>
          <w:rFonts w:ascii="宋体" w:hAnsi="宋体" w:cs="宋体" w:hint="eastAsia"/>
          <w:b/>
          <w:bCs/>
          <w:sz w:val="28"/>
          <w:szCs w:val="28"/>
        </w:rPr>
        <w:t>第四章  项目需求</w:t>
      </w:r>
      <w:bookmarkEnd w:id="5"/>
    </w:p>
    <w:p w:rsidR="00DC79F9" w:rsidRDefault="00DC79F9" w:rsidP="00DC79F9">
      <w:pPr>
        <w:pStyle w:val="ab"/>
        <w:adjustRightInd/>
        <w:spacing w:line="480" w:lineRule="auto"/>
        <w:jc w:val="both"/>
      </w:pPr>
      <w:r>
        <w:rPr>
          <w:rFonts w:hint="eastAsia"/>
        </w:rPr>
        <w:t>注：</w:t>
      </w:r>
    </w:p>
    <w:p w:rsidR="00DC79F9" w:rsidRDefault="00DC79F9" w:rsidP="00DC79F9">
      <w:pPr>
        <w:pStyle w:val="ab"/>
        <w:adjustRightInd/>
        <w:spacing w:line="360" w:lineRule="auto"/>
        <w:ind w:left="420"/>
        <w:jc w:val="both"/>
      </w:pPr>
      <w:r>
        <w:rPr>
          <w:rFonts w:hint="eastAsia"/>
        </w:rPr>
        <w:t>1、如本章内容与其他章节有冲突，以本章内容为准。</w:t>
      </w:r>
    </w:p>
    <w:p w:rsidR="00DC79F9" w:rsidRDefault="00DC79F9" w:rsidP="00DC79F9">
      <w:pPr>
        <w:pStyle w:val="ab"/>
        <w:adjustRightInd/>
        <w:spacing w:line="360" w:lineRule="auto"/>
        <w:ind w:firstLineChars="200" w:firstLine="480"/>
        <w:jc w:val="both"/>
      </w:pPr>
      <w:r>
        <w:rPr>
          <w:rFonts w:hint="eastAsia"/>
        </w:rPr>
        <w:t>2、如本章内容与国家法律法规相冲突的，以相关法律法规为准。</w:t>
      </w:r>
    </w:p>
    <w:p w:rsidR="00DC79F9" w:rsidRDefault="00DC79F9" w:rsidP="00DC79F9">
      <w:pPr>
        <w:pStyle w:val="ab"/>
        <w:adjustRightInd/>
        <w:spacing w:line="360" w:lineRule="auto"/>
        <w:ind w:left="420"/>
        <w:jc w:val="both"/>
      </w:pPr>
      <w:r>
        <w:rPr>
          <w:rFonts w:hint="eastAsia"/>
        </w:rPr>
        <w:t>3、如本章内容与国家、地方强制标准相冲突的，以强制标准为准。</w:t>
      </w:r>
    </w:p>
    <w:p w:rsidR="00113945" w:rsidRPr="00DC79F9" w:rsidRDefault="00113945" w:rsidP="00113945">
      <w:pPr>
        <w:pStyle w:val="2"/>
        <w:ind w:firstLine="640"/>
      </w:pPr>
    </w:p>
    <w:p w:rsidR="00DC79F9" w:rsidRDefault="00DC79F9" w:rsidP="00DC79F9">
      <w:pPr>
        <w:jc w:val="center"/>
        <w:rPr>
          <w:rFonts w:cs="Times New Roman"/>
          <w:b/>
          <w:bCs/>
          <w:sz w:val="32"/>
          <w:szCs w:val="32"/>
        </w:rPr>
      </w:pPr>
      <w:r>
        <w:rPr>
          <w:rFonts w:hint="eastAsia"/>
          <w:b/>
          <w:bCs/>
          <w:sz w:val="32"/>
          <w:szCs w:val="32"/>
        </w:rPr>
        <w:t>铜陵学院信息综合</w:t>
      </w:r>
      <w:proofErr w:type="gramStart"/>
      <w:r>
        <w:rPr>
          <w:rFonts w:hint="eastAsia"/>
          <w:b/>
          <w:bCs/>
          <w:sz w:val="32"/>
          <w:szCs w:val="32"/>
        </w:rPr>
        <w:t>楼数据</w:t>
      </w:r>
      <w:proofErr w:type="gramEnd"/>
      <w:r>
        <w:rPr>
          <w:rFonts w:hint="eastAsia"/>
          <w:b/>
          <w:bCs/>
          <w:sz w:val="32"/>
          <w:szCs w:val="32"/>
        </w:rPr>
        <w:t>中心机房电缆采购项目参数</w:t>
      </w:r>
    </w:p>
    <w:p w:rsidR="00DC79F9" w:rsidRDefault="00DC79F9" w:rsidP="00DC79F9">
      <w:pPr>
        <w:rPr>
          <w:rFonts w:cs="Times New Roman"/>
        </w:rPr>
      </w:pPr>
    </w:p>
    <w:tbl>
      <w:tblPr>
        <w:tblW w:w="8429" w:type="dxa"/>
        <w:jc w:val="center"/>
        <w:tblInd w:w="93" w:type="dxa"/>
        <w:tblLook w:val="0000" w:firstRow="0" w:lastRow="0" w:firstColumn="0" w:lastColumn="0" w:noHBand="0" w:noVBand="0"/>
      </w:tblPr>
      <w:tblGrid>
        <w:gridCol w:w="1055"/>
        <w:gridCol w:w="2293"/>
        <w:gridCol w:w="2518"/>
        <w:gridCol w:w="1130"/>
        <w:gridCol w:w="1433"/>
      </w:tblGrid>
      <w:tr w:rsidR="00AC4156" w:rsidTr="00AC4156">
        <w:trPr>
          <w:trHeight w:val="722"/>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kern w:val="0"/>
                <w:sz w:val="24"/>
                <w:szCs w:val="24"/>
                <w:lang w:bidi="ar"/>
              </w:rPr>
            </w:pPr>
            <w:r w:rsidRPr="00AC4156">
              <w:rPr>
                <w:rFonts w:ascii="宋体" w:hAnsi="宋体" w:hint="eastAsia"/>
                <w:b/>
                <w:color w:val="000000"/>
                <w:kern w:val="0"/>
                <w:sz w:val="24"/>
                <w:szCs w:val="24"/>
                <w:lang w:bidi="ar"/>
              </w:rPr>
              <w:t>序号</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sz w:val="24"/>
                <w:szCs w:val="24"/>
              </w:rPr>
            </w:pPr>
            <w:r w:rsidRPr="00AC4156">
              <w:rPr>
                <w:rFonts w:ascii="宋体" w:hAnsi="宋体" w:hint="eastAsia"/>
                <w:b/>
                <w:color w:val="000000"/>
                <w:kern w:val="0"/>
                <w:sz w:val="24"/>
                <w:szCs w:val="24"/>
                <w:lang w:bidi="ar"/>
              </w:rPr>
              <w:t>货物名称</w:t>
            </w:r>
          </w:p>
        </w:tc>
        <w:tc>
          <w:tcPr>
            <w:tcW w:w="2518"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sz w:val="24"/>
                <w:szCs w:val="24"/>
              </w:rPr>
            </w:pPr>
            <w:r w:rsidRPr="00AC4156">
              <w:rPr>
                <w:rFonts w:ascii="宋体" w:hAnsi="宋体" w:hint="eastAsia"/>
                <w:b/>
                <w:color w:val="000000"/>
                <w:kern w:val="0"/>
                <w:sz w:val="24"/>
                <w:szCs w:val="24"/>
                <w:lang w:bidi="ar"/>
              </w:rPr>
              <w:t>规格</w:t>
            </w:r>
          </w:p>
        </w:tc>
        <w:tc>
          <w:tcPr>
            <w:tcW w:w="1130" w:type="dxa"/>
            <w:tcBorders>
              <w:top w:val="single" w:sz="4" w:space="0" w:color="auto"/>
              <w:left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kern w:val="0"/>
                <w:sz w:val="24"/>
                <w:szCs w:val="24"/>
                <w:lang w:bidi="ar"/>
              </w:rPr>
            </w:pPr>
            <w:r w:rsidRPr="00AC4156">
              <w:rPr>
                <w:rFonts w:ascii="宋体" w:hAnsi="宋体" w:hint="eastAsia"/>
                <w:b/>
                <w:color w:val="000000"/>
                <w:kern w:val="0"/>
                <w:sz w:val="24"/>
                <w:szCs w:val="24"/>
                <w:lang w:bidi="ar"/>
              </w:rPr>
              <w:t>数量</w:t>
            </w:r>
          </w:p>
        </w:tc>
        <w:tc>
          <w:tcPr>
            <w:tcW w:w="1433" w:type="dxa"/>
            <w:tcBorders>
              <w:top w:val="single" w:sz="4" w:space="0" w:color="auto"/>
              <w:left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kern w:val="0"/>
                <w:sz w:val="24"/>
                <w:szCs w:val="24"/>
                <w:lang w:bidi="ar"/>
              </w:rPr>
            </w:pPr>
            <w:r w:rsidRPr="00AC4156">
              <w:rPr>
                <w:rFonts w:ascii="宋体" w:hAnsi="宋体" w:hint="eastAsia"/>
                <w:b/>
                <w:color w:val="000000"/>
                <w:kern w:val="0"/>
                <w:sz w:val="24"/>
                <w:szCs w:val="24"/>
                <w:lang w:bidi="ar"/>
              </w:rPr>
              <w:t>单位</w:t>
            </w:r>
          </w:p>
        </w:tc>
      </w:tr>
      <w:tr w:rsidR="00AC4156" w:rsidTr="00AC4156">
        <w:trPr>
          <w:trHeight w:val="690"/>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tcPr>
          <w:p w:rsidR="00AC4156" w:rsidRPr="007C3BB2" w:rsidRDefault="00AC4156" w:rsidP="007C3BB2">
            <w:pPr>
              <w:widowControl/>
              <w:jc w:val="center"/>
              <w:textAlignment w:val="center"/>
              <w:rPr>
                <w:rFonts w:ascii="宋体" w:hAnsi="宋体"/>
                <w:color w:val="000000"/>
                <w:kern w:val="0"/>
                <w:sz w:val="24"/>
                <w:szCs w:val="24"/>
                <w:lang w:bidi="ar"/>
              </w:rPr>
            </w:pPr>
            <w:r>
              <w:rPr>
                <w:rFonts w:ascii="宋体" w:hAnsi="宋体" w:hint="eastAsia"/>
                <w:color w:val="000000"/>
                <w:kern w:val="0"/>
                <w:sz w:val="24"/>
                <w:szCs w:val="24"/>
                <w:lang w:bidi="ar"/>
              </w:rPr>
              <w:t>1</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sz w:val="24"/>
                <w:szCs w:val="24"/>
              </w:rPr>
            </w:pPr>
            <w:r w:rsidRPr="007C3BB2">
              <w:rPr>
                <w:rFonts w:ascii="宋体" w:hAnsi="宋体" w:hint="eastAsia"/>
                <w:color w:val="000000"/>
                <w:kern w:val="0"/>
                <w:sz w:val="24"/>
                <w:szCs w:val="24"/>
                <w:lang w:bidi="ar"/>
              </w:rPr>
              <w:t>电力电缆</w:t>
            </w:r>
          </w:p>
        </w:tc>
        <w:tc>
          <w:tcPr>
            <w:tcW w:w="2518"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sz w:val="24"/>
                <w:szCs w:val="24"/>
              </w:rPr>
            </w:pPr>
            <w:r w:rsidRPr="007C3BB2">
              <w:rPr>
                <w:rFonts w:ascii="宋体" w:hAnsi="宋体" w:hint="eastAsia"/>
                <w:color w:val="000000"/>
                <w:kern w:val="0"/>
                <w:sz w:val="24"/>
                <w:szCs w:val="24"/>
                <w:lang w:bidi="ar"/>
              </w:rPr>
              <w:t>ZCYJVR4*150+1*70mm²</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kern w:val="0"/>
                <w:sz w:val="24"/>
                <w:szCs w:val="24"/>
                <w:lang w:bidi="ar"/>
              </w:rPr>
            </w:pPr>
            <w:r w:rsidRPr="007C3BB2">
              <w:rPr>
                <w:rFonts w:ascii="宋体" w:hAnsi="宋体" w:hint="eastAsia"/>
                <w:color w:val="000000"/>
                <w:kern w:val="0"/>
                <w:sz w:val="24"/>
                <w:szCs w:val="24"/>
                <w:lang w:bidi="ar"/>
              </w:rPr>
              <w:t>200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kern w:val="0"/>
                <w:sz w:val="24"/>
                <w:szCs w:val="24"/>
                <w:lang w:bidi="ar"/>
              </w:rPr>
            </w:pPr>
            <w:r w:rsidRPr="007C3BB2">
              <w:rPr>
                <w:rFonts w:ascii="宋体" w:hAnsi="宋体" w:hint="eastAsia"/>
                <w:color w:val="000000"/>
                <w:kern w:val="0"/>
                <w:sz w:val="24"/>
                <w:szCs w:val="24"/>
                <w:lang w:bidi="ar"/>
              </w:rPr>
              <w:t>m</w:t>
            </w:r>
          </w:p>
        </w:tc>
      </w:tr>
    </w:tbl>
    <w:p w:rsidR="00DC79F9" w:rsidRPr="007C3BB2" w:rsidRDefault="00DC79F9" w:rsidP="007C3BB2">
      <w:pPr>
        <w:pStyle w:val="ab"/>
        <w:wordWrap w:val="0"/>
        <w:adjustRightInd/>
        <w:spacing w:line="360" w:lineRule="auto"/>
        <w:ind w:firstLineChars="200" w:firstLine="482"/>
        <w:jc w:val="both"/>
        <w:rPr>
          <w:b/>
          <w:bCs/>
        </w:rPr>
      </w:pPr>
      <w:r w:rsidRPr="007C3BB2">
        <w:rPr>
          <w:rFonts w:hint="eastAsia"/>
          <w:b/>
          <w:bCs/>
        </w:rPr>
        <w:t>注：①货到现场时，提供电力电缆检测报告。</w:t>
      </w:r>
    </w:p>
    <w:p w:rsidR="00DC79F9" w:rsidRPr="007C3BB2" w:rsidRDefault="00DC79F9" w:rsidP="007C3BB2">
      <w:pPr>
        <w:pStyle w:val="ab"/>
        <w:wordWrap w:val="0"/>
        <w:adjustRightInd/>
        <w:spacing w:line="360" w:lineRule="auto"/>
        <w:ind w:firstLineChars="200" w:firstLine="482"/>
        <w:jc w:val="both"/>
        <w:rPr>
          <w:b/>
          <w:bCs/>
        </w:rPr>
      </w:pPr>
      <w:r w:rsidRPr="007C3BB2">
        <w:rPr>
          <w:rFonts w:hint="eastAsia"/>
          <w:b/>
          <w:bCs/>
        </w:rPr>
        <w:t>②电缆推荐品牌：铜泉，起帆，远东</w:t>
      </w:r>
      <w:r w:rsidR="007C3BB2">
        <w:rPr>
          <w:rFonts w:hint="eastAsia"/>
          <w:b/>
          <w:bCs/>
        </w:rPr>
        <w:t>。</w:t>
      </w:r>
    </w:p>
    <w:p w:rsidR="00113945" w:rsidRPr="00DC79F9" w:rsidRDefault="00113945" w:rsidP="00113945">
      <w:pPr>
        <w:pStyle w:val="2"/>
        <w:ind w:firstLine="640"/>
      </w:pPr>
    </w:p>
    <w:p w:rsidR="00113945" w:rsidRDefault="00113945" w:rsidP="00113945">
      <w:pPr>
        <w:pStyle w:val="2"/>
        <w:ind w:firstLine="640"/>
      </w:pPr>
    </w:p>
    <w:p w:rsidR="00113945" w:rsidRDefault="00113945" w:rsidP="00113945">
      <w:pPr>
        <w:pStyle w:val="2"/>
        <w:ind w:firstLine="640"/>
      </w:pPr>
    </w:p>
    <w:p w:rsidR="00113945" w:rsidRDefault="00113945" w:rsidP="00113945">
      <w:pPr>
        <w:pStyle w:val="2"/>
        <w:ind w:firstLine="640"/>
      </w:pPr>
    </w:p>
    <w:p w:rsidR="00113945" w:rsidRDefault="00113945" w:rsidP="00113945">
      <w:pPr>
        <w:pStyle w:val="2"/>
        <w:ind w:firstLine="640"/>
      </w:pPr>
    </w:p>
    <w:p w:rsidR="00C70193" w:rsidRDefault="00C70193" w:rsidP="00C70193">
      <w:pPr>
        <w:spacing w:line="360" w:lineRule="auto"/>
        <w:ind w:right="1120"/>
        <w:jc w:val="center"/>
        <w:rPr>
          <w:rFonts w:ascii="宋体" w:hAnsi="宋体"/>
          <w:b/>
          <w:bCs/>
          <w:sz w:val="32"/>
          <w:szCs w:val="32"/>
        </w:rPr>
      </w:pPr>
      <w:r>
        <w:rPr>
          <w:rFonts w:ascii="宋体" w:hAnsi="宋体" w:hint="eastAsia"/>
          <w:b/>
          <w:bCs/>
          <w:sz w:val="32"/>
          <w:szCs w:val="32"/>
        </w:rPr>
        <w:t>第</w:t>
      </w:r>
      <w:r w:rsidR="003A7731">
        <w:rPr>
          <w:rFonts w:ascii="宋体" w:hAnsi="宋体" w:hint="eastAsia"/>
          <w:b/>
          <w:bCs/>
          <w:sz w:val="32"/>
          <w:szCs w:val="32"/>
        </w:rPr>
        <w:t>五</w:t>
      </w:r>
      <w:r>
        <w:rPr>
          <w:rFonts w:ascii="宋体" w:hAnsi="宋体" w:hint="eastAsia"/>
          <w:b/>
          <w:bCs/>
          <w:sz w:val="32"/>
          <w:szCs w:val="32"/>
        </w:rPr>
        <w:t>章   询价</w:t>
      </w:r>
      <w:proofErr w:type="gramStart"/>
      <w:r>
        <w:rPr>
          <w:rFonts w:ascii="宋体" w:hAnsi="宋体" w:hint="eastAsia"/>
          <w:b/>
          <w:bCs/>
          <w:sz w:val="32"/>
          <w:szCs w:val="32"/>
        </w:rPr>
        <w:t>响应书</w:t>
      </w:r>
      <w:proofErr w:type="gramEnd"/>
      <w:r>
        <w:rPr>
          <w:rFonts w:ascii="宋体" w:hAnsi="宋体" w:hint="eastAsia"/>
          <w:b/>
          <w:bCs/>
          <w:sz w:val="32"/>
          <w:szCs w:val="32"/>
        </w:rPr>
        <w:t>的格式</w:t>
      </w:r>
    </w:p>
    <w:p w:rsidR="00113945" w:rsidRDefault="00113945" w:rsidP="00113945">
      <w:pPr>
        <w:spacing w:line="360" w:lineRule="auto"/>
        <w:ind w:right="1120"/>
        <w:rPr>
          <w:rFonts w:ascii="宋体" w:hAnsi="宋体"/>
          <w:sz w:val="32"/>
          <w:szCs w:val="32"/>
        </w:rPr>
      </w:pPr>
    </w:p>
    <w:p w:rsidR="00113945" w:rsidRDefault="00113945" w:rsidP="00113945">
      <w:pPr>
        <w:spacing w:line="360" w:lineRule="auto"/>
        <w:ind w:right="1120"/>
        <w:rPr>
          <w:rFonts w:ascii="宋体" w:hAnsi="宋体"/>
          <w:sz w:val="32"/>
          <w:szCs w:val="32"/>
        </w:rPr>
      </w:pPr>
    </w:p>
    <w:p w:rsidR="00113945" w:rsidRDefault="00113945" w:rsidP="00113945">
      <w:pPr>
        <w:spacing w:line="360" w:lineRule="auto"/>
        <w:ind w:right="1120"/>
        <w:rPr>
          <w:rFonts w:ascii="宋体" w:hAnsi="宋体"/>
          <w:sz w:val="32"/>
          <w:szCs w:val="32"/>
        </w:rPr>
      </w:pPr>
    </w:p>
    <w:p w:rsidR="00113945" w:rsidRDefault="00113945" w:rsidP="00113945">
      <w:pPr>
        <w:spacing w:line="360" w:lineRule="auto"/>
        <w:ind w:right="1120"/>
        <w:rPr>
          <w:rFonts w:ascii="宋体" w:hAnsi="宋体"/>
          <w:sz w:val="32"/>
          <w:szCs w:val="32"/>
        </w:rPr>
      </w:pPr>
    </w:p>
    <w:p w:rsidR="00113945" w:rsidRDefault="00113945" w:rsidP="00113945">
      <w:pPr>
        <w:pStyle w:val="02"/>
        <w:wordWrap w:val="0"/>
        <w:ind w:firstLineChars="0" w:firstLine="0"/>
        <w:jc w:val="center"/>
        <w:rPr>
          <w:rFonts w:ascii="宋体" w:hAnsi="宋体" w:cs="宋体"/>
          <w:sz w:val="44"/>
          <w:szCs w:val="44"/>
        </w:rPr>
      </w:pPr>
      <w:r>
        <w:rPr>
          <w:rFonts w:ascii="宋体" w:hAnsi="宋体" w:cs="宋体" w:hint="eastAsia"/>
          <w:sz w:val="44"/>
          <w:szCs w:val="44"/>
        </w:rPr>
        <w:t>询价响应书</w:t>
      </w:r>
    </w:p>
    <w:p w:rsidR="00113945" w:rsidRDefault="00113945" w:rsidP="00113945">
      <w:pPr>
        <w:wordWrap w:val="0"/>
        <w:rPr>
          <w:rFonts w:ascii="宋体" w:hAnsi="宋体"/>
          <w:sz w:val="28"/>
          <w:szCs w:val="28"/>
        </w:rPr>
      </w:pPr>
    </w:p>
    <w:p w:rsidR="00113945" w:rsidRDefault="00113945" w:rsidP="00113945">
      <w:pPr>
        <w:wordWrap w:val="0"/>
        <w:ind w:firstLineChars="200" w:firstLine="560"/>
        <w:rPr>
          <w:rFonts w:ascii="宋体" w:hAnsi="宋体"/>
          <w:sz w:val="28"/>
          <w:szCs w:val="28"/>
        </w:rPr>
      </w:pPr>
      <w:r>
        <w:rPr>
          <w:rFonts w:ascii="宋体" w:hAnsi="宋体" w:hint="eastAsia"/>
          <w:sz w:val="28"/>
          <w:szCs w:val="28"/>
        </w:rPr>
        <w:t>项目编号：</w:t>
      </w:r>
    </w:p>
    <w:p w:rsidR="00113945" w:rsidRDefault="00113945" w:rsidP="00113945">
      <w:pPr>
        <w:wordWrap w:val="0"/>
        <w:ind w:firstLineChars="200" w:firstLine="560"/>
        <w:rPr>
          <w:rFonts w:ascii="宋体" w:hAnsi="宋体"/>
          <w:sz w:val="28"/>
          <w:szCs w:val="28"/>
          <w:u w:val="single"/>
        </w:rPr>
      </w:pPr>
      <w:r>
        <w:rPr>
          <w:rFonts w:ascii="宋体" w:hAnsi="宋体" w:hint="eastAsia"/>
          <w:sz w:val="28"/>
          <w:szCs w:val="28"/>
        </w:rPr>
        <w:t>项目名称：</w:t>
      </w: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pStyle w:val="20"/>
        <w:ind w:firstLine="420"/>
        <w:rPr>
          <w:rFonts w:hint="default"/>
        </w:rPr>
      </w:pPr>
    </w:p>
    <w:p w:rsidR="00113945" w:rsidRDefault="00113945" w:rsidP="00113945">
      <w:pPr>
        <w:wordWrap w:val="0"/>
        <w:ind w:firstLineChars="700" w:firstLine="1960"/>
        <w:rPr>
          <w:rFonts w:ascii="宋体" w:hAnsi="宋体"/>
          <w:sz w:val="28"/>
          <w:szCs w:val="28"/>
        </w:rPr>
      </w:pPr>
      <w:r>
        <w:rPr>
          <w:rFonts w:ascii="宋体" w:hAnsi="宋体" w:hint="eastAsia"/>
          <w:sz w:val="28"/>
          <w:szCs w:val="28"/>
        </w:rPr>
        <w:t>供应商：</w:t>
      </w:r>
      <w:r>
        <w:rPr>
          <w:rFonts w:ascii="宋体" w:hAnsi="宋体" w:hint="eastAsia"/>
          <w:kern w:val="0"/>
          <w:sz w:val="28"/>
          <w:szCs w:val="28"/>
        </w:rPr>
        <w:t>（供应商公章）</w:t>
      </w:r>
    </w:p>
    <w:p w:rsidR="00113945" w:rsidRDefault="00113945" w:rsidP="00113945">
      <w:pPr>
        <w:wordWrap w:val="0"/>
        <w:ind w:firstLineChars="700" w:firstLine="1968"/>
        <w:rPr>
          <w:rFonts w:ascii="宋体" w:hAnsi="宋体"/>
          <w:b/>
          <w:bCs/>
          <w:sz w:val="28"/>
          <w:szCs w:val="28"/>
          <w:u w:val="single"/>
        </w:rPr>
      </w:pPr>
    </w:p>
    <w:p w:rsidR="00113945" w:rsidRDefault="00113945" w:rsidP="00113945">
      <w:pPr>
        <w:wordWrap w:val="0"/>
        <w:jc w:val="center"/>
        <w:rPr>
          <w:rFonts w:ascii="宋体" w:hAnsi="宋体"/>
          <w:sz w:val="28"/>
          <w:szCs w:val="28"/>
        </w:rPr>
      </w:pPr>
      <w:r>
        <w:rPr>
          <w:rFonts w:ascii="宋体" w:hAnsi="宋体" w:hint="eastAsia"/>
          <w:sz w:val="28"/>
          <w:szCs w:val="28"/>
        </w:rPr>
        <w:t>年  月  日</w:t>
      </w: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C726E7" w:rsidRDefault="00C726E7" w:rsidP="00C726E7">
      <w:pPr>
        <w:pStyle w:val="2"/>
        <w:ind w:firstLine="640"/>
      </w:pPr>
    </w:p>
    <w:p w:rsidR="00C726E7" w:rsidRPr="00C726E7" w:rsidRDefault="00C726E7" w:rsidP="00C726E7">
      <w:pPr>
        <w:pStyle w:val="2"/>
        <w:ind w:firstLine="640"/>
      </w:pPr>
    </w:p>
    <w:p w:rsidR="00113945" w:rsidRDefault="00113945" w:rsidP="00113945">
      <w:pPr>
        <w:pStyle w:val="02"/>
        <w:ind w:firstLineChars="0" w:firstLine="0"/>
        <w:jc w:val="center"/>
        <w:rPr>
          <w:rFonts w:ascii="宋体" w:hAnsi="宋体" w:cs="宋体"/>
        </w:rPr>
      </w:pPr>
      <w:r>
        <w:rPr>
          <w:rFonts w:ascii="宋体" w:hAnsi="宋体" w:cs="宋体" w:hint="eastAsia"/>
        </w:rPr>
        <w:t>目　　录</w:t>
      </w:r>
    </w:p>
    <w:p w:rsidR="00113945" w:rsidRDefault="00113945" w:rsidP="00113945">
      <w:pPr>
        <w:pStyle w:val="02"/>
        <w:wordWrap w:val="0"/>
        <w:spacing w:line="480" w:lineRule="auto"/>
        <w:ind w:firstLineChars="0" w:firstLine="0"/>
        <w:rPr>
          <w:rFonts w:ascii="宋体" w:hAnsi="宋体" w:cs="宋体"/>
          <w:sz w:val="24"/>
          <w:szCs w:val="24"/>
        </w:rPr>
      </w:pPr>
      <w:r>
        <w:rPr>
          <w:rFonts w:ascii="宋体" w:hAnsi="宋体" w:cs="宋体" w:hint="eastAsia"/>
          <w:sz w:val="24"/>
          <w:szCs w:val="24"/>
        </w:rPr>
        <w:t>一、资格、技术商务部分</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1、资格审查资料</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2、询价响应授权书</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3、询价响应函</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4、项目实施方案</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5、技术规格响应表</w:t>
      </w:r>
    </w:p>
    <w:p w:rsidR="00113945" w:rsidRDefault="00113945" w:rsidP="00113945">
      <w:pPr>
        <w:pStyle w:val="02"/>
        <w:wordWrap w:val="0"/>
        <w:spacing w:line="480" w:lineRule="auto"/>
        <w:ind w:firstLineChars="0" w:firstLine="0"/>
        <w:rPr>
          <w:rFonts w:ascii="宋体" w:hAnsi="宋体" w:cs="宋体"/>
          <w:b w:val="0"/>
          <w:bCs w:val="0"/>
          <w:strike/>
          <w:sz w:val="24"/>
          <w:szCs w:val="24"/>
        </w:rPr>
      </w:pPr>
      <w:r>
        <w:rPr>
          <w:rFonts w:ascii="宋体" w:hAnsi="宋体" w:cs="宋体" w:hint="eastAsia"/>
          <w:b w:val="0"/>
          <w:bCs w:val="0"/>
          <w:sz w:val="24"/>
          <w:szCs w:val="24"/>
        </w:rPr>
        <w:t>6、履行合同所必需的设备专业技术能力证明文件</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7、质保及售后服务</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8、其他证明材料</w:t>
      </w: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C726E7" w:rsidRDefault="00C726E7"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r>
        <w:rPr>
          <w:rFonts w:ascii="宋体" w:hAnsi="宋体" w:cs="宋体" w:hint="eastAsia"/>
        </w:rPr>
        <w:t>一、资格、技术商务部分</w:t>
      </w:r>
    </w:p>
    <w:p w:rsidR="00113945" w:rsidRDefault="00113945" w:rsidP="00113945">
      <w:pPr>
        <w:pStyle w:val="02"/>
        <w:spacing w:line="360" w:lineRule="auto"/>
        <w:ind w:firstLineChars="199" w:firstLine="479"/>
        <w:rPr>
          <w:rFonts w:ascii="宋体" w:hAnsi="宋体" w:cs="宋体"/>
          <w:sz w:val="24"/>
          <w:szCs w:val="24"/>
        </w:rPr>
      </w:pPr>
      <w:r>
        <w:rPr>
          <w:rFonts w:ascii="宋体" w:hAnsi="宋体" w:cs="宋体" w:hint="eastAsia"/>
          <w:sz w:val="24"/>
          <w:szCs w:val="24"/>
        </w:rPr>
        <w:t>1、询价响应授权书</w:t>
      </w:r>
    </w:p>
    <w:p w:rsidR="00113945" w:rsidRDefault="00113945" w:rsidP="00113945">
      <w:pPr>
        <w:wordWrap w:val="0"/>
        <w:spacing w:line="520" w:lineRule="exact"/>
        <w:ind w:firstLineChars="200" w:firstLine="480"/>
        <w:rPr>
          <w:rFonts w:ascii="宋体" w:hAnsi="宋体"/>
          <w:sz w:val="24"/>
          <w:szCs w:val="24"/>
        </w:rPr>
      </w:pPr>
      <w:r>
        <w:rPr>
          <w:rFonts w:ascii="宋体" w:hAnsi="宋体" w:hint="eastAsia"/>
          <w:sz w:val="24"/>
          <w:szCs w:val="24"/>
        </w:rPr>
        <w:t>致</w:t>
      </w:r>
      <w:r>
        <w:rPr>
          <w:rFonts w:ascii="宋体" w:hAnsi="宋体" w:hint="eastAsia"/>
          <w:sz w:val="24"/>
          <w:szCs w:val="24"/>
          <w:u w:val="single"/>
        </w:rPr>
        <w:t xml:space="preserve">         </w:t>
      </w:r>
      <w:r>
        <w:rPr>
          <w:rFonts w:ascii="宋体" w:hAnsi="宋体" w:hint="eastAsia"/>
          <w:sz w:val="24"/>
          <w:szCs w:val="24"/>
        </w:rPr>
        <w:t>（采购单位名称）：</w:t>
      </w:r>
    </w:p>
    <w:p w:rsidR="00113945" w:rsidRDefault="00113945" w:rsidP="00113945">
      <w:pPr>
        <w:pStyle w:val="02"/>
        <w:spacing w:line="520" w:lineRule="exact"/>
        <w:ind w:firstLine="480"/>
        <w:rPr>
          <w:rFonts w:ascii="宋体" w:hAnsi="宋体" w:cs="宋体"/>
          <w:b w:val="0"/>
          <w:bCs w:val="0"/>
          <w:sz w:val="24"/>
          <w:szCs w:val="24"/>
        </w:rPr>
      </w:pPr>
      <w:r>
        <w:rPr>
          <w:rFonts w:ascii="宋体" w:hAnsi="宋体" w:cs="宋体" w:hint="eastAsia"/>
          <w:b w:val="0"/>
          <w:bCs w:val="0"/>
          <w:sz w:val="24"/>
          <w:szCs w:val="24"/>
        </w:rPr>
        <w:t>本授权书声明：</w:t>
      </w:r>
      <w:r>
        <w:rPr>
          <w:rFonts w:ascii="宋体" w:hAnsi="宋体" w:cs="宋体" w:hint="eastAsia"/>
          <w:sz w:val="24"/>
          <w:szCs w:val="24"/>
          <w:u w:val="single"/>
        </w:rPr>
        <w:t xml:space="preserve">           </w:t>
      </w:r>
      <w:r>
        <w:rPr>
          <w:rFonts w:ascii="宋体" w:hAnsi="宋体" w:cs="宋体" w:hint="eastAsia"/>
          <w:b w:val="0"/>
          <w:bCs w:val="0"/>
          <w:sz w:val="24"/>
          <w:szCs w:val="24"/>
        </w:rPr>
        <w:t>（供应商名称）授权本单位</w:t>
      </w:r>
      <w:r>
        <w:rPr>
          <w:rFonts w:ascii="宋体" w:hAnsi="宋体" w:cs="宋体" w:hint="eastAsia"/>
          <w:sz w:val="24"/>
          <w:szCs w:val="24"/>
          <w:u w:val="single"/>
        </w:rPr>
        <w:t xml:space="preserve">           </w:t>
      </w:r>
      <w:r>
        <w:rPr>
          <w:rFonts w:ascii="宋体" w:hAnsi="宋体" w:cs="宋体" w:hint="eastAsia"/>
          <w:b w:val="0"/>
          <w:bCs w:val="0"/>
          <w:sz w:val="24"/>
          <w:szCs w:val="24"/>
        </w:rPr>
        <w:t>（供应商授权代表姓名、职务）代表本单位参加</w:t>
      </w:r>
      <w:r>
        <w:rPr>
          <w:rFonts w:ascii="宋体" w:hAnsi="宋体" w:cs="宋体" w:hint="eastAsia"/>
          <w:sz w:val="24"/>
          <w:szCs w:val="24"/>
          <w:u w:val="single"/>
        </w:rPr>
        <w:t xml:space="preserve">           </w:t>
      </w:r>
      <w:r>
        <w:rPr>
          <w:rFonts w:ascii="宋体" w:hAnsi="宋体" w:cs="宋体" w:hint="eastAsia"/>
          <w:b w:val="0"/>
          <w:bCs w:val="0"/>
          <w:sz w:val="24"/>
          <w:szCs w:val="24"/>
        </w:rPr>
        <w:t>（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rsidR="00113945" w:rsidRDefault="00113945" w:rsidP="00113945">
      <w:pPr>
        <w:pStyle w:val="02"/>
        <w:spacing w:line="520" w:lineRule="exact"/>
        <w:ind w:firstLine="480"/>
        <w:rPr>
          <w:rFonts w:ascii="宋体" w:hAnsi="宋体" w:cs="宋体"/>
          <w:b w:val="0"/>
          <w:bCs w:val="0"/>
          <w:sz w:val="24"/>
          <w:szCs w:val="24"/>
        </w:rPr>
      </w:pPr>
      <w:r>
        <w:rPr>
          <w:rFonts w:ascii="宋体" w:hAnsi="宋体" w:cs="宋体" w:hint="eastAsia"/>
          <w:b w:val="0"/>
          <w:bCs w:val="0"/>
          <w:sz w:val="24"/>
          <w:szCs w:val="24"/>
        </w:rPr>
        <w:t>本授权书自出具之日起生效。</w:t>
      </w:r>
    </w:p>
    <w:p w:rsidR="00113945" w:rsidRDefault="00113945" w:rsidP="00113945">
      <w:pPr>
        <w:pStyle w:val="02"/>
        <w:spacing w:line="520" w:lineRule="exact"/>
        <w:ind w:firstLine="480"/>
        <w:rPr>
          <w:rFonts w:ascii="宋体" w:hAnsi="宋体" w:cs="宋体"/>
          <w:b w:val="0"/>
          <w:bCs w:val="0"/>
          <w:sz w:val="24"/>
          <w:szCs w:val="24"/>
        </w:rPr>
      </w:pPr>
      <w:r>
        <w:rPr>
          <w:rFonts w:ascii="宋体" w:hAnsi="宋体" w:cs="宋体" w:hint="eastAsia"/>
          <w:b w:val="0"/>
          <w:bCs w:val="0"/>
          <w:sz w:val="24"/>
          <w:szCs w:val="24"/>
        </w:rPr>
        <w:t>特此声明。</w:t>
      </w:r>
    </w:p>
    <w:p w:rsidR="00113945" w:rsidRDefault="00113945" w:rsidP="00113945">
      <w:pPr>
        <w:pStyle w:val="02"/>
        <w:ind w:right="840" w:firstLineChars="196" w:firstLine="551"/>
        <w:rPr>
          <w:rFonts w:ascii="宋体" w:hAnsi="宋体" w:cs="宋体"/>
        </w:rPr>
      </w:pPr>
    </w:p>
    <w:p w:rsidR="00113945" w:rsidRDefault="00113945" w:rsidP="00113945">
      <w:pPr>
        <w:pStyle w:val="02"/>
        <w:ind w:right="840" w:firstLineChars="196" w:firstLine="551"/>
        <w:jc w:val="right"/>
        <w:rPr>
          <w:rFonts w:ascii="宋体" w:hAnsi="宋体" w:cs="宋体"/>
        </w:rPr>
      </w:pPr>
      <w:r>
        <w:rPr>
          <w:rFonts w:ascii="宋体" w:hAnsi="宋体" w:cs="宋体" w:hint="eastAsia"/>
        </w:rPr>
        <w:t>供应商公章：</w:t>
      </w:r>
    </w:p>
    <w:p w:rsidR="00113945" w:rsidRDefault="00113945" w:rsidP="00113945">
      <w:pPr>
        <w:pStyle w:val="02"/>
        <w:ind w:firstLineChars="0" w:firstLine="0"/>
        <w:jc w:val="right"/>
        <w:rPr>
          <w:rFonts w:ascii="宋体" w:hAnsi="宋体" w:cs="宋体"/>
        </w:rPr>
      </w:pPr>
      <w:r>
        <w:rPr>
          <w:rFonts w:ascii="宋体" w:hAnsi="宋体" w:cs="宋体" w:hint="eastAsia"/>
        </w:rPr>
        <w:t>日期：________________</w:t>
      </w: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spacing w:line="360" w:lineRule="auto"/>
        <w:ind w:firstLineChars="0" w:firstLine="0"/>
        <w:rPr>
          <w:rFonts w:ascii="宋体" w:hAnsi="宋体" w:cs="宋体"/>
          <w:sz w:val="24"/>
          <w:szCs w:val="24"/>
        </w:rPr>
      </w:pPr>
    </w:p>
    <w:p w:rsidR="00113945" w:rsidRDefault="00113945" w:rsidP="00113945">
      <w:pPr>
        <w:pStyle w:val="02"/>
        <w:spacing w:line="360" w:lineRule="auto"/>
        <w:ind w:firstLineChars="0" w:firstLine="0"/>
        <w:rPr>
          <w:rFonts w:ascii="宋体" w:hAnsi="宋体" w:cs="宋体"/>
          <w:sz w:val="24"/>
          <w:szCs w:val="24"/>
        </w:rPr>
      </w:pPr>
      <w:r>
        <w:rPr>
          <w:rFonts w:ascii="宋体" w:hAnsi="宋体" w:cs="宋体" w:hint="eastAsia"/>
          <w:sz w:val="24"/>
          <w:szCs w:val="24"/>
        </w:rPr>
        <w:t>2、询价响应函格式</w:t>
      </w:r>
    </w:p>
    <w:p w:rsidR="00113945" w:rsidRDefault="00113945" w:rsidP="00113945">
      <w:pPr>
        <w:pStyle w:val="02"/>
        <w:spacing w:line="360" w:lineRule="auto"/>
        <w:ind w:firstLineChars="196" w:firstLine="472"/>
        <w:rPr>
          <w:rFonts w:ascii="宋体" w:hAnsi="宋体" w:cs="宋体"/>
          <w:sz w:val="24"/>
          <w:szCs w:val="24"/>
        </w:rPr>
      </w:pPr>
    </w:p>
    <w:p w:rsidR="00113945" w:rsidRDefault="00113945" w:rsidP="00113945">
      <w:pPr>
        <w:wordWrap w:val="0"/>
        <w:spacing w:line="360" w:lineRule="auto"/>
        <w:rPr>
          <w:rFonts w:ascii="宋体" w:hAnsi="宋体"/>
          <w:b/>
          <w:sz w:val="24"/>
          <w:szCs w:val="24"/>
        </w:rPr>
      </w:pPr>
      <w:bookmarkStart w:id="6" w:name="_Toc400805871"/>
      <w:bookmarkStart w:id="7" w:name="_Toc393705366"/>
      <w:r>
        <w:rPr>
          <w:rFonts w:ascii="宋体" w:hAnsi="宋体" w:hint="eastAsia"/>
          <w:sz w:val="24"/>
          <w:szCs w:val="24"/>
        </w:rPr>
        <w:t>致</w:t>
      </w:r>
      <w:r>
        <w:rPr>
          <w:rFonts w:ascii="宋体" w:hAnsi="宋体" w:hint="eastAsia"/>
          <w:sz w:val="24"/>
          <w:szCs w:val="24"/>
          <w:u w:val="single"/>
        </w:rPr>
        <w:t xml:space="preserve">         </w:t>
      </w:r>
      <w:r>
        <w:rPr>
          <w:rFonts w:ascii="宋体" w:hAnsi="宋体" w:hint="eastAsia"/>
          <w:sz w:val="24"/>
          <w:szCs w:val="24"/>
        </w:rPr>
        <w:t>（采购单位名称）：</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1、根据贵方</w:t>
      </w:r>
      <w:r>
        <w:rPr>
          <w:rFonts w:ascii="宋体" w:hAnsi="宋体" w:hint="eastAsia"/>
          <w:sz w:val="24"/>
          <w:szCs w:val="24"/>
          <w:u w:val="single"/>
        </w:rPr>
        <w:t xml:space="preserve">                </w:t>
      </w:r>
      <w:r>
        <w:rPr>
          <w:rFonts w:ascii="宋体" w:hAnsi="宋体" w:hint="eastAsia"/>
          <w:sz w:val="24"/>
          <w:szCs w:val="24"/>
        </w:rPr>
        <w:t xml:space="preserve"> 采购公告，我们决定参加贵方组织的</w:t>
      </w:r>
      <w:r>
        <w:rPr>
          <w:rFonts w:ascii="宋体" w:hAnsi="宋体" w:hint="eastAsia"/>
          <w:sz w:val="24"/>
          <w:szCs w:val="24"/>
          <w:u w:val="single"/>
        </w:rPr>
        <w:t xml:space="preserve">                      </w:t>
      </w:r>
      <w:r>
        <w:rPr>
          <w:rFonts w:ascii="宋体" w:hAnsi="宋体" w:hint="eastAsia"/>
          <w:sz w:val="24"/>
          <w:szCs w:val="24"/>
        </w:rPr>
        <w:t>项目的招标采购活动。我方授权</w:t>
      </w:r>
      <w:r>
        <w:rPr>
          <w:rFonts w:ascii="宋体" w:hAnsi="宋体" w:hint="eastAsia"/>
          <w:sz w:val="24"/>
          <w:szCs w:val="24"/>
          <w:u w:val="single"/>
        </w:rPr>
        <w:t xml:space="preserve">       </w:t>
      </w:r>
      <w:r>
        <w:rPr>
          <w:rFonts w:ascii="宋体" w:hAnsi="宋体" w:hint="eastAsia"/>
          <w:sz w:val="24"/>
          <w:szCs w:val="24"/>
        </w:rPr>
        <w:t>(姓名和职务),代表我方</w:t>
      </w:r>
      <w:r>
        <w:rPr>
          <w:rFonts w:ascii="宋体" w:hAnsi="宋体" w:hint="eastAsia"/>
          <w:sz w:val="24"/>
          <w:szCs w:val="24"/>
          <w:u w:val="single"/>
        </w:rPr>
        <w:t xml:space="preserve">             </w:t>
      </w:r>
      <w:r>
        <w:rPr>
          <w:rFonts w:ascii="宋体" w:hAnsi="宋体" w:hint="eastAsia"/>
          <w:sz w:val="24"/>
          <w:szCs w:val="24"/>
        </w:rPr>
        <w:t>（投标单位的名称）联系方式 (手机号码</w:t>
      </w:r>
      <w:r>
        <w:rPr>
          <w:rFonts w:ascii="宋体" w:hAnsi="宋体" w:hint="eastAsia"/>
          <w:sz w:val="24"/>
          <w:szCs w:val="24"/>
          <w:u w:val="single"/>
        </w:rPr>
        <w:t xml:space="preserve">           </w:t>
      </w:r>
      <w:r>
        <w:rPr>
          <w:rFonts w:ascii="宋体" w:hAnsi="宋体" w:hint="eastAsia"/>
          <w:sz w:val="24"/>
          <w:szCs w:val="24"/>
        </w:rPr>
        <w:t>)全权处理本项目投标的有关事宜。</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2、我方完全满足《中华人民共和国政府采购法》相关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3、至投标截止日，我方、包括我方法定代表人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4、我方愿意按照采购文件规定的各项要求，向采购人提供所需的货物与服务。</w:t>
      </w:r>
    </w:p>
    <w:p w:rsidR="00113945" w:rsidRPr="005F0070" w:rsidRDefault="00113945" w:rsidP="00113945">
      <w:pPr>
        <w:wordWrap w:val="0"/>
        <w:spacing w:line="360" w:lineRule="auto"/>
        <w:ind w:firstLineChars="200" w:firstLine="480"/>
        <w:rPr>
          <w:rFonts w:ascii="宋体" w:hAnsi="宋体"/>
          <w:b/>
          <w:sz w:val="24"/>
          <w:szCs w:val="24"/>
        </w:rPr>
      </w:pPr>
      <w:r>
        <w:rPr>
          <w:rFonts w:ascii="宋体" w:hAnsi="宋体" w:hint="eastAsia"/>
          <w:sz w:val="24"/>
          <w:szCs w:val="24"/>
        </w:rPr>
        <w:t>5、一旦我方中标，我方将严格履行合同规定的责任和义务</w:t>
      </w:r>
      <w:r w:rsidR="005F0070">
        <w:rPr>
          <w:rFonts w:ascii="宋体" w:hAnsi="宋体" w:hint="eastAsia"/>
          <w:sz w:val="24"/>
          <w:szCs w:val="24"/>
        </w:rPr>
        <w:t>，</w:t>
      </w:r>
      <w:r w:rsidR="005F0070" w:rsidRPr="005F0070">
        <w:rPr>
          <w:rFonts w:ascii="宋体" w:hAnsi="宋体" w:hint="eastAsia"/>
          <w:b/>
          <w:sz w:val="24"/>
          <w:szCs w:val="24"/>
        </w:rPr>
        <w:t>并在供货时提供电力电缆检测</w:t>
      </w:r>
      <w:r w:rsidR="005F0070">
        <w:rPr>
          <w:rFonts w:ascii="宋体" w:hAnsi="宋体" w:hint="eastAsia"/>
          <w:b/>
          <w:sz w:val="24"/>
          <w:szCs w:val="24"/>
        </w:rPr>
        <w:t>合格</w:t>
      </w:r>
      <w:r w:rsidR="005F0070" w:rsidRPr="005F0070">
        <w:rPr>
          <w:rFonts w:ascii="宋体" w:hAnsi="宋体" w:hint="eastAsia"/>
          <w:b/>
          <w:sz w:val="24"/>
          <w:szCs w:val="24"/>
        </w:rPr>
        <w:t>报告。</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6、我方同意按照采购文件的要求，向贵方递交投标保证金。并且承诺，在投标有效期内如果我方撤回投标书或中标后拒绝签订合同，我方将放弃要求贵方退还该投标保证金的权力。</w:t>
      </w:r>
    </w:p>
    <w:p w:rsidR="00113945" w:rsidRDefault="00113945" w:rsidP="00113945">
      <w:pPr>
        <w:tabs>
          <w:tab w:val="left" w:pos="840"/>
        </w:tabs>
        <w:wordWrap w:val="0"/>
        <w:spacing w:line="360" w:lineRule="auto"/>
        <w:ind w:firstLineChars="200" w:firstLine="480"/>
        <w:rPr>
          <w:rFonts w:ascii="宋体" w:hAnsi="宋体"/>
          <w:sz w:val="24"/>
          <w:szCs w:val="24"/>
        </w:rPr>
      </w:pPr>
      <w:r>
        <w:rPr>
          <w:rFonts w:ascii="宋体" w:hAnsi="宋体" w:hint="eastAsia"/>
          <w:sz w:val="24"/>
          <w:szCs w:val="24"/>
        </w:rPr>
        <w:t>7、我方愿意提供贵方可能另外要求的、与投标有关的文件资料，并保证我</w:t>
      </w:r>
      <w:r>
        <w:rPr>
          <w:rFonts w:ascii="宋体" w:hAnsi="宋体" w:hint="eastAsia"/>
          <w:sz w:val="24"/>
          <w:szCs w:val="24"/>
        </w:rPr>
        <w:lastRenderedPageBreak/>
        <w:t>方已提供和将要提供的文件是真实的、准确的。</w:t>
      </w:r>
    </w:p>
    <w:p w:rsidR="00113945" w:rsidRDefault="00113945" w:rsidP="00113945">
      <w:pPr>
        <w:tabs>
          <w:tab w:val="left" w:pos="0"/>
          <w:tab w:val="left" w:pos="840"/>
        </w:tabs>
        <w:wordWrap w:val="0"/>
        <w:spacing w:line="360" w:lineRule="auto"/>
        <w:ind w:firstLineChars="200" w:firstLine="480"/>
        <w:rPr>
          <w:rFonts w:ascii="宋体" w:hAnsi="宋体"/>
          <w:sz w:val="24"/>
          <w:szCs w:val="24"/>
        </w:rPr>
      </w:pPr>
      <w:r>
        <w:rPr>
          <w:rFonts w:ascii="宋体" w:hAnsi="宋体" w:hint="eastAsia"/>
          <w:sz w:val="24"/>
          <w:szCs w:val="24"/>
        </w:rPr>
        <w:t>8、我方完全理解贵方不一定将合同授予最低报价（折扣）的投标人。</w:t>
      </w:r>
    </w:p>
    <w:p w:rsidR="00113945" w:rsidRDefault="00113945" w:rsidP="00113945">
      <w:pPr>
        <w:pStyle w:val="02"/>
        <w:spacing w:line="360" w:lineRule="auto"/>
        <w:ind w:right="980" w:firstLineChars="0" w:firstLine="0"/>
        <w:rPr>
          <w:rFonts w:ascii="宋体" w:hAnsi="宋体" w:cs="宋体"/>
          <w:sz w:val="24"/>
          <w:szCs w:val="24"/>
        </w:rPr>
      </w:pPr>
      <w:r>
        <w:rPr>
          <w:rFonts w:ascii="宋体" w:hAnsi="宋体" w:cs="宋体" w:hint="eastAsia"/>
        </w:rPr>
        <w:t xml:space="preserve">                                 </w:t>
      </w:r>
      <w:r>
        <w:rPr>
          <w:rFonts w:ascii="宋体" w:hAnsi="宋体" w:cs="宋体" w:hint="eastAsia"/>
          <w:sz w:val="24"/>
          <w:szCs w:val="24"/>
        </w:rPr>
        <w:t xml:space="preserve">   投标人公章：</w:t>
      </w:r>
    </w:p>
    <w:p w:rsidR="00113945" w:rsidRDefault="00113945" w:rsidP="00113945">
      <w:pPr>
        <w:pStyle w:val="02"/>
        <w:spacing w:line="360" w:lineRule="auto"/>
        <w:ind w:firstLineChars="0" w:firstLine="0"/>
        <w:jc w:val="right"/>
        <w:rPr>
          <w:rFonts w:ascii="宋体" w:hAnsi="宋体" w:cs="宋体"/>
          <w:sz w:val="24"/>
          <w:szCs w:val="24"/>
        </w:rPr>
      </w:pPr>
      <w:r>
        <w:rPr>
          <w:rFonts w:ascii="宋体" w:hAnsi="宋体" w:cs="宋体" w:hint="eastAsia"/>
          <w:sz w:val="24"/>
          <w:szCs w:val="24"/>
        </w:rPr>
        <w:t>日    期：________________</w:t>
      </w:r>
    </w:p>
    <w:p w:rsidR="00113945" w:rsidRDefault="00113945" w:rsidP="00113945">
      <w:pPr>
        <w:pStyle w:val="02"/>
        <w:ind w:firstLineChars="245" w:firstLine="590"/>
        <w:rPr>
          <w:rFonts w:ascii="宋体" w:hAnsi="宋体" w:cs="宋体"/>
          <w:sz w:val="24"/>
          <w:szCs w:val="24"/>
        </w:rPr>
      </w:pPr>
    </w:p>
    <w:p w:rsidR="00113945" w:rsidRDefault="00113945" w:rsidP="00113945">
      <w:pPr>
        <w:pStyle w:val="02"/>
        <w:ind w:firstLineChars="0" w:firstLine="0"/>
        <w:rPr>
          <w:rFonts w:ascii="宋体" w:hAnsi="宋体" w:cs="宋体"/>
          <w:sz w:val="24"/>
          <w:szCs w:val="24"/>
        </w:rPr>
      </w:pPr>
    </w:p>
    <w:p w:rsidR="00113945" w:rsidRDefault="00113945" w:rsidP="00113945">
      <w:pPr>
        <w:pStyle w:val="02"/>
        <w:ind w:firstLineChars="0" w:firstLine="0"/>
        <w:rPr>
          <w:rFonts w:ascii="宋体" w:hAnsi="宋体" w:cs="宋体"/>
          <w:sz w:val="24"/>
          <w:szCs w:val="24"/>
        </w:rPr>
      </w:pPr>
      <w:r>
        <w:rPr>
          <w:rFonts w:ascii="宋体" w:hAnsi="宋体" w:cs="宋体" w:hint="eastAsia"/>
          <w:sz w:val="24"/>
          <w:szCs w:val="24"/>
        </w:rPr>
        <w:t>3、项目实施方案</w:t>
      </w:r>
      <w:bookmarkEnd w:id="6"/>
      <w:bookmarkEnd w:id="7"/>
    </w:p>
    <w:p w:rsidR="00113945" w:rsidRDefault="00113945" w:rsidP="00113945">
      <w:pPr>
        <w:wordWrap w:val="0"/>
        <w:spacing w:line="360" w:lineRule="auto"/>
        <w:rPr>
          <w:rFonts w:ascii="宋体" w:hAnsi="宋体"/>
          <w:b/>
          <w:bCs/>
          <w:sz w:val="24"/>
          <w:szCs w:val="24"/>
        </w:rPr>
      </w:pPr>
      <w:r>
        <w:rPr>
          <w:rFonts w:ascii="宋体" w:hAnsi="宋体" w:hint="eastAsia"/>
          <w:b/>
          <w:bCs/>
          <w:sz w:val="24"/>
          <w:szCs w:val="24"/>
        </w:rPr>
        <w:t>（一）供应商简介</w:t>
      </w:r>
    </w:p>
    <w:p w:rsidR="00113945" w:rsidRDefault="00113945" w:rsidP="00113945">
      <w:pPr>
        <w:wordWrap w:val="0"/>
        <w:spacing w:line="360" w:lineRule="auto"/>
        <w:rPr>
          <w:rFonts w:ascii="宋体" w:hAnsi="宋体"/>
          <w:sz w:val="24"/>
          <w:szCs w:val="24"/>
        </w:rPr>
      </w:pPr>
      <w:r>
        <w:rPr>
          <w:rFonts w:ascii="宋体" w:hAnsi="宋体" w:hint="eastAsia"/>
          <w:sz w:val="24"/>
          <w:szCs w:val="24"/>
        </w:rPr>
        <w:t>（不超过1000字）</w:t>
      </w:r>
    </w:p>
    <w:p w:rsidR="00113945" w:rsidRDefault="00113945" w:rsidP="00113945">
      <w:pPr>
        <w:autoSpaceDN w:val="0"/>
        <w:spacing w:after="156" w:line="360" w:lineRule="auto"/>
        <w:rPr>
          <w:rFonts w:ascii="宋体" w:hAnsi="宋体"/>
          <w:sz w:val="24"/>
          <w:szCs w:val="24"/>
        </w:rPr>
      </w:pPr>
      <w:r>
        <w:rPr>
          <w:rFonts w:ascii="宋体" w:hAnsi="宋体" w:hint="eastAsia"/>
          <w:b/>
          <w:bCs/>
          <w:sz w:val="24"/>
          <w:szCs w:val="24"/>
        </w:rPr>
        <w:t>（二）项目实施方案</w:t>
      </w:r>
    </w:p>
    <w:p w:rsidR="00113945" w:rsidRDefault="00113945" w:rsidP="00113945">
      <w:pPr>
        <w:wordWrap w:val="0"/>
        <w:spacing w:line="360" w:lineRule="auto"/>
        <w:rPr>
          <w:rFonts w:ascii="宋体" w:hAnsi="宋体"/>
          <w:sz w:val="24"/>
          <w:szCs w:val="24"/>
        </w:rPr>
      </w:pPr>
      <w:r>
        <w:rPr>
          <w:rFonts w:ascii="宋体" w:hAnsi="宋体" w:hint="eastAsia"/>
          <w:sz w:val="24"/>
          <w:szCs w:val="24"/>
        </w:rPr>
        <w:t>（详细说明）</w:t>
      </w:r>
    </w:p>
    <w:p w:rsidR="00113945" w:rsidRDefault="00113945" w:rsidP="00113945">
      <w:pPr>
        <w:spacing w:line="360" w:lineRule="auto"/>
        <w:rPr>
          <w:rFonts w:ascii="宋体" w:hAnsi="宋体"/>
          <w:b/>
          <w:bCs/>
          <w:sz w:val="24"/>
          <w:szCs w:val="24"/>
        </w:rPr>
      </w:pPr>
      <w:r>
        <w:rPr>
          <w:rFonts w:ascii="宋体" w:hAnsi="宋体" w:hint="eastAsia"/>
          <w:b/>
          <w:bCs/>
          <w:sz w:val="24"/>
          <w:szCs w:val="24"/>
        </w:rPr>
        <w:t>4、技术规格响应表</w:t>
      </w:r>
    </w:p>
    <w:tbl>
      <w:tblPr>
        <w:tblW w:w="99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6"/>
        <w:gridCol w:w="2227"/>
        <w:gridCol w:w="2082"/>
        <w:gridCol w:w="2744"/>
        <w:gridCol w:w="1973"/>
      </w:tblGrid>
      <w:tr w:rsidR="00113945" w:rsidTr="00066BEC">
        <w:trPr>
          <w:cantSplit/>
          <w:jc w:val="center"/>
        </w:trPr>
        <w:tc>
          <w:tcPr>
            <w:tcW w:w="916" w:type="dxa"/>
            <w:vMerge w:val="restart"/>
            <w:tcBorders>
              <w:top w:val="single" w:sz="12" w:space="0" w:color="auto"/>
            </w:tcBorders>
            <w:vAlign w:val="center"/>
          </w:tcPr>
          <w:p w:rsidR="00113945" w:rsidRDefault="00113945" w:rsidP="00066BEC">
            <w:pPr>
              <w:rPr>
                <w:rFonts w:ascii="宋体" w:hAnsi="宋体"/>
                <w:sz w:val="24"/>
                <w:szCs w:val="24"/>
              </w:rPr>
            </w:pPr>
            <w:r>
              <w:rPr>
                <w:rFonts w:ascii="宋体" w:hAnsi="宋体" w:hint="eastAsia"/>
                <w:sz w:val="24"/>
                <w:szCs w:val="24"/>
              </w:rPr>
              <w:t>序号</w:t>
            </w:r>
          </w:p>
        </w:tc>
        <w:tc>
          <w:tcPr>
            <w:tcW w:w="2227" w:type="dxa"/>
            <w:vMerge w:val="restart"/>
            <w:tcBorders>
              <w:top w:val="single" w:sz="12" w:space="0" w:color="auto"/>
            </w:tcBorders>
            <w:vAlign w:val="center"/>
          </w:tcPr>
          <w:p w:rsidR="00113945" w:rsidRDefault="00113945" w:rsidP="00066BEC">
            <w:pPr>
              <w:rPr>
                <w:rFonts w:ascii="宋体" w:hAnsi="宋体"/>
                <w:sz w:val="24"/>
                <w:szCs w:val="24"/>
              </w:rPr>
            </w:pPr>
            <w:r>
              <w:rPr>
                <w:rFonts w:ascii="宋体" w:hAnsi="宋体" w:hint="eastAsia"/>
                <w:sz w:val="24"/>
                <w:szCs w:val="24"/>
              </w:rPr>
              <w:t>产品品牌与型号</w:t>
            </w:r>
          </w:p>
        </w:tc>
        <w:tc>
          <w:tcPr>
            <w:tcW w:w="2082" w:type="dxa"/>
            <w:tcBorders>
              <w:top w:val="single" w:sz="12" w:space="0" w:color="auto"/>
            </w:tcBorders>
          </w:tcPr>
          <w:p w:rsidR="00113945" w:rsidRDefault="00113945" w:rsidP="00066BEC">
            <w:pPr>
              <w:rPr>
                <w:rFonts w:ascii="宋体" w:hAnsi="宋体"/>
                <w:sz w:val="24"/>
                <w:szCs w:val="24"/>
              </w:rPr>
            </w:pPr>
            <w:r>
              <w:rPr>
                <w:rFonts w:ascii="宋体" w:hAnsi="宋体" w:hint="eastAsia"/>
                <w:sz w:val="24"/>
                <w:szCs w:val="24"/>
              </w:rPr>
              <w:t>询价文件要求</w:t>
            </w:r>
          </w:p>
        </w:tc>
        <w:tc>
          <w:tcPr>
            <w:tcW w:w="2744" w:type="dxa"/>
            <w:tcBorders>
              <w:top w:val="single" w:sz="12" w:space="0" w:color="auto"/>
            </w:tcBorders>
          </w:tcPr>
          <w:p w:rsidR="00113945" w:rsidRDefault="00113945" w:rsidP="00066BEC">
            <w:pPr>
              <w:rPr>
                <w:rFonts w:ascii="宋体" w:hAnsi="宋体"/>
                <w:sz w:val="24"/>
                <w:szCs w:val="24"/>
              </w:rPr>
            </w:pPr>
            <w:r>
              <w:rPr>
                <w:rFonts w:ascii="宋体" w:hAnsi="宋体" w:hint="eastAsia"/>
                <w:sz w:val="24"/>
                <w:szCs w:val="24"/>
              </w:rPr>
              <w:t>产品具体参数</w:t>
            </w:r>
          </w:p>
        </w:tc>
        <w:tc>
          <w:tcPr>
            <w:tcW w:w="1973" w:type="dxa"/>
            <w:vMerge w:val="restart"/>
            <w:tcBorders>
              <w:top w:val="single" w:sz="12" w:space="0" w:color="auto"/>
            </w:tcBorders>
            <w:vAlign w:val="center"/>
          </w:tcPr>
          <w:p w:rsidR="00113945" w:rsidRDefault="00113945" w:rsidP="00066BEC">
            <w:pPr>
              <w:rPr>
                <w:rFonts w:ascii="宋体" w:hAnsi="宋体"/>
                <w:sz w:val="24"/>
                <w:szCs w:val="24"/>
              </w:rPr>
            </w:pPr>
            <w:r>
              <w:rPr>
                <w:rFonts w:ascii="宋体" w:hAnsi="宋体" w:hint="eastAsia"/>
                <w:sz w:val="24"/>
                <w:szCs w:val="24"/>
              </w:rPr>
              <w:t>偏离及其影响</w:t>
            </w:r>
          </w:p>
        </w:tc>
      </w:tr>
      <w:tr w:rsidR="00113945" w:rsidTr="00066BEC">
        <w:trPr>
          <w:cantSplit/>
          <w:jc w:val="center"/>
        </w:trPr>
        <w:tc>
          <w:tcPr>
            <w:tcW w:w="916" w:type="dxa"/>
            <w:vMerge/>
            <w:vAlign w:val="center"/>
          </w:tcPr>
          <w:p w:rsidR="00113945" w:rsidRDefault="00113945" w:rsidP="00066BEC">
            <w:pPr>
              <w:widowControl/>
              <w:rPr>
                <w:rFonts w:ascii="宋体" w:hAnsi="宋体"/>
                <w:sz w:val="24"/>
                <w:szCs w:val="24"/>
              </w:rPr>
            </w:pPr>
          </w:p>
        </w:tc>
        <w:tc>
          <w:tcPr>
            <w:tcW w:w="2227" w:type="dxa"/>
            <w:vMerge/>
            <w:vAlign w:val="center"/>
          </w:tcPr>
          <w:p w:rsidR="00113945" w:rsidRDefault="00113945" w:rsidP="00066BEC">
            <w:pPr>
              <w:widowControl/>
              <w:rPr>
                <w:rFonts w:ascii="宋体" w:hAnsi="宋体"/>
                <w:sz w:val="24"/>
                <w:szCs w:val="24"/>
              </w:rPr>
            </w:pPr>
          </w:p>
        </w:tc>
        <w:tc>
          <w:tcPr>
            <w:tcW w:w="2082" w:type="dxa"/>
            <w:vAlign w:val="center"/>
          </w:tcPr>
          <w:p w:rsidR="00113945" w:rsidRDefault="00113945" w:rsidP="00066BEC">
            <w:pPr>
              <w:rPr>
                <w:rFonts w:ascii="宋体" w:hAnsi="宋体"/>
                <w:spacing w:val="-6"/>
                <w:sz w:val="24"/>
                <w:szCs w:val="24"/>
              </w:rPr>
            </w:pPr>
            <w:r>
              <w:rPr>
                <w:rFonts w:ascii="宋体" w:hAnsi="宋体" w:hint="eastAsia"/>
                <w:sz w:val="24"/>
                <w:szCs w:val="24"/>
              </w:rPr>
              <w:t>技术参数</w:t>
            </w:r>
          </w:p>
        </w:tc>
        <w:tc>
          <w:tcPr>
            <w:tcW w:w="2744" w:type="dxa"/>
            <w:vAlign w:val="center"/>
          </w:tcPr>
          <w:p w:rsidR="00113945" w:rsidRDefault="00113945" w:rsidP="00066BEC">
            <w:pPr>
              <w:rPr>
                <w:rFonts w:ascii="宋体" w:hAnsi="宋体"/>
                <w:sz w:val="24"/>
                <w:szCs w:val="24"/>
              </w:rPr>
            </w:pPr>
            <w:r>
              <w:rPr>
                <w:rFonts w:ascii="宋体" w:hAnsi="宋体" w:hint="eastAsia"/>
                <w:sz w:val="24"/>
                <w:szCs w:val="24"/>
              </w:rPr>
              <w:t>技术参数</w:t>
            </w:r>
          </w:p>
        </w:tc>
        <w:tc>
          <w:tcPr>
            <w:tcW w:w="1973" w:type="dxa"/>
            <w:vMerge/>
            <w:vAlign w:val="center"/>
          </w:tcPr>
          <w:p w:rsidR="00113945" w:rsidRDefault="00113945" w:rsidP="00066BEC">
            <w:pPr>
              <w:widowControl/>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vAlign w:val="center"/>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vAlign w:val="center"/>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bl>
    <w:p w:rsidR="00113945" w:rsidRDefault="00113945" w:rsidP="00113945">
      <w:pPr>
        <w:tabs>
          <w:tab w:val="left" w:pos="1815"/>
        </w:tabs>
        <w:snapToGrid w:val="0"/>
        <w:spacing w:line="360" w:lineRule="auto"/>
        <w:ind w:firstLineChars="200" w:firstLine="482"/>
        <w:rPr>
          <w:rFonts w:ascii="宋体" w:hAnsi="宋体"/>
          <w:sz w:val="24"/>
          <w:szCs w:val="24"/>
        </w:rPr>
      </w:pPr>
      <w:r>
        <w:rPr>
          <w:rFonts w:ascii="宋体" w:hAnsi="宋体" w:hint="eastAsia"/>
          <w:b/>
          <w:bCs/>
          <w:sz w:val="24"/>
          <w:szCs w:val="24"/>
        </w:rPr>
        <w:t>注：</w:t>
      </w:r>
      <w:r>
        <w:rPr>
          <w:rFonts w:ascii="宋体" w:hAnsi="宋体" w:hint="eastAsia"/>
          <w:sz w:val="24"/>
          <w:szCs w:val="24"/>
        </w:rPr>
        <w:t>1、供应商必须将自己所投产品或服务真实、准确地填入“供应商产品具体参数”中，不能只填写“响应”。如所投产品与“询价文件要求”的存在差异，须填写“偏离情况”，并将这些差异内容予以说明。</w:t>
      </w:r>
    </w:p>
    <w:p w:rsidR="00113945" w:rsidRDefault="00113945" w:rsidP="00113945">
      <w:pPr>
        <w:tabs>
          <w:tab w:val="left" w:pos="1815"/>
        </w:tabs>
        <w:snapToGrid w:val="0"/>
        <w:spacing w:line="360" w:lineRule="auto"/>
        <w:ind w:firstLineChars="200" w:firstLine="480"/>
        <w:rPr>
          <w:rFonts w:ascii="宋体" w:hAnsi="宋体"/>
          <w:sz w:val="24"/>
          <w:szCs w:val="24"/>
        </w:rPr>
      </w:pPr>
      <w:r>
        <w:rPr>
          <w:rFonts w:ascii="宋体" w:hAnsi="宋体" w:hint="eastAsia"/>
          <w:sz w:val="24"/>
          <w:szCs w:val="24"/>
        </w:rPr>
        <w:t>2、如果供应商没有按前述要求去做，在项目评审中有可能被认为是未对询价文件</w:t>
      </w:r>
      <w:proofErr w:type="gramStart"/>
      <w:r>
        <w:rPr>
          <w:rFonts w:ascii="宋体" w:hAnsi="宋体" w:hint="eastAsia"/>
          <w:sz w:val="24"/>
          <w:szCs w:val="24"/>
        </w:rPr>
        <w:t>作出</w:t>
      </w:r>
      <w:proofErr w:type="gramEnd"/>
      <w:r>
        <w:rPr>
          <w:rFonts w:ascii="宋体" w:hAnsi="宋体" w:hint="eastAsia"/>
          <w:sz w:val="24"/>
          <w:szCs w:val="24"/>
        </w:rPr>
        <w:t>实质上的响应，或被视作</w:t>
      </w:r>
      <w:proofErr w:type="gramStart"/>
      <w:r>
        <w:rPr>
          <w:rFonts w:ascii="宋体" w:hAnsi="宋体" w:hint="eastAsia"/>
          <w:sz w:val="24"/>
          <w:szCs w:val="24"/>
        </w:rPr>
        <w:t>不</w:t>
      </w:r>
      <w:proofErr w:type="gramEnd"/>
      <w:r>
        <w:rPr>
          <w:rFonts w:ascii="宋体" w:hAnsi="宋体" w:hint="eastAsia"/>
          <w:sz w:val="24"/>
          <w:szCs w:val="24"/>
        </w:rPr>
        <w:t>诚信供应商而拒绝对其做进一步的评审。</w:t>
      </w:r>
    </w:p>
    <w:p w:rsidR="00113945" w:rsidRDefault="00113945" w:rsidP="00113945">
      <w:pPr>
        <w:pStyle w:val="02"/>
        <w:spacing w:line="360" w:lineRule="auto"/>
        <w:ind w:firstLineChars="0" w:firstLine="0"/>
        <w:rPr>
          <w:rFonts w:ascii="宋体" w:hAnsi="宋体" w:cs="宋体"/>
          <w:sz w:val="24"/>
          <w:szCs w:val="24"/>
        </w:rPr>
      </w:pPr>
      <w:bookmarkStart w:id="8" w:name="_Toc393705367"/>
      <w:bookmarkStart w:id="9" w:name="_Toc400805872"/>
      <w:r>
        <w:rPr>
          <w:rFonts w:ascii="宋体" w:hAnsi="宋体" w:cs="宋体" w:hint="eastAsia"/>
          <w:sz w:val="24"/>
          <w:szCs w:val="24"/>
        </w:rPr>
        <w:t>5、履行合同所必需的设备专业技术能力证明</w:t>
      </w:r>
      <w:bookmarkEnd w:id="8"/>
      <w:bookmarkEnd w:id="9"/>
    </w:p>
    <w:p w:rsidR="00113945" w:rsidRDefault="00113945" w:rsidP="00113945">
      <w:pPr>
        <w:wordWrap w:val="0"/>
        <w:spacing w:line="360" w:lineRule="auto"/>
        <w:rPr>
          <w:rFonts w:ascii="宋体" w:hAnsi="宋体"/>
          <w:sz w:val="24"/>
          <w:szCs w:val="24"/>
        </w:rPr>
      </w:pPr>
      <w:r>
        <w:rPr>
          <w:rFonts w:ascii="宋体" w:hAnsi="宋体" w:hint="eastAsia"/>
          <w:sz w:val="24"/>
          <w:szCs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2108"/>
        <w:gridCol w:w="1300"/>
        <w:gridCol w:w="1500"/>
        <w:gridCol w:w="1988"/>
      </w:tblGrid>
      <w:tr w:rsidR="00113945" w:rsidTr="00066BEC">
        <w:trPr>
          <w:jc w:val="center"/>
        </w:trPr>
        <w:tc>
          <w:tcPr>
            <w:tcW w:w="828"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类别</w:t>
            </w:r>
          </w:p>
        </w:tc>
        <w:tc>
          <w:tcPr>
            <w:tcW w:w="1080"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姓名</w:t>
            </w:r>
          </w:p>
        </w:tc>
        <w:tc>
          <w:tcPr>
            <w:tcW w:w="1080"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职务</w:t>
            </w:r>
          </w:p>
        </w:tc>
        <w:tc>
          <w:tcPr>
            <w:tcW w:w="2108"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职称或执业资格</w:t>
            </w:r>
          </w:p>
        </w:tc>
        <w:tc>
          <w:tcPr>
            <w:tcW w:w="1300"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学历</w:t>
            </w:r>
          </w:p>
        </w:tc>
        <w:tc>
          <w:tcPr>
            <w:tcW w:w="3488" w:type="dxa"/>
            <w:gridSpan w:val="2"/>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证件</w:t>
            </w:r>
          </w:p>
        </w:tc>
      </w:tr>
      <w:tr w:rsidR="00113945" w:rsidTr="00066BEC">
        <w:trPr>
          <w:jc w:val="center"/>
        </w:trPr>
        <w:tc>
          <w:tcPr>
            <w:tcW w:w="828" w:type="dxa"/>
            <w:vMerge/>
            <w:vAlign w:val="center"/>
          </w:tcPr>
          <w:p w:rsidR="00113945" w:rsidRDefault="00113945" w:rsidP="00066BEC">
            <w:pPr>
              <w:wordWrap w:val="0"/>
              <w:rPr>
                <w:rFonts w:ascii="宋体" w:hAnsi="宋体"/>
                <w:sz w:val="24"/>
                <w:szCs w:val="24"/>
              </w:rPr>
            </w:pPr>
          </w:p>
        </w:tc>
        <w:tc>
          <w:tcPr>
            <w:tcW w:w="1080" w:type="dxa"/>
            <w:vMerge/>
            <w:vAlign w:val="center"/>
          </w:tcPr>
          <w:p w:rsidR="00113945" w:rsidRDefault="00113945" w:rsidP="00066BEC">
            <w:pPr>
              <w:wordWrap w:val="0"/>
              <w:rPr>
                <w:rFonts w:ascii="宋体" w:hAnsi="宋体"/>
                <w:sz w:val="24"/>
                <w:szCs w:val="24"/>
              </w:rPr>
            </w:pPr>
          </w:p>
        </w:tc>
        <w:tc>
          <w:tcPr>
            <w:tcW w:w="1080" w:type="dxa"/>
            <w:vMerge/>
            <w:vAlign w:val="center"/>
          </w:tcPr>
          <w:p w:rsidR="00113945" w:rsidRDefault="00113945" w:rsidP="00066BEC">
            <w:pPr>
              <w:wordWrap w:val="0"/>
              <w:rPr>
                <w:rFonts w:ascii="宋体" w:hAnsi="宋体"/>
                <w:sz w:val="24"/>
                <w:szCs w:val="24"/>
              </w:rPr>
            </w:pPr>
          </w:p>
        </w:tc>
        <w:tc>
          <w:tcPr>
            <w:tcW w:w="2108" w:type="dxa"/>
            <w:vMerge/>
            <w:vAlign w:val="center"/>
          </w:tcPr>
          <w:p w:rsidR="00113945" w:rsidRDefault="00113945" w:rsidP="00066BEC">
            <w:pPr>
              <w:wordWrap w:val="0"/>
              <w:rPr>
                <w:rFonts w:ascii="宋体" w:hAnsi="宋体"/>
                <w:sz w:val="24"/>
                <w:szCs w:val="24"/>
              </w:rPr>
            </w:pPr>
          </w:p>
        </w:tc>
        <w:tc>
          <w:tcPr>
            <w:tcW w:w="1300" w:type="dxa"/>
            <w:vMerge/>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r>
              <w:rPr>
                <w:rFonts w:ascii="宋体" w:hAnsi="宋体" w:hint="eastAsia"/>
                <w:sz w:val="24"/>
                <w:szCs w:val="24"/>
              </w:rPr>
              <w:t>名称</w:t>
            </w:r>
          </w:p>
        </w:tc>
        <w:tc>
          <w:tcPr>
            <w:tcW w:w="1988" w:type="dxa"/>
            <w:vAlign w:val="center"/>
          </w:tcPr>
          <w:p w:rsidR="00113945" w:rsidRDefault="00113945" w:rsidP="00066BEC">
            <w:pPr>
              <w:wordWrap w:val="0"/>
              <w:rPr>
                <w:rFonts w:ascii="宋体" w:hAnsi="宋体"/>
                <w:sz w:val="24"/>
                <w:szCs w:val="24"/>
              </w:rPr>
            </w:pPr>
            <w:r>
              <w:rPr>
                <w:rFonts w:ascii="宋体" w:hAnsi="宋体" w:hint="eastAsia"/>
                <w:sz w:val="24"/>
                <w:szCs w:val="24"/>
              </w:rPr>
              <w:t>号码</w:t>
            </w:r>
          </w:p>
        </w:tc>
      </w:tr>
      <w:tr w:rsidR="00113945" w:rsidTr="00066BEC">
        <w:trPr>
          <w:trHeight w:val="450"/>
          <w:jc w:val="center"/>
        </w:trPr>
        <w:tc>
          <w:tcPr>
            <w:tcW w:w="828" w:type="dxa"/>
            <w:vMerge w:val="restart"/>
            <w:textDirection w:val="tbRlV"/>
            <w:vAlign w:val="center"/>
          </w:tcPr>
          <w:p w:rsidR="00113945" w:rsidRDefault="00113945" w:rsidP="00066BEC">
            <w:pPr>
              <w:wordWrap w:val="0"/>
              <w:rPr>
                <w:rFonts w:ascii="宋体" w:hAnsi="宋体"/>
                <w:sz w:val="24"/>
                <w:szCs w:val="24"/>
              </w:rPr>
            </w:pPr>
            <w:r>
              <w:rPr>
                <w:rFonts w:ascii="宋体" w:hAnsi="宋体" w:hint="eastAsia"/>
                <w:sz w:val="24"/>
                <w:szCs w:val="24"/>
              </w:rPr>
              <w:t>管理人员</w:t>
            </w: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05"/>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17"/>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41"/>
          <w:jc w:val="center"/>
        </w:trPr>
        <w:tc>
          <w:tcPr>
            <w:tcW w:w="828" w:type="dxa"/>
            <w:vMerge w:val="restart"/>
            <w:textDirection w:val="tbRlV"/>
            <w:vAlign w:val="center"/>
          </w:tcPr>
          <w:p w:rsidR="00113945" w:rsidRDefault="00113945" w:rsidP="00066BEC">
            <w:pPr>
              <w:wordWrap w:val="0"/>
              <w:rPr>
                <w:rFonts w:ascii="宋体" w:hAnsi="宋体"/>
                <w:sz w:val="24"/>
                <w:szCs w:val="24"/>
              </w:rPr>
            </w:pPr>
            <w:r>
              <w:rPr>
                <w:rFonts w:ascii="宋体" w:hAnsi="宋体" w:hint="eastAsia"/>
                <w:sz w:val="24"/>
                <w:szCs w:val="24"/>
              </w:rPr>
              <w:t>技术人员</w:t>
            </w: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29"/>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89"/>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89"/>
          <w:jc w:val="center"/>
        </w:trPr>
        <w:tc>
          <w:tcPr>
            <w:tcW w:w="828" w:type="dxa"/>
            <w:vMerge w:val="restart"/>
            <w:vAlign w:val="center"/>
          </w:tcPr>
          <w:p w:rsidR="00113945" w:rsidRDefault="00113945" w:rsidP="00066BEC">
            <w:pPr>
              <w:wordWrap w:val="0"/>
              <w:rPr>
                <w:rFonts w:ascii="宋体" w:hAnsi="宋体"/>
                <w:sz w:val="24"/>
                <w:szCs w:val="24"/>
              </w:rPr>
            </w:pPr>
            <w:r>
              <w:rPr>
                <w:rFonts w:ascii="宋体" w:hAnsi="宋体" w:hint="eastAsia"/>
                <w:sz w:val="24"/>
                <w:szCs w:val="24"/>
              </w:rPr>
              <w:t>其它</w:t>
            </w: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20"/>
          <w:jc w:val="center"/>
        </w:trPr>
        <w:tc>
          <w:tcPr>
            <w:tcW w:w="828" w:type="dxa"/>
            <w:vMerge/>
            <w:tcBorders>
              <w:bottom w:val="single" w:sz="12" w:space="0" w:color="auto"/>
            </w:tcBorders>
            <w:vAlign w:val="center"/>
          </w:tcPr>
          <w:p w:rsidR="00113945" w:rsidRDefault="00113945" w:rsidP="00066BEC">
            <w:pPr>
              <w:wordWrap w:val="0"/>
              <w:rPr>
                <w:rFonts w:ascii="宋体" w:hAnsi="宋体"/>
                <w:sz w:val="24"/>
                <w:szCs w:val="24"/>
              </w:rPr>
            </w:pPr>
          </w:p>
        </w:tc>
        <w:tc>
          <w:tcPr>
            <w:tcW w:w="1080" w:type="dxa"/>
            <w:tcBorders>
              <w:bottom w:val="single" w:sz="12" w:space="0" w:color="auto"/>
            </w:tcBorders>
            <w:vAlign w:val="center"/>
          </w:tcPr>
          <w:p w:rsidR="00113945" w:rsidRDefault="00113945" w:rsidP="00066BEC">
            <w:pPr>
              <w:wordWrap w:val="0"/>
              <w:rPr>
                <w:rFonts w:ascii="宋体" w:hAnsi="宋体"/>
                <w:sz w:val="24"/>
                <w:szCs w:val="24"/>
              </w:rPr>
            </w:pPr>
          </w:p>
        </w:tc>
        <w:tc>
          <w:tcPr>
            <w:tcW w:w="1080" w:type="dxa"/>
            <w:tcBorders>
              <w:bottom w:val="single" w:sz="12" w:space="0" w:color="auto"/>
            </w:tcBorders>
            <w:vAlign w:val="center"/>
          </w:tcPr>
          <w:p w:rsidR="00113945" w:rsidRDefault="00113945" w:rsidP="00066BEC">
            <w:pPr>
              <w:wordWrap w:val="0"/>
              <w:rPr>
                <w:rFonts w:ascii="宋体" w:hAnsi="宋体"/>
                <w:sz w:val="24"/>
                <w:szCs w:val="24"/>
              </w:rPr>
            </w:pPr>
          </w:p>
        </w:tc>
        <w:tc>
          <w:tcPr>
            <w:tcW w:w="2108" w:type="dxa"/>
            <w:tcBorders>
              <w:bottom w:val="single" w:sz="12" w:space="0" w:color="auto"/>
            </w:tcBorders>
            <w:vAlign w:val="center"/>
          </w:tcPr>
          <w:p w:rsidR="00113945" w:rsidRDefault="00113945" w:rsidP="00066BEC">
            <w:pPr>
              <w:wordWrap w:val="0"/>
              <w:rPr>
                <w:rFonts w:ascii="宋体" w:hAnsi="宋体"/>
                <w:sz w:val="24"/>
                <w:szCs w:val="24"/>
              </w:rPr>
            </w:pPr>
          </w:p>
        </w:tc>
        <w:tc>
          <w:tcPr>
            <w:tcW w:w="1300" w:type="dxa"/>
            <w:tcBorders>
              <w:bottom w:val="single" w:sz="12" w:space="0" w:color="auto"/>
            </w:tcBorders>
            <w:vAlign w:val="center"/>
          </w:tcPr>
          <w:p w:rsidR="00113945" w:rsidRDefault="00113945" w:rsidP="00066BEC">
            <w:pPr>
              <w:wordWrap w:val="0"/>
              <w:rPr>
                <w:rFonts w:ascii="宋体" w:hAnsi="宋体"/>
                <w:sz w:val="24"/>
                <w:szCs w:val="24"/>
              </w:rPr>
            </w:pPr>
          </w:p>
        </w:tc>
        <w:tc>
          <w:tcPr>
            <w:tcW w:w="1500" w:type="dxa"/>
            <w:tcBorders>
              <w:bottom w:val="single" w:sz="12" w:space="0" w:color="auto"/>
            </w:tcBorders>
            <w:vAlign w:val="center"/>
          </w:tcPr>
          <w:p w:rsidR="00113945" w:rsidRDefault="00113945" w:rsidP="00066BEC">
            <w:pPr>
              <w:wordWrap w:val="0"/>
              <w:rPr>
                <w:rFonts w:ascii="宋体" w:hAnsi="宋体"/>
                <w:sz w:val="24"/>
                <w:szCs w:val="24"/>
              </w:rPr>
            </w:pPr>
          </w:p>
        </w:tc>
        <w:tc>
          <w:tcPr>
            <w:tcW w:w="1988" w:type="dxa"/>
            <w:tcBorders>
              <w:bottom w:val="single" w:sz="12" w:space="0" w:color="auto"/>
            </w:tcBorders>
            <w:vAlign w:val="center"/>
          </w:tcPr>
          <w:p w:rsidR="00113945" w:rsidRDefault="00113945" w:rsidP="00066BEC">
            <w:pPr>
              <w:wordWrap w:val="0"/>
              <w:rPr>
                <w:rFonts w:ascii="宋体" w:hAnsi="宋体"/>
                <w:sz w:val="24"/>
                <w:szCs w:val="24"/>
              </w:rPr>
            </w:pPr>
          </w:p>
        </w:tc>
      </w:tr>
    </w:tbl>
    <w:p w:rsidR="00113945" w:rsidRDefault="00113945" w:rsidP="00113945">
      <w:pPr>
        <w:wordWrap w:val="0"/>
        <w:rPr>
          <w:rFonts w:ascii="宋体" w:hAnsi="宋体"/>
          <w:sz w:val="24"/>
          <w:szCs w:val="24"/>
        </w:rPr>
      </w:pPr>
      <w:r>
        <w:rPr>
          <w:rFonts w:ascii="宋体" w:hAnsi="宋体" w:hint="eastAsia"/>
          <w:sz w:val="24"/>
          <w:szCs w:val="24"/>
        </w:rPr>
        <w:t>注：证件应附复印件或影印件，供应商对其真实性负法律责任。</w:t>
      </w:r>
    </w:p>
    <w:p w:rsidR="00113945" w:rsidRDefault="00113945" w:rsidP="00113945">
      <w:pPr>
        <w:pStyle w:val="02"/>
        <w:ind w:firstLineChars="0" w:firstLine="0"/>
        <w:rPr>
          <w:rFonts w:ascii="宋体" w:hAnsi="宋体" w:cs="宋体"/>
          <w:b w:val="0"/>
          <w:bCs w:val="0"/>
          <w:sz w:val="24"/>
          <w:szCs w:val="24"/>
        </w:rPr>
      </w:pPr>
      <w:r>
        <w:rPr>
          <w:rFonts w:ascii="宋体" w:hAnsi="宋体" w:cs="宋体" w:hint="eastAsia"/>
          <w:b w:val="0"/>
          <w:bCs w:val="0"/>
          <w:sz w:val="24"/>
          <w:szCs w:val="24"/>
        </w:rPr>
        <w:t>（2）其它证明。</w:t>
      </w:r>
    </w:p>
    <w:p w:rsidR="00113945" w:rsidRDefault="00113945" w:rsidP="00113945">
      <w:pPr>
        <w:spacing w:line="440" w:lineRule="exact"/>
        <w:rPr>
          <w:rFonts w:ascii="宋体" w:hAnsi="宋体"/>
          <w:sz w:val="24"/>
          <w:szCs w:val="24"/>
        </w:rPr>
      </w:pPr>
    </w:p>
    <w:p w:rsidR="00113945" w:rsidRDefault="00113945" w:rsidP="00113945">
      <w:pPr>
        <w:spacing w:line="440" w:lineRule="exact"/>
        <w:rPr>
          <w:rFonts w:ascii="宋体" w:hAnsi="宋体"/>
          <w:sz w:val="24"/>
          <w:szCs w:val="24"/>
        </w:rPr>
      </w:pPr>
      <w:r>
        <w:rPr>
          <w:rFonts w:ascii="宋体" w:hAnsi="宋体" w:hint="eastAsia"/>
          <w:sz w:val="24"/>
          <w:szCs w:val="24"/>
        </w:rPr>
        <w:t>6、质保及售后服务</w:t>
      </w:r>
    </w:p>
    <w:p w:rsidR="00113945" w:rsidRDefault="00113945" w:rsidP="00113945">
      <w:pPr>
        <w:spacing w:line="440" w:lineRule="exact"/>
        <w:ind w:firstLineChars="192" w:firstLine="461"/>
        <w:rPr>
          <w:rFonts w:ascii="宋体" w:hAnsi="宋体"/>
          <w:sz w:val="24"/>
          <w:szCs w:val="24"/>
        </w:rPr>
      </w:pPr>
      <w:r>
        <w:rPr>
          <w:rFonts w:ascii="宋体" w:hAnsi="宋体" w:hint="eastAsia"/>
          <w:sz w:val="24"/>
          <w:szCs w:val="24"/>
        </w:rPr>
        <w:t>1、承诺的质保内容</w:t>
      </w:r>
    </w:p>
    <w:p w:rsidR="00113945" w:rsidRDefault="00113945" w:rsidP="00113945">
      <w:pPr>
        <w:spacing w:line="440" w:lineRule="exact"/>
        <w:ind w:firstLineChars="192" w:firstLine="461"/>
        <w:rPr>
          <w:rFonts w:ascii="宋体" w:hAnsi="宋体"/>
          <w:sz w:val="24"/>
          <w:szCs w:val="24"/>
        </w:rPr>
      </w:pPr>
      <w:r>
        <w:rPr>
          <w:rFonts w:ascii="宋体" w:hAnsi="宋体" w:hint="eastAsia"/>
          <w:sz w:val="24"/>
          <w:szCs w:val="24"/>
        </w:rPr>
        <w:t>2、货物免费质保期一览表（如果不同的部件质保期不同，应分别列明）</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113945" w:rsidTr="00066BEC">
        <w:trPr>
          <w:trHeight w:val="20"/>
          <w:jc w:val="center"/>
        </w:trPr>
        <w:tc>
          <w:tcPr>
            <w:tcW w:w="945"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序号</w:t>
            </w:r>
          </w:p>
        </w:tc>
        <w:tc>
          <w:tcPr>
            <w:tcW w:w="1060" w:type="dxa"/>
            <w:vAlign w:val="center"/>
          </w:tcPr>
          <w:p w:rsidR="00113945" w:rsidRDefault="00113945" w:rsidP="00113945">
            <w:pPr>
              <w:pStyle w:val="a9"/>
              <w:spacing w:line="400" w:lineRule="exact"/>
              <w:ind w:left="420"/>
              <w:jc w:val="center"/>
              <w:rPr>
                <w:rFonts w:ascii="宋体" w:hAnsi="宋体"/>
                <w:sz w:val="24"/>
                <w:szCs w:val="24"/>
              </w:rPr>
            </w:pPr>
            <w:r>
              <w:rPr>
                <w:rFonts w:ascii="宋体" w:hAnsi="宋体" w:hint="eastAsia"/>
                <w:sz w:val="24"/>
                <w:szCs w:val="24"/>
              </w:rPr>
              <w:t>名称</w:t>
            </w:r>
          </w:p>
        </w:tc>
        <w:tc>
          <w:tcPr>
            <w:tcW w:w="945"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品牌</w:t>
            </w:r>
          </w:p>
        </w:tc>
        <w:tc>
          <w:tcPr>
            <w:tcW w:w="1598"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规格型号</w:t>
            </w:r>
          </w:p>
        </w:tc>
        <w:tc>
          <w:tcPr>
            <w:tcW w:w="2250"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生产制造厂家</w:t>
            </w:r>
          </w:p>
        </w:tc>
        <w:tc>
          <w:tcPr>
            <w:tcW w:w="1922"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免费质保期</w:t>
            </w:r>
          </w:p>
        </w:tc>
      </w:tr>
      <w:tr w:rsidR="00113945" w:rsidTr="00066BEC">
        <w:trPr>
          <w:trHeight w:val="20"/>
          <w:jc w:val="center"/>
        </w:trPr>
        <w:tc>
          <w:tcPr>
            <w:tcW w:w="945"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1</w:t>
            </w:r>
          </w:p>
        </w:tc>
        <w:tc>
          <w:tcPr>
            <w:tcW w:w="1060" w:type="dxa"/>
            <w:vAlign w:val="center"/>
          </w:tcPr>
          <w:p w:rsidR="00113945" w:rsidRDefault="00113945" w:rsidP="00066BEC">
            <w:pPr>
              <w:pStyle w:val="a9"/>
              <w:spacing w:line="400" w:lineRule="exact"/>
              <w:jc w:val="center"/>
              <w:rPr>
                <w:rFonts w:ascii="宋体" w:hAnsi="宋体"/>
                <w:sz w:val="24"/>
                <w:szCs w:val="24"/>
              </w:rPr>
            </w:pPr>
          </w:p>
        </w:tc>
        <w:tc>
          <w:tcPr>
            <w:tcW w:w="945" w:type="dxa"/>
            <w:vAlign w:val="center"/>
          </w:tcPr>
          <w:p w:rsidR="00113945" w:rsidRDefault="00113945" w:rsidP="00066BEC">
            <w:pPr>
              <w:pStyle w:val="a9"/>
              <w:spacing w:line="400" w:lineRule="exact"/>
              <w:jc w:val="center"/>
              <w:rPr>
                <w:rFonts w:ascii="宋体" w:hAnsi="宋体"/>
                <w:sz w:val="24"/>
                <w:szCs w:val="24"/>
              </w:rPr>
            </w:pPr>
          </w:p>
        </w:tc>
        <w:tc>
          <w:tcPr>
            <w:tcW w:w="1598" w:type="dxa"/>
            <w:vAlign w:val="center"/>
          </w:tcPr>
          <w:p w:rsidR="00113945" w:rsidRDefault="00113945" w:rsidP="00066BEC">
            <w:pPr>
              <w:pStyle w:val="a9"/>
              <w:spacing w:line="400" w:lineRule="exact"/>
              <w:jc w:val="center"/>
              <w:rPr>
                <w:rFonts w:ascii="宋体" w:hAnsi="宋体"/>
                <w:sz w:val="24"/>
                <w:szCs w:val="24"/>
              </w:rPr>
            </w:pPr>
          </w:p>
        </w:tc>
        <w:tc>
          <w:tcPr>
            <w:tcW w:w="2250" w:type="dxa"/>
            <w:vAlign w:val="center"/>
          </w:tcPr>
          <w:p w:rsidR="00113945" w:rsidRDefault="00113945" w:rsidP="00066BEC">
            <w:pPr>
              <w:pStyle w:val="a9"/>
              <w:spacing w:line="400" w:lineRule="exact"/>
              <w:jc w:val="center"/>
              <w:rPr>
                <w:rFonts w:ascii="宋体" w:hAnsi="宋体"/>
                <w:sz w:val="24"/>
                <w:szCs w:val="24"/>
              </w:rPr>
            </w:pPr>
          </w:p>
        </w:tc>
        <w:tc>
          <w:tcPr>
            <w:tcW w:w="1922" w:type="dxa"/>
            <w:vAlign w:val="center"/>
          </w:tcPr>
          <w:p w:rsidR="00113945" w:rsidRDefault="00113945" w:rsidP="00066BEC">
            <w:pPr>
              <w:pStyle w:val="a9"/>
              <w:spacing w:line="400" w:lineRule="exact"/>
              <w:jc w:val="center"/>
              <w:rPr>
                <w:rFonts w:ascii="宋体" w:hAnsi="宋体"/>
                <w:sz w:val="24"/>
                <w:szCs w:val="24"/>
              </w:rPr>
            </w:pPr>
          </w:p>
        </w:tc>
      </w:tr>
      <w:tr w:rsidR="00113945" w:rsidTr="00066BEC">
        <w:trPr>
          <w:trHeight w:val="20"/>
          <w:jc w:val="center"/>
        </w:trPr>
        <w:tc>
          <w:tcPr>
            <w:tcW w:w="945" w:type="dxa"/>
            <w:vAlign w:val="center"/>
          </w:tcPr>
          <w:p w:rsidR="00113945" w:rsidRDefault="00113945" w:rsidP="00066BEC">
            <w:pPr>
              <w:spacing w:line="400" w:lineRule="exact"/>
              <w:jc w:val="center"/>
              <w:rPr>
                <w:rFonts w:ascii="宋体" w:hAnsi="宋体"/>
                <w:sz w:val="24"/>
                <w:szCs w:val="24"/>
              </w:rPr>
            </w:pPr>
            <w:r>
              <w:rPr>
                <w:rFonts w:ascii="宋体" w:hAnsi="宋体" w:hint="eastAsia"/>
                <w:sz w:val="24"/>
                <w:szCs w:val="24"/>
              </w:rPr>
              <w:t>…</w:t>
            </w:r>
          </w:p>
        </w:tc>
        <w:tc>
          <w:tcPr>
            <w:tcW w:w="1060" w:type="dxa"/>
            <w:vAlign w:val="center"/>
          </w:tcPr>
          <w:p w:rsidR="00113945" w:rsidRDefault="00113945" w:rsidP="00066BEC">
            <w:pPr>
              <w:pStyle w:val="a9"/>
              <w:spacing w:line="400" w:lineRule="exact"/>
              <w:jc w:val="center"/>
              <w:rPr>
                <w:rFonts w:ascii="宋体" w:hAnsi="宋体"/>
                <w:sz w:val="24"/>
                <w:szCs w:val="24"/>
              </w:rPr>
            </w:pPr>
          </w:p>
        </w:tc>
        <w:tc>
          <w:tcPr>
            <w:tcW w:w="945" w:type="dxa"/>
            <w:vAlign w:val="center"/>
          </w:tcPr>
          <w:p w:rsidR="00113945" w:rsidRDefault="00113945" w:rsidP="00066BEC">
            <w:pPr>
              <w:pStyle w:val="a9"/>
              <w:spacing w:line="400" w:lineRule="exact"/>
              <w:jc w:val="center"/>
              <w:rPr>
                <w:rFonts w:ascii="宋体" w:hAnsi="宋体"/>
                <w:sz w:val="24"/>
                <w:szCs w:val="24"/>
              </w:rPr>
            </w:pPr>
          </w:p>
        </w:tc>
        <w:tc>
          <w:tcPr>
            <w:tcW w:w="1598" w:type="dxa"/>
            <w:vAlign w:val="center"/>
          </w:tcPr>
          <w:p w:rsidR="00113945" w:rsidRDefault="00113945" w:rsidP="00066BEC">
            <w:pPr>
              <w:pStyle w:val="a9"/>
              <w:spacing w:line="400" w:lineRule="exact"/>
              <w:jc w:val="center"/>
              <w:rPr>
                <w:rFonts w:ascii="宋体" w:hAnsi="宋体"/>
                <w:sz w:val="24"/>
                <w:szCs w:val="24"/>
              </w:rPr>
            </w:pPr>
          </w:p>
        </w:tc>
        <w:tc>
          <w:tcPr>
            <w:tcW w:w="2250" w:type="dxa"/>
            <w:vAlign w:val="center"/>
          </w:tcPr>
          <w:p w:rsidR="00113945" w:rsidRDefault="00113945" w:rsidP="00066BEC">
            <w:pPr>
              <w:pStyle w:val="a9"/>
              <w:spacing w:line="400" w:lineRule="exact"/>
              <w:jc w:val="center"/>
              <w:rPr>
                <w:rFonts w:ascii="宋体" w:hAnsi="宋体"/>
                <w:sz w:val="24"/>
                <w:szCs w:val="24"/>
              </w:rPr>
            </w:pPr>
          </w:p>
        </w:tc>
        <w:tc>
          <w:tcPr>
            <w:tcW w:w="1922" w:type="dxa"/>
            <w:vAlign w:val="center"/>
          </w:tcPr>
          <w:p w:rsidR="00113945" w:rsidRDefault="00113945" w:rsidP="00066BEC">
            <w:pPr>
              <w:pStyle w:val="a9"/>
              <w:spacing w:line="400" w:lineRule="exact"/>
              <w:jc w:val="center"/>
              <w:rPr>
                <w:rFonts w:ascii="宋体" w:hAnsi="宋体"/>
                <w:sz w:val="24"/>
                <w:szCs w:val="24"/>
              </w:rPr>
            </w:pPr>
          </w:p>
        </w:tc>
      </w:tr>
    </w:tbl>
    <w:p w:rsidR="00113945" w:rsidRDefault="00113945" w:rsidP="00113945">
      <w:pPr>
        <w:spacing w:line="440" w:lineRule="exact"/>
        <w:rPr>
          <w:rFonts w:ascii="宋体" w:hAnsi="宋体"/>
          <w:sz w:val="24"/>
          <w:szCs w:val="24"/>
        </w:rPr>
      </w:pPr>
      <w:r>
        <w:rPr>
          <w:rFonts w:ascii="宋体" w:hAnsi="宋体" w:hint="eastAsia"/>
          <w:sz w:val="24"/>
          <w:szCs w:val="24"/>
        </w:rPr>
        <w:t xml:space="preserve">    3、售后服务</w:t>
      </w:r>
    </w:p>
    <w:p w:rsidR="00113945" w:rsidRDefault="00113945" w:rsidP="00113945">
      <w:pPr>
        <w:pStyle w:val="a7"/>
        <w:spacing w:line="440" w:lineRule="exact"/>
        <w:ind w:leftChars="47" w:left="99" w:firstLine="480"/>
        <w:rPr>
          <w:rFonts w:ascii="宋体" w:hAnsi="宋体"/>
          <w:sz w:val="24"/>
          <w:szCs w:val="24"/>
        </w:rPr>
      </w:pPr>
      <w:r>
        <w:rPr>
          <w:rFonts w:ascii="宋体" w:hAnsi="宋体" w:hint="eastAsia"/>
          <w:sz w:val="24"/>
          <w:szCs w:val="24"/>
        </w:rPr>
        <w:t>供应商应提供全方位、有效而及时的技术支持和服务，主要包括：</w:t>
      </w:r>
    </w:p>
    <w:p w:rsidR="00113945" w:rsidRDefault="00113945" w:rsidP="00113945">
      <w:pPr>
        <w:pStyle w:val="a7"/>
        <w:spacing w:line="440" w:lineRule="exact"/>
        <w:ind w:leftChars="47" w:left="99" w:firstLine="480"/>
        <w:rPr>
          <w:rFonts w:ascii="宋体" w:hAnsi="宋体"/>
          <w:sz w:val="24"/>
          <w:szCs w:val="24"/>
        </w:rPr>
      </w:pPr>
      <w:r>
        <w:rPr>
          <w:rFonts w:ascii="宋体" w:hAnsi="宋体" w:hint="eastAsia"/>
          <w:sz w:val="24"/>
          <w:szCs w:val="24"/>
        </w:rPr>
        <w:t>(1)故障响应时间（</w:t>
      </w:r>
      <w:proofErr w:type="gramStart"/>
      <w:r>
        <w:rPr>
          <w:rFonts w:ascii="宋体" w:hAnsi="宋体" w:hint="eastAsia"/>
          <w:sz w:val="24"/>
          <w:szCs w:val="24"/>
        </w:rPr>
        <w:t>指接到</w:t>
      </w:r>
      <w:proofErr w:type="gramEnd"/>
      <w:r>
        <w:rPr>
          <w:rFonts w:ascii="宋体" w:hAnsi="宋体" w:hint="eastAsia"/>
          <w:sz w:val="24"/>
          <w:szCs w:val="24"/>
        </w:rPr>
        <w:t>报修电话起赶到现场的时间）</w:t>
      </w:r>
    </w:p>
    <w:p w:rsidR="00113945" w:rsidRDefault="00113945" w:rsidP="00113945">
      <w:pPr>
        <w:pStyle w:val="a7"/>
        <w:spacing w:line="440" w:lineRule="exact"/>
        <w:ind w:leftChars="47" w:left="99" w:firstLine="480"/>
        <w:rPr>
          <w:rFonts w:ascii="宋体" w:hAnsi="宋体"/>
          <w:sz w:val="24"/>
          <w:szCs w:val="24"/>
        </w:rPr>
      </w:pPr>
      <w:r>
        <w:rPr>
          <w:rFonts w:ascii="宋体" w:hAnsi="宋体" w:hint="eastAsia"/>
          <w:sz w:val="24"/>
          <w:szCs w:val="24"/>
        </w:rPr>
        <w:t>(2)接到报修后详细的故障响应方案</w:t>
      </w:r>
    </w:p>
    <w:p w:rsidR="00C70193" w:rsidRDefault="00C70193" w:rsidP="00C32939">
      <w:pPr>
        <w:jc w:val="center"/>
        <w:rPr>
          <w:rFonts w:ascii="宋体" w:hAnsi="宋体"/>
          <w:b/>
          <w:bCs/>
          <w:sz w:val="28"/>
          <w:szCs w:val="28"/>
        </w:rPr>
      </w:pPr>
      <w:r>
        <w:rPr>
          <w:rFonts w:ascii="宋体" w:hAnsi="宋体" w:hint="eastAsia"/>
          <w:b/>
          <w:bCs/>
          <w:sz w:val="28"/>
          <w:szCs w:val="28"/>
        </w:rPr>
        <w:t>二、报价部分</w:t>
      </w:r>
    </w:p>
    <w:p w:rsidR="00C70193" w:rsidRDefault="00C70193" w:rsidP="00C70193">
      <w:pPr>
        <w:pStyle w:val="02"/>
        <w:spacing w:line="360" w:lineRule="auto"/>
        <w:ind w:firstLineChars="0" w:firstLine="0"/>
        <w:rPr>
          <w:rFonts w:ascii="宋体" w:hAnsi="宋体" w:cs="宋体"/>
          <w:sz w:val="24"/>
          <w:szCs w:val="24"/>
        </w:rPr>
      </w:pPr>
      <w:r>
        <w:rPr>
          <w:rFonts w:ascii="宋体" w:hAnsi="宋体" w:cs="宋体" w:hint="eastAsia"/>
          <w:sz w:val="24"/>
          <w:szCs w:val="24"/>
        </w:rPr>
        <w:t>1、投标报价表</w:t>
      </w:r>
    </w:p>
    <w:p w:rsidR="00C70193" w:rsidRDefault="00C70193" w:rsidP="00C70193">
      <w:pPr>
        <w:spacing w:line="360" w:lineRule="auto"/>
        <w:rPr>
          <w:rFonts w:ascii="宋体" w:hAnsi="宋体"/>
          <w:sz w:val="24"/>
          <w:szCs w:val="24"/>
        </w:rPr>
      </w:pPr>
      <w:r>
        <w:rPr>
          <w:rFonts w:ascii="宋体" w:hAnsi="宋体" w:hint="eastAsia"/>
          <w:sz w:val="24"/>
          <w:szCs w:val="24"/>
        </w:rPr>
        <w:t>1）根据询价文件要求可以自行调整，包括但不限于以下内容。</w:t>
      </w:r>
    </w:p>
    <w:p w:rsidR="00C70193" w:rsidRDefault="00C70193" w:rsidP="00C70193">
      <w:pPr>
        <w:spacing w:line="360" w:lineRule="auto"/>
        <w:rPr>
          <w:rFonts w:ascii="宋体" w:hAnsi="宋体"/>
          <w:sz w:val="24"/>
          <w:szCs w:val="24"/>
        </w:rPr>
      </w:pPr>
      <w:r>
        <w:rPr>
          <w:rFonts w:ascii="宋体" w:hAnsi="宋体" w:hint="eastAsia"/>
          <w:sz w:val="24"/>
          <w:szCs w:val="24"/>
        </w:rPr>
        <w:t>2）我方承诺报价不高于同类货物和服务的市场同期平均价格，若被发现存在任何虚假、隐瞒情况，我公司承担由此产生的一切后果。</w:t>
      </w:r>
    </w:p>
    <w:tbl>
      <w:tblPr>
        <w:tblStyle w:val="ac"/>
        <w:tblW w:w="0" w:type="auto"/>
        <w:tblLook w:val="04A0" w:firstRow="1" w:lastRow="0" w:firstColumn="1" w:lastColumn="0" w:noHBand="0" w:noVBand="1"/>
      </w:tblPr>
      <w:tblGrid>
        <w:gridCol w:w="918"/>
        <w:gridCol w:w="1692"/>
        <w:gridCol w:w="1278"/>
        <w:gridCol w:w="1278"/>
        <w:gridCol w:w="1014"/>
        <w:gridCol w:w="1171"/>
        <w:gridCol w:w="1171"/>
      </w:tblGrid>
      <w:tr w:rsidR="004E5AAC" w:rsidRPr="00A30579" w:rsidTr="00C726E7">
        <w:tc>
          <w:tcPr>
            <w:tcW w:w="926"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序号</w:t>
            </w:r>
          </w:p>
        </w:tc>
        <w:tc>
          <w:tcPr>
            <w:tcW w:w="1688"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货物名称</w:t>
            </w:r>
          </w:p>
        </w:tc>
        <w:tc>
          <w:tcPr>
            <w:tcW w:w="1276"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品牌</w:t>
            </w:r>
          </w:p>
        </w:tc>
        <w:tc>
          <w:tcPr>
            <w:tcW w:w="1276"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规格型号</w:t>
            </w:r>
          </w:p>
        </w:tc>
        <w:tc>
          <w:tcPr>
            <w:tcW w:w="1014"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数量</w:t>
            </w:r>
            <w:r w:rsidR="0078147E">
              <w:rPr>
                <w:rFonts w:hint="eastAsia"/>
                <w:sz w:val="24"/>
                <w:szCs w:val="24"/>
              </w:rPr>
              <w:t>（</w:t>
            </w:r>
            <w:r w:rsidR="0078147E">
              <w:rPr>
                <w:rFonts w:hint="eastAsia"/>
                <w:sz w:val="24"/>
                <w:szCs w:val="24"/>
              </w:rPr>
              <w:t>m</w:t>
            </w:r>
            <w:r w:rsidR="0078147E">
              <w:rPr>
                <w:rFonts w:hint="eastAsia"/>
                <w:sz w:val="24"/>
                <w:szCs w:val="24"/>
              </w:rPr>
              <w:t>）</w:t>
            </w:r>
          </w:p>
        </w:tc>
        <w:tc>
          <w:tcPr>
            <w:tcW w:w="1171"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单价</w:t>
            </w:r>
          </w:p>
          <w:p w:rsidR="00A30579" w:rsidRPr="00A30579" w:rsidRDefault="00A30579" w:rsidP="00A30579">
            <w:pPr>
              <w:pStyle w:val="2"/>
              <w:ind w:firstLineChars="0" w:firstLine="0"/>
              <w:jc w:val="center"/>
              <w:rPr>
                <w:sz w:val="24"/>
                <w:szCs w:val="24"/>
              </w:rPr>
            </w:pPr>
            <w:r w:rsidRPr="00A30579">
              <w:rPr>
                <w:rFonts w:hint="eastAsia"/>
                <w:sz w:val="24"/>
                <w:szCs w:val="24"/>
              </w:rPr>
              <w:t>（元）</w:t>
            </w:r>
          </w:p>
        </w:tc>
        <w:tc>
          <w:tcPr>
            <w:tcW w:w="1171" w:type="dxa"/>
            <w:vAlign w:val="center"/>
          </w:tcPr>
          <w:p w:rsidR="004E5AAC" w:rsidRPr="00A30579" w:rsidRDefault="00A30579" w:rsidP="00A30579">
            <w:pPr>
              <w:pStyle w:val="2"/>
              <w:ind w:firstLineChars="0" w:firstLine="0"/>
              <w:jc w:val="center"/>
              <w:rPr>
                <w:sz w:val="24"/>
                <w:szCs w:val="24"/>
              </w:rPr>
            </w:pPr>
            <w:r w:rsidRPr="00A30579">
              <w:rPr>
                <w:rFonts w:hint="eastAsia"/>
                <w:sz w:val="24"/>
                <w:szCs w:val="24"/>
              </w:rPr>
              <w:t>小计（元）</w:t>
            </w:r>
          </w:p>
        </w:tc>
      </w:tr>
      <w:tr w:rsidR="004E5AAC" w:rsidRPr="00A30579" w:rsidTr="00A30579">
        <w:tc>
          <w:tcPr>
            <w:tcW w:w="850" w:type="dxa"/>
            <w:vAlign w:val="center"/>
          </w:tcPr>
          <w:p w:rsidR="004E5AAC" w:rsidRPr="00A30579" w:rsidRDefault="00A30579" w:rsidP="00A30579">
            <w:pPr>
              <w:pStyle w:val="2"/>
              <w:ind w:firstLineChars="0" w:firstLine="0"/>
              <w:jc w:val="center"/>
              <w:rPr>
                <w:sz w:val="24"/>
                <w:szCs w:val="24"/>
              </w:rPr>
            </w:pPr>
            <w:r w:rsidRPr="00A30579">
              <w:rPr>
                <w:rFonts w:hint="eastAsia"/>
                <w:sz w:val="24"/>
                <w:szCs w:val="24"/>
              </w:rPr>
              <w:t>1</w:t>
            </w:r>
          </w:p>
        </w:tc>
        <w:tc>
          <w:tcPr>
            <w:tcW w:w="1715"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017"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r>
      <w:tr w:rsidR="004E5AAC" w:rsidRPr="00A30579" w:rsidTr="00A30579">
        <w:tc>
          <w:tcPr>
            <w:tcW w:w="850" w:type="dxa"/>
            <w:vAlign w:val="center"/>
          </w:tcPr>
          <w:p w:rsidR="004E5AAC" w:rsidRPr="00A30579" w:rsidRDefault="00A30579" w:rsidP="00A30579">
            <w:pPr>
              <w:pStyle w:val="2"/>
              <w:ind w:firstLineChars="0" w:firstLine="0"/>
              <w:jc w:val="center"/>
              <w:rPr>
                <w:sz w:val="24"/>
                <w:szCs w:val="24"/>
              </w:rPr>
            </w:pPr>
            <w:r w:rsidRPr="00A30579">
              <w:rPr>
                <w:rFonts w:hint="eastAsia"/>
                <w:sz w:val="24"/>
                <w:szCs w:val="24"/>
              </w:rPr>
              <w:t>2</w:t>
            </w:r>
          </w:p>
        </w:tc>
        <w:tc>
          <w:tcPr>
            <w:tcW w:w="1715"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017"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r>
      <w:tr w:rsidR="00A30579" w:rsidRPr="00A30579" w:rsidTr="00A30579">
        <w:tc>
          <w:tcPr>
            <w:tcW w:w="850" w:type="dxa"/>
            <w:vAlign w:val="center"/>
          </w:tcPr>
          <w:p w:rsidR="00A30579" w:rsidRPr="00A30579" w:rsidRDefault="00A30579" w:rsidP="00A30579">
            <w:pPr>
              <w:pStyle w:val="2"/>
              <w:ind w:firstLineChars="0" w:firstLine="0"/>
              <w:jc w:val="center"/>
              <w:rPr>
                <w:sz w:val="24"/>
                <w:szCs w:val="24"/>
              </w:rPr>
            </w:pPr>
          </w:p>
        </w:tc>
        <w:tc>
          <w:tcPr>
            <w:tcW w:w="1715" w:type="dxa"/>
            <w:vAlign w:val="center"/>
          </w:tcPr>
          <w:p w:rsidR="00A30579" w:rsidRPr="00A30579" w:rsidRDefault="00A30579" w:rsidP="00A30579">
            <w:pPr>
              <w:jc w:val="center"/>
              <w:rPr>
                <w:rFonts w:asciiTheme="minorEastAsia" w:eastAsiaTheme="minorEastAsia" w:hAnsiTheme="minorEastAsia"/>
                <w:sz w:val="24"/>
                <w:szCs w:val="24"/>
              </w:rPr>
            </w:pPr>
            <w:r w:rsidRPr="00A30579">
              <w:rPr>
                <w:rFonts w:asciiTheme="minorEastAsia" w:eastAsiaTheme="minorEastAsia" w:hAnsiTheme="minorEastAsia" w:hint="eastAsia"/>
                <w:sz w:val="24"/>
                <w:szCs w:val="24"/>
              </w:rPr>
              <w:t>…</w:t>
            </w:r>
          </w:p>
        </w:tc>
        <w:tc>
          <w:tcPr>
            <w:tcW w:w="1294" w:type="dxa"/>
            <w:vAlign w:val="center"/>
          </w:tcPr>
          <w:p w:rsidR="00A30579" w:rsidRPr="00A30579" w:rsidRDefault="00A30579" w:rsidP="00A30579">
            <w:pPr>
              <w:pStyle w:val="2"/>
              <w:ind w:firstLineChars="0" w:firstLine="0"/>
              <w:jc w:val="center"/>
              <w:rPr>
                <w:sz w:val="24"/>
                <w:szCs w:val="24"/>
              </w:rPr>
            </w:pPr>
          </w:p>
        </w:tc>
        <w:tc>
          <w:tcPr>
            <w:tcW w:w="1294" w:type="dxa"/>
            <w:vAlign w:val="center"/>
          </w:tcPr>
          <w:p w:rsidR="00A30579" w:rsidRPr="00A30579" w:rsidRDefault="00A30579" w:rsidP="00A30579">
            <w:pPr>
              <w:pStyle w:val="2"/>
              <w:ind w:firstLineChars="0" w:firstLine="0"/>
              <w:jc w:val="center"/>
              <w:rPr>
                <w:sz w:val="24"/>
                <w:szCs w:val="24"/>
              </w:rPr>
            </w:pPr>
          </w:p>
        </w:tc>
        <w:tc>
          <w:tcPr>
            <w:tcW w:w="1017"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r>
      <w:tr w:rsidR="00A30579" w:rsidRPr="00A30579" w:rsidTr="00A30579">
        <w:tc>
          <w:tcPr>
            <w:tcW w:w="850" w:type="dxa"/>
            <w:vAlign w:val="center"/>
          </w:tcPr>
          <w:p w:rsidR="00A30579" w:rsidRPr="00A30579" w:rsidRDefault="00A30579" w:rsidP="00A30579">
            <w:pPr>
              <w:pStyle w:val="2"/>
              <w:ind w:firstLineChars="0" w:firstLine="0"/>
              <w:jc w:val="center"/>
              <w:rPr>
                <w:sz w:val="24"/>
                <w:szCs w:val="24"/>
              </w:rPr>
            </w:pPr>
          </w:p>
        </w:tc>
        <w:tc>
          <w:tcPr>
            <w:tcW w:w="1715" w:type="dxa"/>
            <w:vAlign w:val="center"/>
          </w:tcPr>
          <w:p w:rsidR="00A30579" w:rsidRPr="00A30579" w:rsidRDefault="00A30579" w:rsidP="00A30579">
            <w:pPr>
              <w:pStyle w:val="CharCharCharCharCharCharChar1Char"/>
              <w:jc w:val="center"/>
              <w:rPr>
                <w:rFonts w:asciiTheme="minorEastAsia" w:eastAsiaTheme="minorEastAsia" w:hAnsiTheme="minorEastAsia"/>
                <w:szCs w:val="24"/>
              </w:rPr>
            </w:pPr>
            <w:r w:rsidRPr="00A30579">
              <w:rPr>
                <w:rFonts w:asciiTheme="minorEastAsia" w:eastAsiaTheme="minorEastAsia" w:hAnsiTheme="minorEastAsia" w:hint="eastAsia"/>
                <w:szCs w:val="24"/>
              </w:rPr>
              <w:t>…</w:t>
            </w:r>
          </w:p>
        </w:tc>
        <w:tc>
          <w:tcPr>
            <w:tcW w:w="1294" w:type="dxa"/>
            <w:vAlign w:val="center"/>
          </w:tcPr>
          <w:p w:rsidR="00A30579" w:rsidRPr="00A30579" w:rsidRDefault="00A30579" w:rsidP="00A30579">
            <w:pPr>
              <w:pStyle w:val="2"/>
              <w:ind w:firstLineChars="0" w:firstLine="0"/>
              <w:jc w:val="center"/>
              <w:rPr>
                <w:sz w:val="24"/>
                <w:szCs w:val="24"/>
              </w:rPr>
            </w:pPr>
          </w:p>
        </w:tc>
        <w:tc>
          <w:tcPr>
            <w:tcW w:w="1294" w:type="dxa"/>
            <w:vAlign w:val="center"/>
          </w:tcPr>
          <w:p w:rsidR="00A30579" w:rsidRPr="00A30579" w:rsidRDefault="00A30579" w:rsidP="00A30579">
            <w:pPr>
              <w:pStyle w:val="2"/>
              <w:ind w:firstLineChars="0" w:firstLine="0"/>
              <w:jc w:val="center"/>
              <w:rPr>
                <w:sz w:val="24"/>
                <w:szCs w:val="24"/>
              </w:rPr>
            </w:pPr>
          </w:p>
        </w:tc>
        <w:tc>
          <w:tcPr>
            <w:tcW w:w="1017"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r>
      <w:tr w:rsidR="00A30579" w:rsidRPr="00A30579" w:rsidTr="00A30579">
        <w:tc>
          <w:tcPr>
            <w:tcW w:w="850" w:type="dxa"/>
            <w:vAlign w:val="center"/>
          </w:tcPr>
          <w:p w:rsidR="00A30579" w:rsidRPr="00A30579" w:rsidRDefault="00A30579" w:rsidP="00A30579">
            <w:pPr>
              <w:pStyle w:val="2"/>
              <w:ind w:firstLineChars="0" w:firstLine="0"/>
              <w:jc w:val="center"/>
              <w:rPr>
                <w:sz w:val="24"/>
                <w:szCs w:val="24"/>
              </w:rPr>
            </w:pPr>
          </w:p>
        </w:tc>
        <w:tc>
          <w:tcPr>
            <w:tcW w:w="1715" w:type="dxa"/>
            <w:vAlign w:val="center"/>
          </w:tcPr>
          <w:p w:rsidR="00A30579" w:rsidRPr="00A30579" w:rsidRDefault="00A30579" w:rsidP="00A30579">
            <w:pPr>
              <w:jc w:val="center"/>
              <w:rPr>
                <w:rFonts w:asciiTheme="minorEastAsia" w:eastAsiaTheme="minorEastAsia" w:hAnsiTheme="minorEastAsia"/>
                <w:sz w:val="24"/>
                <w:szCs w:val="24"/>
              </w:rPr>
            </w:pPr>
            <w:r w:rsidRPr="00A30579">
              <w:rPr>
                <w:rFonts w:asciiTheme="minorEastAsia" w:eastAsiaTheme="minorEastAsia" w:hAnsiTheme="minorEastAsia" w:hint="eastAsia"/>
                <w:sz w:val="24"/>
                <w:szCs w:val="24"/>
              </w:rPr>
              <w:t>…</w:t>
            </w:r>
          </w:p>
        </w:tc>
        <w:tc>
          <w:tcPr>
            <w:tcW w:w="1294" w:type="dxa"/>
            <w:vAlign w:val="center"/>
          </w:tcPr>
          <w:p w:rsidR="00A30579" w:rsidRPr="00A30579" w:rsidRDefault="00A30579" w:rsidP="00A30579">
            <w:pPr>
              <w:pStyle w:val="2"/>
              <w:ind w:firstLineChars="0" w:firstLine="0"/>
              <w:jc w:val="center"/>
              <w:rPr>
                <w:sz w:val="24"/>
                <w:szCs w:val="24"/>
              </w:rPr>
            </w:pPr>
          </w:p>
        </w:tc>
        <w:tc>
          <w:tcPr>
            <w:tcW w:w="1294" w:type="dxa"/>
            <w:vAlign w:val="center"/>
          </w:tcPr>
          <w:p w:rsidR="00A30579" w:rsidRPr="00A30579" w:rsidRDefault="00A30579" w:rsidP="00A30579">
            <w:pPr>
              <w:pStyle w:val="2"/>
              <w:ind w:firstLineChars="0" w:firstLine="0"/>
              <w:jc w:val="center"/>
              <w:rPr>
                <w:sz w:val="24"/>
                <w:szCs w:val="24"/>
              </w:rPr>
            </w:pPr>
          </w:p>
        </w:tc>
        <w:tc>
          <w:tcPr>
            <w:tcW w:w="1017"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r>
      <w:tr w:rsidR="00C726E7" w:rsidRPr="00A30579" w:rsidTr="00C726E7">
        <w:trPr>
          <w:trHeight w:val="938"/>
        </w:trPr>
        <w:tc>
          <w:tcPr>
            <w:tcW w:w="2623" w:type="dxa"/>
            <w:gridSpan w:val="2"/>
            <w:vAlign w:val="center"/>
          </w:tcPr>
          <w:p w:rsidR="00C726E7" w:rsidRPr="00A30579" w:rsidRDefault="00C726E7" w:rsidP="00A30579">
            <w:pPr>
              <w:jc w:val="center"/>
              <w:rPr>
                <w:rFonts w:asciiTheme="minorEastAsia" w:eastAsiaTheme="minorEastAsia" w:hAnsiTheme="minorEastAsia"/>
                <w:sz w:val="24"/>
                <w:szCs w:val="24"/>
              </w:rPr>
            </w:pPr>
            <w:r w:rsidRPr="00A30579">
              <w:rPr>
                <w:rFonts w:hint="eastAsia"/>
                <w:sz w:val="24"/>
                <w:szCs w:val="24"/>
              </w:rPr>
              <w:t>合计（元）</w:t>
            </w:r>
          </w:p>
        </w:tc>
        <w:tc>
          <w:tcPr>
            <w:tcW w:w="5908" w:type="dxa"/>
            <w:gridSpan w:val="5"/>
            <w:vAlign w:val="center"/>
          </w:tcPr>
          <w:p w:rsidR="00C726E7" w:rsidRPr="00C726E7" w:rsidRDefault="00C726E7" w:rsidP="00C726E7">
            <w:pPr>
              <w:pStyle w:val="2"/>
              <w:ind w:firstLineChars="0" w:firstLine="0"/>
              <w:jc w:val="left"/>
              <w:rPr>
                <w:b/>
                <w:sz w:val="24"/>
                <w:szCs w:val="24"/>
                <w:u w:val="single"/>
              </w:rPr>
            </w:pPr>
            <w:r w:rsidRPr="00C726E7">
              <w:rPr>
                <w:b/>
                <w:sz w:val="24"/>
                <w:szCs w:val="24"/>
              </w:rPr>
              <w:t>小写</w:t>
            </w:r>
            <w:r w:rsidRPr="00C726E7">
              <w:rPr>
                <w:rFonts w:hint="eastAsia"/>
                <w:b/>
                <w:sz w:val="24"/>
                <w:szCs w:val="24"/>
              </w:rPr>
              <w:t>（人民币）：</w:t>
            </w:r>
            <w:r w:rsidRPr="00C726E7">
              <w:rPr>
                <w:rFonts w:hint="eastAsia"/>
                <w:b/>
                <w:sz w:val="24"/>
                <w:szCs w:val="24"/>
                <w:u w:val="single"/>
              </w:rPr>
              <w:t xml:space="preserve">            </w:t>
            </w:r>
          </w:p>
          <w:p w:rsidR="00C726E7" w:rsidRPr="00C726E7" w:rsidRDefault="00C726E7" w:rsidP="00C726E7">
            <w:pPr>
              <w:pStyle w:val="2"/>
              <w:ind w:firstLineChars="0" w:firstLine="0"/>
              <w:jc w:val="left"/>
              <w:rPr>
                <w:sz w:val="24"/>
                <w:szCs w:val="24"/>
                <w:u w:val="single"/>
              </w:rPr>
            </w:pPr>
            <w:r w:rsidRPr="00C726E7">
              <w:rPr>
                <w:rFonts w:hint="eastAsia"/>
                <w:b/>
                <w:sz w:val="24"/>
                <w:szCs w:val="24"/>
              </w:rPr>
              <w:t>大写（人民币）：</w:t>
            </w:r>
            <w:r w:rsidRPr="00C726E7">
              <w:rPr>
                <w:rFonts w:hint="eastAsia"/>
                <w:b/>
                <w:sz w:val="24"/>
                <w:szCs w:val="24"/>
                <w:u w:val="single"/>
              </w:rPr>
              <w:t xml:space="preserve">            </w:t>
            </w:r>
          </w:p>
        </w:tc>
      </w:tr>
    </w:tbl>
    <w:p w:rsidR="00C70193" w:rsidRDefault="00C70193" w:rsidP="00C70193">
      <w:pPr>
        <w:rPr>
          <w:rFonts w:ascii="宋体" w:hAnsi="宋体"/>
          <w:sz w:val="24"/>
          <w:szCs w:val="24"/>
        </w:rPr>
      </w:pPr>
    </w:p>
    <w:p w:rsidR="00C70193" w:rsidRDefault="007C3BB2" w:rsidP="00187D00">
      <w:pPr>
        <w:spacing w:line="440" w:lineRule="exact"/>
        <w:ind w:firstLineChars="200" w:firstLine="482"/>
        <w:jc w:val="left"/>
        <w:rPr>
          <w:rFonts w:ascii="宋体" w:hAnsi="宋体"/>
          <w:sz w:val="28"/>
          <w:szCs w:val="28"/>
        </w:rPr>
      </w:pPr>
      <w:r w:rsidRPr="005F0070">
        <w:rPr>
          <w:rFonts w:ascii="Arial" w:hAnsi="Arial" w:cs="Arial"/>
          <w:b/>
          <w:sz w:val="24"/>
        </w:rPr>
        <w:lastRenderedPageBreak/>
        <w:t>注</w:t>
      </w:r>
      <w:r w:rsidRPr="005F0070">
        <w:rPr>
          <w:rFonts w:ascii="Arial" w:hAnsi="Arial" w:cs="Arial"/>
          <w:b/>
          <w:sz w:val="24"/>
        </w:rPr>
        <w:t>;</w:t>
      </w:r>
      <w:r w:rsidRPr="005F0070">
        <w:rPr>
          <w:rFonts w:ascii="Arial" w:hAnsi="Arial" w:cs="Arial" w:hint="eastAsia"/>
          <w:b/>
          <w:sz w:val="24"/>
        </w:rPr>
        <w:t xml:space="preserve"> </w:t>
      </w:r>
      <w:r w:rsidRPr="005F0070">
        <w:rPr>
          <w:rFonts w:ascii="Arial" w:hAnsi="Arial" w:cs="Arial" w:hint="eastAsia"/>
          <w:b/>
          <w:sz w:val="24"/>
        </w:rPr>
        <w:t>本项目最高限价</w:t>
      </w:r>
      <w:r w:rsidRPr="005F0070">
        <w:rPr>
          <w:rFonts w:ascii="Arial" w:hAnsi="Arial" w:cs="Arial" w:hint="eastAsia"/>
          <w:b/>
          <w:sz w:val="24"/>
        </w:rPr>
        <w:t>111851.12</w:t>
      </w:r>
      <w:r w:rsidRPr="005F0070">
        <w:rPr>
          <w:rFonts w:ascii="Arial" w:hAnsi="Arial" w:cs="Arial" w:hint="eastAsia"/>
          <w:b/>
          <w:sz w:val="24"/>
        </w:rPr>
        <w:t>元</w:t>
      </w:r>
      <w:r w:rsidR="005F0070">
        <w:rPr>
          <w:rFonts w:ascii="Arial" w:hAnsi="Arial" w:cs="Arial" w:hint="eastAsia"/>
          <w:b/>
          <w:sz w:val="24"/>
        </w:rPr>
        <w:t>，投标报价不得超过预算控制价，否则即为无效</w:t>
      </w:r>
      <w:r w:rsidRPr="005F0070">
        <w:rPr>
          <w:rFonts w:ascii="Arial" w:hAnsi="Arial" w:cs="Arial" w:hint="eastAsia"/>
          <w:b/>
          <w:sz w:val="24"/>
        </w:rPr>
        <w:t>。</w:t>
      </w:r>
      <w:r w:rsidR="00187D00">
        <w:rPr>
          <w:rFonts w:ascii="Arial" w:hAnsi="Arial" w:cs="Arial" w:hint="eastAsia"/>
          <w:b/>
          <w:sz w:val="24"/>
        </w:rPr>
        <w:t>应包含所投货物、保险、税费、包装、运输、现场落地</w:t>
      </w:r>
      <w:r w:rsidR="00187D00" w:rsidRPr="00187D00">
        <w:rPr>
          <w:rFonts w:ascii="Arial" w:hAnsi="Arial" w:cs="Arial" w:hint="eastAsia"/>
          <w:b/>
          <w:sz w:val="24"/>
        </w:rPr>
        <w:t>、检测验收和交付后约定期限</w:t>
      </w:r>
      <w:proofErr w:type="gramStart"/>
      <w:r w:rsidR="00187D00" w:rsidRPr="00187D00">
        <w:rPr>
          <w:rFonts w:ascii="Arial" w:hAnsi="Arial" w:cs="Arial" w:hint="eastAsia"/>
          <w:b/>
          <w:sz w:val="24"/>
        </w:rPr>
        <w:t>内维保等</w:t>
      </w:r>
      <w:proofErr w:type="gramEnd"/>
      <w:r w:rsidR="00187D00" w:rsidRPr="00187D00">
        <w:rPr>
          <w:rFonts w:ascii="Arial" w:hAnsi="Arial" w:cs="Arial" w:hint="eastAsia"/>
          <w:b/>
          <w:sz w:val="24"/>
        </w:rPr>
        <w:t>工作所发生的一切应有费用。投标报价为签订合同的依据。</w:t>
      </w:r>
    </w:p>
    <w:p w:rsidR="00C70193" w:rsidRDefault="00C70193" w:rsidP="00C70193">
      <w:pPr>
        <w:pStyle w:val="20"/>
        <w:ind w:firstLine="420"/>
        <w:rPr>
          <w:rFonts w:hint="default"/>
        </w:rPr>
      </w:pPr>
    </w:p>
    <w:p w:rsidR="00C70193" w:rsidRDefault="00C70193" w:rsidP="00C70193">
      <w:pPr>
        <w:ind w:right="560"/>
        <w:jc w:val="right"/>
        <w:rPr>
          <w:rFonts w:ascii="宋体" w:hAnsi="宋体"/>
          <w:b/>
          <w:bCs/>
          <w:sz w:val="28"/>
          <w:szCs w:val="28"/>
        </w:rPr>
      </w:pPr>
      <w:r>
        <w:rPr>
          <w:rFonts w:ascii="宋体" w:hAnsi="宋体" w:hint="eastAsia"/>
          <w:b/>
          <w:bCs/>
          <w:sz w:val="28"/>
          <w:szCs w:val="28"/>
        </w:rPr>
        <w:t>供应商公章：</w:t>
      </w:r>
    </w:p>
    <w:p w:rsidR="00C70193" w:rsidRDefault="00C70193" w:rsidP="00C70193">
      <w:pPr>
        <w:pStyle w:val="02"/>
        <w:ind w:firstLineChars="0" w:firstLine="0"/>
        <w:jc w:val="right"/>
        <w:rPr>
          <w:rFonts w:ascii="宋体" w:hAnsi="宋体" w:cs="宋体"/>
        </w:rPr>
      </w:pPr>
    </w:p>
    <w:p w:rsidR="00C70193" w:rsidRDefault="00C70193" w:rsidP="00C70193">
      <w:pPr>
        <w:pStyle w:val="02"/>
        <w:ind w:firstLineChars="0" w:firstLine="0"/>
        <w:jc w:val="right"/>
        <w:rPr>
          <w:rFonts w:ascii="宋体" w:hAnsi="宋体" w:cs="宋体"/>
        </w:rPr>
      </w:pPr>
      <w:r>
        <w:rPr>
          <w:rFonts w:ascii="宋体" w:hAnsi="宋体" w:cs="宋体" w:hint="eastAsia"/>
        </w:rPr>
        <w:t>日期：________________</w:t>
      </w:r>
    </w:p>
    <w:p w:rsidR="00113945" w:rsidRPr="00113945" w:rsidRDefault="00113945" w:rsidP="00113945">
      <w:pPr>
        <w:pStyle w:val="a5"/>
        <w:spacing w:line="360" w:lineRule="auto"/>
      </w:pPr>
    </w:p>
    <w:sectPr w:rsidR="00113945" w:rsidRPr="001139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BEC" w:rsidRDefault="00066BEC" w:rsidP="008D5AB4">
      <w:r>
        <w:separator/>
      </w:r>
    </w:p>
  </w:endnote>
  <w:endnote w:type="continuationSeparator" w:id="0">
    <w:p w:rsidR="00066BEC" w:rsidRDefault="00066BEC" w:rsidP="008D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BEC" w:rsidRDefault="00066BEC" w:rsidP="008D5AB4">
      <w:r>
        <w:separator/>
      </w:r>
    </w:p>
  </w:footnote>
  <w:footnote w:type="continuationSeparator" w:id="0">
    <w:p w:rsidR="00066BEC" w:rsidRDefault="00066BEC" w:rsidP="008D5A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2EF3B4"/>
    <w:multiLevelType w:val="singleLevel"/>
    <w:tmpl w:val="FD2EF3B4"/>
    <w:lvl w:ilvl="0">
      <w:start w:val="26"/>
      <w:numFmt w:val="decimal"/>
      <w:suff w:val="nothing"/>
      <w:lvlText w:val="%1、"/>
      <w:lvlJc w:val="left"/>
    </w:lvl>
  </w:abstractNum>
  <w:abstractNum w:abstractNumId="1">
    <w:nsid w:val="14A20D49"/>
    <w:multiLevelType w:val="singleLevel"/>
    <w:tmpl w:val="14A20D49"/>
    <w:lvl w:ilvl="0">
      <w:start w:val="2"/>
      <w:numFmt w:val="decimal"/>
      <w:suff w:val="nothing"/>
      <w:lvlText w:val="（%1）"/>
      <w:lvlJc w:val="left"/>
    </w:lvl>
  </w:abstractNum>
  <w:abstractNum w:abstractNumId="2">
    <w:nsid w:val="4614623B"/>
    <w:multiLevelType w:val="singleLevel"/>
    <w:tmpl w:val="4614623B"/>
    <w:lvl w:ilvl="0">
      <w:start w:val="36"/>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E0"/>
    <w:rsid w:val="00031FC1"/>
    <w:rsid w:val="00050BDD"/>
    <w:rsid w:val="00066BEC"/>
    <w:rsid w:val="00113945"/>
    <w:rsid w:val="0012029C"/>
    <w:rsid w:val="00187D00"/>
    <w:rsid w:val="003138A5"/>
    <w:rsid w:val="00335CE0"/>
    <w:rsid w:val="00352EB3"/>
    <w:rsid w:val="003727EB"/>
    <w:rsid w:val="003A7731"/>
    <w:rsid w:val="003C0813"/>
    <w:rsid w:val="00442B6B"/>
    <w:rsid w:val="004E5AAC"/>
    <w:rsid w:val="0050266F"/>
    <w:rsid w:val="005A5AA8"/>
    <w:rsid w:val="005F0070"/>
    <w:rsid w:val="005F182B"/>
    <w:rsid w:val="0060506B"/>
    <w:rsid w:val="006C3FF5"/>
    <w:rsid w:val="0078147E"/>
    <w:rsid w:val="007A6643"/>
    <w:rsid w:val="007C3BB2"/>
    <w:rsid w:val="008D5AB4"/>
    <w:rsid w:val="009934BB"/>
    <w:rsid w:val="00A30579"/>
    <w:rsid w:val="00AC4156"/>
    <w:rsid w:val="00BB4B73"/>
    <w:rsid w:val="00C32939"/>
    <w:rsid w:val="00C7004C"/>
    <w:rsid w:val="00C70193"/>
    <w:rsid w:val="00C726E7"/>
    <w:rsid w:val="00C83306"/>
    <w:rsid w:val="00C93134"/>
    <w:rsid w:val="00D11640"/>
    <w:rsid w:val="00D80BD0"/>
    <w:rsid w:val="00DC79F9"/>
    <w:rsid w:val="00E2360F"/>
    <w:rsid w:val="00E2480D"/>
    <w:rsid w:val="00EA3915"/>
    <w:rsid w:val="00EE7C8B"/>
    <w:rsid w:val="00F01A17"/>
    <w:rsid w:val="00F3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Date" w:qFormat="1"/>
    <w:lsdException w:name="Body Text First Indent 2"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8D5AB4"/>
    <w:pPr>
      <w:widowControl w:val="0"/>
      <w:jc w:val="both"/>
    </w:pPr>
    <w:rPr>
      <w:rFonts w:ascii="Calibri" w:eastAsia="宋体" w:hAnsi="Calibri" w:cs="宋体"/>
      <w:szCs w:val="21"/>
    </w:rPr>
  </w:style>
  <w:style w:type="paragraph" w:styleId="3">
    <w:name w:val="heading 3"/>
    <w:basedOn w:val="a"/>
    <w:next w:val="a"/>
    <w:link w:val="3Char"/>
    <w:uiPriority w:val="99"/>
    <w:qFormat/>
    <w:rsid w:val="00BB4B73"/>
    <w:pPr>
      <w:keepNext/>
      <w:keepLines/>
      <w:spacing w:line="413" w:lineRule="auto"/>
      <w:outlineLvl w:val="2"/>
    </w:pPr>
    <w:rPr>
      <w:rFonts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5A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5AB4"/>
    <w:rPr>
      <w:sz w:val="18"/>
      <w:szCs w:val="18"/>
    </w:rPr>
  </w:style>
  <w:style w:type="paragraph" w:styleId="a4">
    <w:name w:val="footer"/>
    <w:basedOn w:val="a"/>
    <w:link w:val="Char0"/>
    <w:uiPriority w:val="99"/>
    <w:unhideWhenUsed/>
    <w:rsid w:val="008D5A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5AB4"/>
    <w:rPr>
      <w:sz w:val="18"/>
      <w:szCs w:val="18"/>
    </w:rPr>
  </w:style>
  <w:style w:type="character" w:customStyle="1" w:styleId="Char1">
    <w:name w:val="纯文本 Char"/>
    <w:link w:val="a5"/>
    <w:qFormat/>
    <w:rsid w:val="008D5AB4"/>
    <w:rPr>
      <w:rFonts w:ascii="宋体" w:eastAsia="华文宋体" w:hAnsi="Courier New"/>
      <w:sz w:val="28"/>
    </w:rPr>
  </w:style>
  <w:style w:type="paragraph" w:styleId="a6">
    <w:name w:val="Body Text Indent"/>
    <w:basedOn w:val="a"/>
    <w:link w:val="Char2"/>
    <w:uiPriority w:val="99"/>
    <w:semiHidden/>
    <w:unhideWhenUsed/>
    <w:rsid w:val="008D5AB4"/>
    <w:pPr>
      <w:spacing w:after="120"/>
      <w:ind w:leftChars="200" w:left="420"/>
    </w:pPr>
  </w:style>
  <w:style w:type="character" w:customStyle="1" w:styleId="Char2">
    <w:name w:val="正文文本缩进 Char"/>
    <w:basedOn w:val="a0"/>
    <w:link w:val="a6"/>
    <w:uiPriority w:val="99"/>
    <w:semiHidden/>
    <w:rsid w:val="008D5AB4"/>
    <w:rPr>
      <w:rFonts w:ascii="Calibri" w:eastAsia="宋体" w:hAnsi="Calibri" w:cs="宋体"/>
      <w:szCs w:val="21"/>
    </w:rPr>
  </w:style>
  <w:style w:type="paragraph" w:styleId="2">
    <w:name w:val="Body Text First Indent 2"/>
    <w:basedOn w:val="a6"/>
    <w:link w:val="2Char"/>
    <w:uiPriority w:val="99"/>
    <w:qFormat/>
    <w:rsid w:val="008D5AB4"/>
    <w:pPr>
      <w:spacing w:after="0"/>
      <w:ind w:leftChars="0" w:left="0" w:firstLineChars="200" w:firstLine="420"/>
    </w:pPr>
    <w:rPr>
      <w:rFonts w:ascii="Times New Roman" w:hAnsi="Times New Roman" w:cs="Times New Roman"/>
      <w:sz w:val="32"/>
      <w:szCs w:val="20"/>
    </w:rPr>
  </w:style>
  <w:style w:type="character" w:customStyle="1" w:styleId="2Char">
    <w:name w:val="正文首行缩进 2 Char"/>
    <w:basedOn w:val="Char2"/>
    <w:link w:val="2"/>
    <w:uiPriority w:val="99"/>
    <w:rsid w:val="008D5AB4"/>
    <w:rPr>
      <w:rFonts w:ascii="Times New Roman" w:eastAsia="宋体" w:hAnsi="Times New Roman" w:cs="Times New Roman"/>
      <w:sz w:val="32"/>
      <w:szCs w:val="20"/>
    </w:rPr>
  </w:style>
  <w:style w:type="paragraph" w:styleId="a5">
    <w:name w:val="Plain Text"/>
    <w:basedOn w:val="a"/>
    <w:link w:val="Char1"/>
    <w:qFormat/>
    <w:rsid w:val="008D5AB4"/>
    <w:rPr>
      <w:rFonts w:ascii="宋体" w:eastAsia="华文宋体" w:hAnsi="Courier New" w:cstheme="minorBidi"/>
      <w:sz w:val="28"/>
      <w:szCs w:val="22"/>
    </w:rPr>
  </w:style>
  <w:style w:type="character" w:customStyle="1" w:styleId="Char10">
    <w:name w:val="纯文本 Char1"/>
    <w:basedOn w:val="a0"/>
    <w:uiPriority w:val="99"/>
    <w:semiHidden/>
    <w:rsid w:val="008D5AB4"/>
    <w:rPr>
      <w:rFonts w:ascii="宋体" w:eastAsia="宋体" w:hAnsi="Courier New" w:cs="Courier New"/>
      <w:szCs w:val="21"/>
    </w:rPr>
  </w:style>
  <w:style w:type="paragraph" w:styleId="a7">
    <w:name w:val="Date"/>
    <w:basedOn w:val="a"/>
    <w:next w:val="a"/>
    <w:link w:val="Char3"/>
    <w:uiPriority w:val="99"/>
    <w:unhideWhenUsed/>
    <w:qFormat/>
    <w:rsid w:val="00F01A17"/>
    <w:pPr>
      <w:ind w:leftChars="2500" w:left="100"/>
    </w:pPr>
  </w:style>
  <w:style w:type="character" w:customStyle="1" w:styleId="Char3">
    <w:name w:val="日期 Char"/>
    <w:basedOn w:val="a0"/>
    <w:link w:val="a7"/>
    <w:uiPriority w:val="99"/>
    <w:semiHidden/>
    <w:qFormat/>
    <w:rsid w:val="00F01A17"/>
    <w:rPr>
      <w:rFonts w:ascii="Calibri" w:eastAsia="宋体" w:hAnsi="Calibri" w:cs="宋体"/>
      <w:szCs w:val="21"/>
    </w:rPr>
  </w:style>
  <w:style w:type="paragraph" w:styleId="a8">
    <w:name w:val="List Continue"/>
    <w:basedOn w:val="a"/>
    <w:rsid w:val="00113945"/>
    <w:pPr>
      <w:spacing w:beforeLines="50" w:before="156" w:afterLines="50" w:after="156" w:line="360" w:lineRule="auto"/>
      <w:ind w:leftChars="200" w:left="420" w:firstLineChars="200" w:firstLine="200"/>
    </w:pPr>
    <w:rPr>
      <w:rFonts w:ascii="Times New Roman" w:hAnsi="Times New Roman" w:cs="Times New Roman"/>
      <w:sz w:val="24"/>
      <w:szCs w:val="24"/>
    </w:rPr>
  </w:style>
  <w:style w:type="paragraph" w:customStyle="1" w:styleId="01">
    <w:name w:val="01标题一"/>
    <w:basedOn w:val="a"/>
    <w:rsid w:val="00113945"/>
    <w:rPr>
      <w:rFonts w:ascii="宋体" w:hAnsi="宋体" w:cs="Times New Roman"/>
      <w:b/>
      <w:sz w:val="28"/>
      <w:szCs w:val="28"/>
    </w:rPr>
  </w:style>
  <w:style w:type="paragraph" w:customStyle="1" w:styleId="20">
    <w:name w:val="样式 ！正文 + 首行缩进:  2 字符"/>
    <w:basedOn w:val="a"/>
    <w:next w:val="a"/>
    <w:qFormat/>
    <w:rsid w:val="00113945"/>
    <w:pPr>
      <w:ind w:firstLineChars="200" w:firstLine="480"/>
    </w:pPr>
    <w:rPr>
      <w:rFonts w:ascii="Arial" w:hAnsi="Arial" w:hint="eastAsia"/>
    </w:rPr>
  </w:style>
  <w:style w:type="paragraph" w:customStyle="1" w:styleId="02">
    <w:name w:val="02标题二"/>
    <w:basedOn w:val="a"/>
    <w:uiPriority w:val="99"/>
    <w:qFormat/>
    <w:rsid w:val="00113945"/>
    <w:pPr>
      <w:ind w:firstLineChars="200" w:firstLine="562"/>
    </w:pPr>
    <w:rPr>
      <w:rFonts w:cs="Calibri"/>
      <w:b/>
      <w:bCs/>
      <w:sz w:val="28"/>
      <w:szCs w:val="28"/>
    </w:rPr>
  </w:style>
  <w:style w:type="paragraph" w:styleId="a9">
    <w:name w:val="Body Text"/>
    <w:basedOn w:val="a"/>
    <w:link w:val="Char4"/>
    <w:uiPriority w:val="99"/>
    <w:semiHidden/>
    <w:unhideWhenUsed/>
    <w:rsid w:val="00113945"/>
    <w:pPr>
      <w:spacing w:after="120"/>
    </w:pPr>
  </w:style>
  <w:style w:type="character" w:customStyle="1" w:styleId="Char4">
    <w:name w:val="正文文本 Char"/>
    <w:basedOn w:val="a0"/>
    <w:link w:val="a9"/>
    <w:uiPriority w:val="99"/>
    <w:semiHidden/>
    <w:rsid w:val="00113945"/>
    <w:rPr>
      <w:rFonts w:ascii="Calibri" w:eastAsia="宋体" w:hAnsi="Calibri" w:cs="宋体"/>
      <w:szCs w:val="21"/>
    </w:rPr>
  </w:style>
  <w:style w:type="character" w:customStyle="1" w:styleId="3Char">
    <w:name w:val="标题 3 Char"/>
    <w:basedOn w:val="a0"/>
    <w:link w:val="3"/>
    <w:uiPriority w:val="99"/>
    <w:qFormat/>
    <w:rsid w:val="00BB4B73"/>
    <w:rPr>
      <w:rFonts w:ascii="Calibri" w:eastAsia="宋体" w:hAnsi="Calibri" w:cs="Calibri"/>
      <w:b/>
      <w:bCs/>
      <w:sz w:val="32"/>
      <w:szCs w:val="32"/>
    </w:rPr>
  </w:style>
  <w:style w:type="paragraph" w:styleId="aa">
    <w:name w:val="Normal (Web)"/>
    <w:basedOn w:val="a"/>
    <w:uiPriority w:val="99"/>
    <w:qFormat/>
    <w:rsid w:val="00BB4B73"/>
    <w:pPr>
      <w:widowControl/>
      <w:spacing w:beforeAutospacing="1" w:afterAutospacing="1"/>
      <w:jc w:val="left"/>
    </w:pPr>
    <w:rPr>
      <w:rFonts w:ascii="宋体" w:hAnsi="宋体"/>
      <w:kern w:val="0"/>
      <w:sz w:val="24"/>
      <w:szCs w:val="24"/>
    </w:rPr>
  </w:style>
  <w:style w:type="paragraph" w:customStyle="1" w:styleId="ab">
    <w:name w:val="样式"/>
    <w:uiPriority w:val="99"/>
    <w:qFormat/>
    <w:rsid w:val="00BB4B73"/>
    <w:pPr>
      <w:widowControl w:val="0"/>
      <w:autoSpaceDE w:val="0"/>
      <w:autoSpaceDN w:val="0"/>
      <w:adjustRightInd w:val="0"/>
    </w:pPr>
    <w:rPr>
      <w:rFonts w:ascii="宋体" w:eastAsia="宋体" w:hAnsi="宋体" w:cs="宋体"/>
      <w:kern w:val="0"/>
      <w:sz w:val="24"/>
      <w:szCs w:val="24"/>
    </w:rPr>
  </w:style>
  <w:style w:type="paragraph" w:customStyle="1" w:styleId="002">
    <w:name w:val="002标题"/>
    <w:basedOn w:val="a"/>
    <w:uiPriority w:val="99"/>
    <w:qFormat/>
    <w:rsid w:val="00BB4B73"/>
    <w:pPr>
      <w:jc w:val="center"/>
    </w:pPr>
    <w:rPr>
      <w:rFonts w:cs="Calibri"/>
      <w:sz w:val="30"/>
      <w:szCs w:val="30"/>
    </w:rPr>
  </w:style>
  <w:style w:type="paragraph" w:customStyle="1" w:styleId="GW-">
    <w:name w:val="GW-正文"/>
    <w:basedOn w:val="a"/>
    <w:link w:val="GW-Char"/>
    <w:uiPriority w:val="99"/>
    <w:qFormat/>
    <w:rsid w:val="00BB4B73"/>
    <w:pPr>
      <w:spacing w:line="360" w:lineRule="auto"/>
      <w:ind w:firstLineChars="200" w:firstLine="200"/>
    </w:pPr>
    <w:rPr>
      <w:rFonts w:ascii="Times New Roman" w:hAnsi="Times New Roman" w:cs="Times New Roman"/>
      <w:sz w:val="24"/>
      <w:szCs w:val="24"/>
    </w:rPr>
  </w:style>
  <w:style w:type="character" w:customStyle="1" w:styleId="GW-Char">
    <w:name w:val="GW-正文 Char"/>
    <w:link w:val="GW-"/>
    <w:uiPriority w:val="99"/>
    <w:qFormat/>
    <w:locked/>
    <w:rsid w:val="00BB4B73"/>
    <w:rPr>
      <w:rFonts w:ascii="Times New Roman" w:eastAsia="宋体" w:hAnsi="Times New Roman" w:cs="Times New Roman"/>
      <w:sz w:val="24"/>
      <w:szCs w:val="24"/>
    </w:rPr>
  </w:style>
  <w:style w:type="table" w:styleId="ac">
    <w:name w:val="Table Grid"/>
    <w:basedOn w:val="a1"/>
    <w:uiPriority w:val="59"/>
    <w:rsid w:val="00AC41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
    <w:name w:val="Char Char Char Char Char Char Char1 Char"/>
    <w:basedOn w:val="a"/>
    <w:rsid w:val="00A30579"/>
    <w:rPr>
      <w:rFonts w:ascii="Arial" w:hAnsi="Arial" w:cs="Arial"/>
      <w:sz w:val="24"/>
      <w:szCs w:val="20"/>
    </w:rPr>
  </w:style>
  <w:style w:type="character" w:styleId="ad">
    <w:name w:val="Strong"/>
    <w:basedOn w:val="a0"/>
    <w:uiPriority w:val="22"/>
    <w:qFormat/>
    <w:rsid w:val="00C833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Date" w:qFormat="1"/>
    <w:lsdException w:name="Body Text First Indent 2"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8D5AB4"/>
    <w:pPr>
      <w:widowControl w:val="0"/>
      <w:jc w:val="both"/>
    </w:pPr>
    <w:rPr>
      <w:rFonts w:ascii="Calibri" w:eastAsia="宋体" w:hAnsi="Calibri" w:cs="宋体"/>
      <w:szCs w:val="21"/>
    </w:rPr>
  </w:style>
  <w:style w:type="paragraph" w:styleId="3">
    <w:name w:val="heading 3"/>
    <w:basedOn w:val="a"/>
    <w:next w:val="a"/>
    <w:link w:val="3Char"/>
    <w:uiPriority w:val="99"/>
    <w:qFormat/>
    <w:rsid w:val="00BB4B73"/>
    <w:pPr>
      <w:keepNext/>
      <w:keepLines/>
      <w:spacing w:line="413" w:lineRule="auto"/>
      <w:outlineLvl w:val="2"/>
    </w:pPr>
    <w:rPr>
      <w:rFonts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5A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5AB4"/>
    <w:rPr>
      <w:sz w:val="18"/>
      <w:szCs w:val="18"/>
    </w:rPr>
  </w:style>
  <w:style w:type="paragraph" w:styleId="a4">
    <w:name w:val="footer"/>
    <w:basedOn w:val="a"/>
    <w:link w:val="Char0"/>
    <w:uiPriority w:val="99"/>
    <w:unhideWhenUsed/>
    <w:rsid w:val="008D5A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5AB4"/>
    <w:rPr>
      <w:sz w:val="18"/>
      <w:szCs w:val="18"/>
    </w:rPr>
  </w:style>
  <w:style w:type="character" w:customStyle="1" w:styleId="Char1">
    <w:name w:val="纯文本 Char"/>
    <w:link w:val="a5"/>
    <w:qFormat/>
    <w:rsid w:val="008D5AB4"/>
    <w:rPr>
      <w:rFonts w:ascii="宋体" w:eastAsia="华文宋体" w:hAnsi="Courier New"/>
      <w:sz w:val="28"/>
    </w:rPr>
  </w:style>
  <w:style w:type="paragraph" w:styleId="a6">
    <w:name w:val="Body Text Indent"/>
    <w:basedOn w:val="a"/>
    <w:link w:val="Char2"/>
    <w:uiPriority w:val="99"/>
    <w:semiHidden/>
    <w:unhideWhenUsed/>
    <w:rsid w:val="008D5AB4"/>
    <w:pPr>
      <w:spacing w:after="120"/>
      <w:ind w:leftChars="200" w:left="420"/>
    </w:pPr>
  </w:style>
  <w:style w:type="character" w:customStyle="1" w:styleId="Char2">
    <w:name w:val="正文文本缩进 Char"/>
    <w:basedOn w:val="a0"/>
    <w:link w:val="a6"/>
    <w:uiPriority w:val="99"/>
    <w:semiHidden/>
    <w:rsid w:val="008D5AB4"/>
    <w:rPr>
      <w:rFonts w:ascii="Calibri" w:eastAsia="宋体" w:hAnsi="Calibri" w:cs="宋体"/>
      <w:szCs w:val="21"/>
    </w:rPr>
  </w:style>
  <w:style w:type="paragraph" w:styleId="2">
    <w:name w:val="Body Text First Indent 2"/>
    <w:basedOn w:val="a6"/>
    <w:link w:val="2Char"/>
    <w:uiPriority w:val="99"/>
    <w:qFormat/>
    <w:rsid w:val="008D5AB4"/>
    <w:pPr>
      <w:spacing w:after="0"/>
      <w:ind w:leftChars="0" w:left="0" w:firstLineChars="200" w:firstLine="420"/>
    </w:pPr>
    <w:rPr>
      <w:rFonts w:ascii="Times New Roman" w:hAnsi="Times New Roman" w:cs="Times New Roman"/>
      <w:sz w:val="32"/>
      <w:szCs w:val="20"/>
    </w:rPr>
  </w:style>
  <w:style w:type="character" w:customStyle="1" w:styleId="2Char">
    <w:name w:val="正文首行缩进 2 Char"/>
    <w:basedOn w:val="Char2"/>
    <w:link w:val="2"/>
    <w:uiPriority w:val="99"/>
    <w:rsid w:val="008D5AB4"/>
    <w:rPr>
      <w:rFonts w:ascii="Times New Roman" w:eastAsia="宋体" w:hAnsi="Times New Roman" w:cs="Times New Roman"/>
      <w:sz w:val="32"/>
      <w:szCs w:val="20"/>
    </w:rPr>
  </w:style>
  <w:style w:type="paragraph" w:styleId="a5">
    <w:name w:val="Plain Text"/>
    <w:basedOn w:val="a"/>
    <w:link w:val="Char1"/>
    <w:qFormat/>
    <w:rsid w:val="008D5AB4"/>
    <w:rPr>
      <w:rFonts w:ascii="宋体" w:eastAsia="华文宋体" w:hAnsi="Courier New" w:cstheme="minorBidi"/>
      <w:sz w:val="28"/>
      <w:szCs w:val="22"/>
    </w:rPr>
  </w:style>
  <w:style w:type="character" w:customStyle="1" w:styleId="Char10">
    <w:name w:val="纯文本 Char1"/>
    <w:basedOn w:val="a0"/>
    <w:uiPriority w:val="99"/>
    <w:semiHidden/>
    <w:rsid w:val="008D5AB4"/>
    <w:rPr>
      <w:rFonts w:ascii="宋体" w:eastAsia="宋体" w:hAnsi="Courier New" w:cs="Courier New"/>
      <w:szCs w:val="21"/>
    </w:rPr>
  </w:style>
  <w:style w:type="paragraph" w:styleId="a7">
    <w:name w:val="Date"/>
    <w:basedOn w:val="a"/>
    <w:next w:val="a"/>
    <w:link w:val="Char3"/>
    <w:uiPriority w:val="99"/>
    <w:unhideWhenUsed/>
    <w:qFormat/>
    <w:rsid w:val="00F01A17"/>
    <w:pPr>
      <w:ind w:leftChars="2500" w:left="100"/>
    </w:pPr>
  </w:style>
  <w:style w:type="character" w:customStyle="1" w:styleId="Char3">
    <w:name w:val="日期 Char"/>
    <w:basedOn w:val="a0"/>
    <w:link w:val="a7"/>
    <w:uiPriority w:val="99"/>
    <w:semiHidden/>
    <w:qFormat/>
    <w:rsid w:val="00F01A17"/>
    <w:rPr>
      <w:rFonts w:ascii="Calibri" w:eastAsia="宋体" w:hAnsi="Calibri" w:cs="宋体"/>
      <w:szCs w:val="21"/>
    </w:rPr>
  </w:style>
  <w:style w:type="paragraph" w:styleId="a8">
    <w:name w:val="List Continue"/>
    <w:basedOn w:val="a"/>
    <w:rsid w:val="00113945"/>
    <w:pPr>
      <w:spacing w:beforeLines="50" w:before="156" w:afterLines="50" w:after="156" w:line="360" w:lineRule="auto"/>
      <w:ind w:leftChars="200" w:left="420" w:firstLineChars="200" w:firstLine="200"/>
    </w:pPr>
    <w:rPr>
      <w:rFonts w:ascii="Times New Roman" w:hAnsi="Times New Roman" w:cs="Times New Roman"/>
      <w:sz w:val="24"/>
      <w:szCs w:val="24"/>
    </w:rPr>
  </w:style>
  <w:style w:type="paragraph" w:customStyle="1" w:styleId="01">
    <w:name w:val="01标题一"/>
    <w:basedOn w:val="a"/>
    <w:rsid w:val="00113945"/>
    <w:rPr>
      <w:rFonts w:ascii="宋体" w:hAnsi="宋体" w:cs="Times New Roman"/>
      <w:b/>
      <w:sz w:val="28"/>
      <w:szCs w:val="28"/>
    </w:rPr>
  </w:style>
  <w:style w:type="paragraph" w:customStyle="1" w:styleId="20">
    <w:name w:val="样式 ！正文 + 首行缩进:  2 字符"/>
    <w:basedOn w:val="a"/>
    <w:next w:val="a"/>
    <w:qFormat/>
    <w:rsid w:val="00113945"/>
    <w:pPr>
      <w:ind w:firstLineChars="200" w:firstLine="480"/>
    </w:pPr>
    <w:rPr>
      <w:rFonts w:ascii="Arial" w:hAnsi="Arial" w:hint="eastAsia"/>
    </w:rPr>
  </w:style>
  <w:style w:type="paragraph" w:customStyle="1" w:styleId="02">
    <w:name w:val="02标题二"/>
    <w:basedOn w:val="a"/>
    <w:uiPriority w:val="99"/>
    <w:qFormat/>
    <w:rsid w:val="00113945"/>
    <w:pPr>
      <w:ind w:firstLineChars="200" w:firstLine="562"/>
    </w:pPr>
    <w:rPr>
      <w:rFonts w:cs="Calibri"/>
      <w:b/>
      <w:bCs/>
      <w:sz w:val="28"/>
      <w:szCs w:val="28"/>
    </w:rPr>
  </w:style>
  <w:style w:type="paragraph" w:styleId="a9">
    <w:name w:val="Body Text"/>
    <w:basedOn w:val="a"/>
    <w:link w:val="Char4"/>
    <w:uiPriority w:val="99"/>
    <w:semiHidden/>
    <w:unhideWhenUsed/>
    <w:rsid w:val="00113945"/>
    <w:pPr>
      <w:spacing w:after="120"/>
    </w:pPr>
  </w:style>
  <w:style w:type="character" w:customStyle="1" w:styleId="Char4">
    <w:name w:val="正文文本 Char"/>
    <w:basedOn w:val="a0"/>
    <w:link w:val="a9"/>
    <w:uiPriority w:val="99"/>
    <w:semiHidden/>
    <w:rsid w:val="00113945"/>
    <w:rPr>
      <w:rFonts w:ascii="Calibri" w:eastAsia="宋体" w:hAnsi="Calibri" w:cs="宋体"/>
      <w:szCs w:val="21"/>
    </w:rPr>
  </w:style>
  <w:style w:type="character" w:customStyle="1" w:styleId="3Char">
    <w:name w:val="标题 3 Char"/>
    <w:basedOn w:val="a0"/>
    <w:link w:val="3"/>
    <w:uiPriority w:val="99"/>
    <w:qFormat/>
    <w:rsid w:val="00BB4B73"/>
    <w:rPr>
      <w:rFonts w:ascii="Calibri" w:eastAsia="宋体" w:hAnsi="Calibri" w:cs="Calibri"/>
      <w:b/>
      <w:bCs/>
      <w:sz w:val="32"/>
      <w:szCs w:val="32"/>
    </w:rPr>
  </w:style>
  <w:style w:type="paragraph" w:styleId="aa">
    <w:name w:val="Normal (Web)"/>
    <w:basedOn w:val="a"/>
    <w:uiPriority w:val="99"/>
    <w:qFormat/>
    <w:rsid w:val="00BB4B73"/>
    <w:pPr>
      <w:widowControl/>
      <w:spacing w:beforeAutospacing="1" w:afterAutospacing="1"/>
      <w:jc w:val="left"/>
    </w:pPr>
    <w:rPr>
      <w:rFonts w:ascii="宋体" w:hAnsi="宋体"/>
      <w:kern w:val="0"/>
      <w:sz w:val="24"/>
      <w:szCs w:val="24"/>
    </w:rPr>
  </w:style>
  <w:style w:type="paragraph" w:customStyle="1" w:styleId="ab">
    <w:name w:val="样式"/>
    <w:uiPriority w:val="99"/>
    <w:qFormat/>
    <w:rsid w:val="00BB4B73"/>
    <w:pPr>
      <w:widowControl w:val="0"/>
      <w:autoSpaceDE w:val="0"/>
      <w:autoSpaceDN w:val="0"/>
      <w:adjustRightInd w:val="0"/>
    </w:pPr>
    <w:rPr>
      <w:rFonts w:ascii="宋体" w:eastAsia="宋体" w:hAnsi="宋体" w:cs="宋体"/>
      <w:kern w:val="0"/>
      <w:sz w:val="24"/>
      <w:szCs w:val="24"/>
    </w:rPr>
  </w:style>
  <w:style w:type="paragraph" w:customStyle="1" w:styleId="002">
    <w:name w:val="002标题"/>
    <w:basedOn w:val="a"/>
    <w:uiPriority w:val="99"/>
    <w:qFormat/>
    <w:rsid w:val="00BB4B73"/>
    <w:pPr>
      <w:jc w:val="center"/>
    </w:pPr>
    <w:rPr>
      <w:rFonts w:cs="Calibri"/>
      <w:sz w:val="30"/>
      <w:szCs w:val="30"/>
    </w:rPr>
  </w:style>
  <w:style w:type="paragraph" w:customStyle="1" w:styleId="GW-">
    <w:name w:val="GW-正文"/>
    <w:basedOn w:val="a"/>
    <w:link w:val="GW-Char"/>
    <w:uiPriority w:val="99"/>
    <w:qFormat/>
    <w:rsid w:val="00BB4B73"/>
    <w:pPr>
      <w:spacing w:line="360" w:lineRule="auto"/>
      <w:ind w:firstLineChars="200" w:firstLine="200"/>
    </w:pPr>
    <w:rPr>
      <w:rFonts w:ascii="Times New Roman" w:hAnsi="Times New Roman" w:cs="Times New Roman"/>
      <w:sz w:val="24"/>
      <w:szCs w:val="24"/>
    </w:rPr>
  </w:style>
  <w:style w:type="character" w:customStyle="1" w:styleId="GW-Char">
    <w:name w:val="GW-正文 Char"/>
    <w:link w:val="GW-"/>
    <w:uiPriority w:val="99"/>
    <w:qFormat/>
    <w:locked/>
    <w:rsid w:val="00BB4B73"/>
    <w:rPr>
      <w:rFonts w:ascii="Times New Roman" w:eastAsia="宋体" w:hAnsi="Times New Roman" w:cs="Times New Roman"/>
      <w:sz w:val="24"/>
      <w:szCs w:val="24"/>
    </w:rPr>
  </w:style>
  <w:style w:type="table" w:styleId="ac">
    <w:name w:val="Table Grid"/>
    <w:basedOn w:val="a1"/>
    <w:uiPriority w:val="59"/>
    <w:rsid w:val="00AC41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
    <w:name w:val="Char Char Char Char Char Char Char1 Char"/>
    <w:basedOn w:val="a"/>
    <w:rsid w:val="00A30579"/>
    <w:rPr>
      <w:rFonts w:ascii="Arial" w:hAnsi="Arial" w:cs="Arial"/>
      <w:sz w:val="24"/>
      <w:szCs w:val="20"/>
    </w:rPr>
  </w:style>
  <w:style w:type="character" w:styleId="ad">
    <w:name w:val="Strong"/>
    <w:basedOn w:val="a0"/>
    <w:uiPriority w:val="22"/>
    <w:qFormat/>
    <w:rsid w:val="00C833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8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25</Pages>
  <Words>2290</Words>
  <Characters>13059</Characters>
  <Application>Microsoft Office Word</Application>
  <DocSecurity>0</DocSecurity>
  <Lines>108</Lines>
  <Paragraphs>30</Paragraphs>
  <ScaleCrop>false</ScaleCrop>
  <Company/>
  <LinksUpToDate>false</LinksUpToDate>
  <CharactersWithSpaces>15319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40</cp:revision>
  <dcterms:created xsi:type="dcterms:W3CDTF">2022-02-25T05:32:00Z</dcterms:created>
  <dcterms:modified xsi:type="dcterms:W3CDTF">2022-03-04T07:08:00Z</dcterms:modified>
</cp:coreProperties>
</file>