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cs="Times New Roman"/>
          <w:sz w:val="32"/>
          <w:szCs w:val="32"/>
        </w:rPr>
      </w:pPr>
      <w:r>
        <w:rPr>
          <w:rFonts w:hint="eastAsia" w:ascii="宋体" w:cs="宋体"/>
          <w:sz w:val="24"/>
          <w:szCs w:val="24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sz w:val="30"/>
          <w:szCs w:val="30"/>
        </w:rPr>
        <w:t>铜陵学院租赁客车接送</w:t>
      </w:r>
      <w:r>
        <w:rPr>
          <w:rFonts w:ascii="宋体" w:hAnsi="宋体" w:cs="宋体"/>
          <w:b/>
          <w:bCs/>
          <w:sz w:val="30"/>
          <w:szCs w:val="30"/>
        </w:rPr>
        <w:t>201</w:t>
      </w:r>
      <w:r>
        <w:rPr>
          <w:rFonts w:hint="eastAsia" w:ascii="宋体" w:hAnsi="宋体" w:cs="宋体"/>
          <w:b/>
          <w:bCs/>
          <w:sz w:val="30"/>
          <w:szCs w:val="30"/>
        </w:rPr>
        <w:t>9级新生服务项目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投标报价表</w:t>
      </w:r>
      <w:r>
        <w:rPr>
          <w:rFonts w:ascii="宋体" w:hAnsi="宋体" w:cs="宋体"/>
          <w:sz w:val="32"/>
          <w:szCs w:val="32"/>
        </w:rPr>
        <w:t xml:space="preserve"> </w:t>
      </w:r>
    </w:p>
    <w:p>
      <w:pPr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项目编号：</w:t>
      </w:r>
      <w:r>
        <w:rPr>
          <w:rFonts w:ascii="宋体" w:hAnsi="宋体" w:cs="宋体"/>
          <w:b/>
          <w:bCs/>
          <w:kern w:val="0"/>
        </w:rPr>
        <w:t>tlxyzb</w:t>
      </w:r>
      <w:r>
        <w:rPr>
          <w:rFonts w:hint="eastAsia" w:ascii="宋体" w:hAnsi="宋体" w:cs="宋体"/>
          <w:b/>
          <w:bCs/>
          <w:kern w:val="0"/>
        </w:rPr>
        <w:t>[</w:t>
      </w:r>
      <w:r>
        <w:rPr>
          <w:rFonts w:ascii="宋体" w:hAnsi="宋体" w:cs="宋体"/>
          <w:b/>
          <w:bCs/>
          <w:kern w:val="0"/>
        </w:rPr>
        <w:t>201</w:t>
      </w:r>
      <w:r>
        <w:rPr>
          <w:rFonts w:hint="eastAsia" w:ascii="宋体" w:hAnsi="宋体" w:cs="宋体"/>
          <w:b/>
          <w:bCs/>
          <w:kern w:val="0"/>
        </w:rPr>
        <w:t>9]53号</w:t>
      </w:r>
    </w:p>
    <w:tbl>
      <w:tblPr>
        <w:tblStyle w:val="5"/>
        <w:tblW w:w="1371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1701"/>
        <w:gridCol w:w="2268"/>
        <w:gridCol w:w="1984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计划台班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综合单价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pacing w:val="4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b/>
                <w:bCs/>
                <w:spacing w:val="4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spacing w:val="4"/>
                <w:sz w:val="24"/>
                <w:szCs w:val="24"/>
              </w:rPr>
              <w:t>辆·天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租车服务费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01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15" w:type="dxa"/>
            <w:gridSpan w:val="5"/>
            <w:vAlign w:val="center"/>
          </w:tcPr>
          <w:p>
            <w:pPr>
              <w:spacing w:line="50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投标报价总金额：人民币（大写）：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元）</w:t>
            </w:r>
          </w:p>
        </w:tc>
      </w:tr>
    </w:tbl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说明：</w:t>
      </w: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投标报价所列单价应包括租车费用、车辆进站停车费，人工费以及保险、服务、利税和应承担的风险等一切费用，为综合报价。</w:t>
      </w:r>
    </w:p>
    <w:p>
      <w:pPr>
        <w:pStyle w:val="11"/>
        <w:shd w:val="clear" w:color="auto" w:fill="FFFFFF"/>
        <w:spacing w:before="0" w:beforeAutospacing="0" w:after="0" w:afterAutospacing="0" w:line="440" w:lineRule="exact"/>
        <w:ind w:firstLine="720" w:firstLineChars="300"/>
        <w:rPr>
          <w:rFonts w:cs="Times New Roman"/>
          <w:spacing w:val="4"/>
        </w:rPr>
      </w:pPr>
      <w:r>
        <w:t>2.</w:t>
      </w:r>
      <w:r>
        <w:rPr>
          <w:rFonts w:hint="eastAsia"/>
        </w:rPr>
        <w:t>根据实际接送需要，</w:t>
      </w:r>
      <w:r>
        <w:rPr>
          <w:rFonts w:hint="eastAsia"/>
          <w:spacing w:val="4"/>
        </w:rPr>
        <w:t>按台班计费，</w:t>
      </w:r>
      <w:r>
        <w:rPr>
          <w:rFonts w:hint="eastAsia"/>
        </w:rPr>
        <w:t>据实结算。</w:t>
      </w:r>
    </w:p>
    <w:p>
      <w:pPr>
        <w:spacing w:line="500" w:lineRule="exact"/>
        <w:rPr>
          <w:rFonts w:ascii="宋体" w:cs="宋体"/>
          <w:sz w:val="24"/>
          <w:szCs w:val="24"/>
        </w:rPr>
      </w:pPr>
    </w:p>
    <w:p>
      <w:pPr>
        <w:spacing w:line="500" w:lineRule="exact"/>
        <w:rPr>
          <w:rFonts w:ascii="宋体" w:cs="Times New Roman"/>
          <w:sz w:val="24"/>
          <w:szCs w:val="24"/>
        </w:rPr>
      </w:pPr>
    </w:p>
    <w:p>
      <w:pPr>
        <w:widowControl/>
        <w:spacing w:line="480" w:lineRule="auto"/>
        <w:ind w:firstLine="240" w:firstLineChars="100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投标单位名称（公章）：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bdr w:val="single" w:color="auto" w:sz="4" w:space="0"/>
        </w:rPr>
        <w:t xml:space="preserve">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bdr w:val="single" w:color="auto" w:sz="4" w:space="0"/>
        </w:rPr>
        <w:t xml:space="preserve">              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bdr w:val="single" w:color="auto" w:sz="4" w:space="0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bdr w:val="single" w:color="auto" w:sz="4" w:space="0"/>
        </w:rPr>
        <w:t xml:space="preserve">                     </w:t>
      </w:r>
    </w:p>
    <w:p>
      <w:pPr>
        <w:widowControl/>
        <w:spacing w:line="480" w:lineRule="auto"/>
        <w:ind w:firstLine="240" w:firstLineChars="100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法定代表人签字或盖章：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>
      <w:pPr>
        <w:widowControl/>
        <w:spacing w:line="480" w:lineRule="auto"/>
        <w:ind w:firstLine="240" w:firstLineChars="100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代理人（被授权人）签字：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>
      <w:pPr>
        <w:spacing w:line="480" w:lineRule="auto"/>
        <w:ind w:right="560"/>
        <w:rPr>
          <w:rFonts w:ascii="宋体" w:cs="Times New Roman"/>
          <w:color w:val="000000"/>
          <w:kern w:val="0"/>
          <w:sz w:val="24"/>
          <w:szCs w:val="24"/>
        </w:rPr>
      </w:pPr>
    </w:p>
    <w:p>
      <w:pPr>
        <w:spacing w:line="480" w:lineRule="auto"/>
        <w:ind w:right="56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日期：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        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691"/>
    <w:rsid w:val="00026BE5"/>
    <w:rsid w:val="000460AB"/>
    <w:rsid w:val="000729AD"/>
    <w:rsid w:val="00097A79"/>
    <w:rsid w:val="000A71E4"/>
    <w:rsid w:val="000F3B88"/>
    <w:rsid w:val="00104A24"/>
    <w:rsid w:val="001165EC"/>
    <w:rsid w:val="001525D3"/>
    <w:rsid w:val="0022553E"/>
    <w:rsid w:val="002519C6"/>
    <w:rsid w:val="00255DF7"/>
    <w:rsid w:val="002642B1"/>
    <w:rsid w:val="002F36E5"/>
    <w:rsid w:val="002F6D6D"/>
    <w:rsid w:val="00304935"/>
    <w:rsid w:val="00336537"/>
    <w:rsid w:val="0033712B"/>
    <w:rsid w:val="003803FE"/>
    <w:rsid w:val="003F221A"/>
    <w:rsid w:val="003F5F4D"/>
    <w:rsid w:val="00430878"/>
    <w:rsid w:val="004351CD"/>
    <w:rsid w:val="00474D05"/>
    <w:rsid w:val="0047781E"/>
    <w:rsid w:val="004814F9"/>
    <w:rsid w:val="004C4C9E"/>
    <w:rsid w:val="004E7D3D"/>
    <w:rsid w:val="004F5128"/>
    <w:rsid w:val="00520691"/>
    <w:rsid w:val="00532ECC"/>
    <w:rsid w:val="005332A4"/>
    <w:rsid w:val="00557D5C"/>
    <w:rsid w:val="005B47CF"/>
    <w:rsid w:val="0061626B"/>
    <w:rsid w:val="0062167B"/>
    <w:rsid w:val="0064296C"/>
    <w:rsid w:val="00697B5C"/>
    <w:rsid w:val="00697C42"/>
    <w:rsid w:val="006A4138"/>
    <w:rsid w:val="007674C3"/>
    <w:rsid w:val="0076791A"/>
    <w:rsid w:val="00780ED8"/>
    <w:rsid w:val="00781F2A"/>
    <w:rsid w:val="0079110F"/>
    <w:rsid w:val="007925BB"/>
    <w:rsid w:val="00796911"/>
    <w:rsid w:val="00803EB7"/>
    <w:rsid w:val="00840759"/>
    <w:rsid w:val="00875FCA"/>
    <w:rsid w:val="008B13E2"/>
    <w:rsid w:val="008E7B31"/>
    <w:rsid w:val="00967506"/>
    <w:rsid w:val="009D643F"/>
    <w:rsid w:val="00A447A8"/>
    <w:rsid w:val="00A51406"/>
    <w:rsid w:val="00B04C92"/>
    <w:rsid w:val="00B129D0"/>
    <w:rsid w:val="00B463BB"/>
    <w:rsid w:val="00B65F4F"/>
    <w:rsid w:val="00B92784"/>
    <w:rsid w:val="00BC3B2E"/>
    <w:rsid w:val="00BD44ED"/>
    <w:rsid w:val="00C32186"/>
    <w:rsid w:val="00C40808"/>
    <w:rsid w:val="00C80DE6"/>
    <w:rsid w:val="00CF1659"/>
    <w:rsid w:val="00D02E91"/>
    <w:rsid w:val="00D0315F"/>
    <w:rsid w:val="00D26303"/>
    <w:rsid w:val="00D863E1"/>
    <w:rsid w:val="00E93BBA"/>
    <w:rsid w:val="00E96E75"/>
    <w:rsid w:val="00ED12E1"/>
    <w:rsid w:val="00EE36DF"/>
    <w:rsid w:val="00F53F60"/>
    <w:rsid w:val="00F71A3B"/>
    <w:rsid w:val="00FD211B"/>
    <w:rsid w:val="00FD5C3E"/>
    <w:rsid w:val="280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7">
    <w:name w:val="Strong"/>
    <w:basedOn w:val="6"/>
    <w:qFormat/>
    <w:locked/>
    <w:uiPriority w:val="22"/>
    <w:rPr>
      <w:rFonts w:cs="Times New Roman"/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semiHidden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locked/>
    <w:uiPriority w:val="99"/>
    <w:rPr>
      <w:sz w:val="18"/>
      <w:szCs w:val="18"/>
    </w:rPr>
  </w:style>
  <w:style w:type="paragraph" w:customStyle="1" w:styleId="11">
    <w:name w:val="reader-word-layer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462</Words>
  <Characters>2638</Characters>
  <Lines>21</Lines>
  <Paragraphs>6</Paragraphs>
  <TotalTime>163</TotalTime>
  <ScaleCrop>false</ScaleCrop>
  <LinksUpToDate>false</LinksUpToDate>
  <CharactersWithSpaces>3094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2019-06-24T08:14:00Z</dcterms:created>
  <dc:creator>acer</dc:creator>
  <cp:lastModifiedBy>TLYX001</cp:lastModifiedBy>
  <cp:lastPrinted>2019-06-26T02:28:00Z</cp:lastPrinted>
  <dcterms:modified xsi:type="dcterms:W3CDTF">2019-06-26T02:39:58Z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