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520" w:rsidRDefault="003D2520">
      <w:pPr>
        <w:pStyle w:val="14"/>
        <w:spacing w:line="360" w:lineRule="auto"/>
        <w:jc w:val="left"/>
        <w:rPr>
          <w:rFonts w:eastAsia="宋体" w:hAnsi="宋体" w:cs="宋体"/>
          <w:b/>
          <w:szCs w:val="28"/>
        </w:rPr>
      </w:pPr>
      <w:bookmarkStart w:id="0" w:name="_Toc183682346"/>
      <w:bookmarkStart w:id="1" w:name="_Toc183582209"/>
      <w:bookmarkStart w:id="2" w:name="_Toc217446038"/>
      <w:bookmarkStart w:id="3" w:name="_Toc89075875"/>
      <w:bookmarkStart w:id="4" w:name="_Toc77400779"/>
    </w:p>
    <w:p w:rsidR="003D2520" w:rsidRDefault="003D2520">
      <w:pPr>
        <w:wordWrap w:val="0"/>
        <w:spacing w:line="360" w:lineRule="auto"/>
        <w:rPr>
          <w:rFonts w:ascii="宋体" w:hAnsi="宋体" w:cs="宋体"/>
          <w:b/>
          <w:sz w:val="52"/>
          <w:szCs w:val="52"/>
        </w:rPr>
      </w:pPr>
    </w:p>
    <w:p w:rsidR="003D2520" w:rsidRDefault="006F76A0" w:rsidP="006F76A0">
      <w:pPr>
        <w:pStyle w:val="14"/>
        <w:wordWrap w:val="0"/>
        <w:spacing w:beforeLines="50" w:before="156" w:afterLines="50" w:after="156" w:line="1000" w:lineRule="exact"/>
        <w:jc w:val="center"/>
        <w:rPr>
          <w:rFonts w:eastAsia="宋体" w:hAnsi="宋体" w:cs="宋体"/>
          <w:b/>
          <w:sz w:val="44"/>
          <w:szCs w:val="44"/>
        </w:rPr>
      </w:pPr>
      <w:r>
        <w:rPr>
          <w:rFonts w:eastAsia="宋体" w:hAnsi="宋体" w:cs="宋体" w:hint="eastAsia"/>
          <w:b/>
          <w:sz w:val="44"/>
          <w:szCs w:val="44"/>
        </w:rPr>
        <w:t>铜陵学院育秀校区体育馆、翠湖校区风雨篮球场及体育场看台网架</w:t>
      </w:r>
      <w:r w:rsidR="004C0C61">
        <w:rPr>
          <w:rFonts w:eastAsia="宋体" w:hAnsi="宋体" w:cs="宋体" w:hint="eastAsia"/>
          <w:b/>
          <w:sz w:val="44"/>
          <w:szCs w:val="44"/>
        </w:rPr>
        <w:t>结构</w:t>
      </w:r>
      <w:r>
        <w:rPr>
          <w:rFonts w:eastAsia="宋体" w:hAnsi="宋体" w:cs="宋体" w:hint="eastAsia"/>
          <w:b/>
          <w:sz w:val="44"/>
          <w:szCs w:val="44"/>
        </w:rPr>
        <w:t>安全性检测鉴定服务项目市场比价文件</w:t>
      </w:r>
    </w:p>
    <w:p w:rsidR="003D2520" w:rsidRDefault="003D2520">
      <w:pPr>
        <w:pStyle w:val="14"/>
        <w:wordWrap w:val="0"/>
        <w:spacing w:line="360" w:lineRule="auto"/>
        <w:jc w:val="center"/>
        <w:rPr>
          <w:rFonts w:eastAsia="宋体" w:hAnsi="宋体" w:cs="宋体"/>
          <w:b/>
          <w:szCs w:val="28"/>
        </w:rPr>
      </w:pPr>
    </w:p>
    <w:p w:rsidR="006F76A0" w:rsidRDefault="006F76A0">
      <w:pPr>
        <w:pStyle w:val="14"/>
        <w:spacing w:line="360" w:lineRule="auto"/>
        <w:jc w:val="center"/>
        <w:rPr>
          <w:rFonts w:eastAsia="宋体" w:hAnsi="宋体" w:cs="宋体"/>
          <w:b/>
          <w:szCs w:val="28"/>
        </w:rPr>
      </w:pPr>
    </w:p>
    <w:p w:rsidR="006F76A0" w:rsidRDefault="006F76A0">
      <w:pPr>
        <w:pStyle w:val="14"/>
        <w:spacing w:line="360" w:lineRule="auto"/>
        <w:jc w:val="center"/>
        <w:rPr>
          <w:rFonts w:eastAsia="宋体" w:hAnsi="宋体" w:cs="宋体"/>
          <w:b/>
          <w:szCs w:val="28"/>
        </w:rPr>
      </w:pPr>
    </w:p>
    <w:p w:rsidR="003D2520" w:rsidRDefault="006F76A0">
      <w:pPr>
        <w:pStyle w:val="14"/>
        <w:spacing w:line="360" w:lineRule="auto"/>
        <w:jc w:val="center"/>
        <w:rPr>
          <w:rFonts w:eastAsia="宋体" w:hAnsi="宋体" w:cs="宋体"/>
          <w:b/>
          <w:szCs w:val="28"/>
        </w:rPr>
      </w:pPr>
      <w:r>
        <w:rPr>
          <w:rFonts w:eastAsia="宋体" w:hAnsi="宋体" w:cs="宋体" w:hint="eastAsia"/>
          <w:b/>
          <w:szCs w:val="28"/>
        </w:rPr>
        <w:t>项目编号：tlxyzb[2024]</w:t>
      </w:r>
      <w:r w:rsidR="005F57C7">
        <w:rPr>
          <w:rFonts w:eastAsia="宋体" w:hAnsi="宋体" w:cs="宋体" w:hint="eastAsia"/>
          <w:b/>
          <w:szCs w:val="28"/>
        </w:rPr>
        <w:t>04</w:t>
      </w:r>
      <w:r>
        <w:rPr>
          <w:rFonts w:eastAsia="宋体" w:hAnsi="宋体" w:cs="宋体" w:hint="eastAsia"/>
          <w:b/>
          <w:szCs w:val="28"/>
        </w:rPr>
        <w:t>号</w:t>
      </w:r>
    </w:p>
    <w:p w:rsidR="003D2520" w:rsidRDefault="003D2520">
      <w:pPr>
        <w:pStyle w:val="14"/>
        <w:wordWrap w:val="0"/>
        <w:spacing w:line="360" w:lineRule="auto"/>
        <w:jc w:val="center"/>
        <w:rPr>
          <w:rFonts w:eastAsia="宋体" w:hAnsi="宋体" w:cs="宋体"/>
          <w:b/>
          <w:szCs w:val="28"/>
        </w:rPr>
      </w:pPr>
    </w:p>
    <w:p w:rsidR="003D2520" w:rsidRDefault="003D2520">
      <w:pPr>
        <w:pStyle w:val="14"/>
        <w:wordWrap w:val="0"/>
        <w:spacing w:line="360" w:lineRule="auto"/>
        <w:jc w:val="center"/>
        <w:rPr>
          <w:rFonts w:eastAsia="宋体" w:hAnsi="宋体" w:cs="宋体"/>
          <w:b/>
          <w:szCs w:val="28"/>
        </w:rPr>
      </w:pPr>
    </w:p>
    <w:p w:rsidR="003D2520" w:rsidRDefault="003D2520">
      <w:pPr>
        <w:pStyle w:val="14"/>
        <w:wordWrap w:val="0"/>
        <w:spacing w:line="360" w:lineRule="auto"/>
        <w:jc w:val="center"/>
        <w:rPr>
          <w:rFonts w:eastAsia="宋体" w:hAnsi="宋体" w:cs="宋体"/>
          <w:b/>
          <w:szCs w:val="28"/>
        </w:rPr>
      </w:pPr>
    </w:p>
    <w:p w:rsidR="003D2520" w:rsidRDefault="003D2520">
      <w:pPr>
        <w:pStyle w:val="14"/>
        <w:wordWrap w:val="0"/>
        <w:spacing w:line="360" w:lineRule="auto"/>
        <w:jc w:val="center"/>
        <w:rPr>
          <w:rFonts w:eastAsia="宋体" w:hAnsi="宋体" w:cs="宋体"/>
          <w:b/>
          <w:szCs w:val="28"/>
        </w:rPr>
      </w:pPr>
    </w:p>
    <w:p w:rsidR="003D2520" w:rsidRDefault="003D2520">
      <w:pPr>
        <w:pStyle w:val="14"/>
        <w:wordWrap w:val="0"/>
        <w:spacing w:line="360" w:lineRule="auto"/>
        <w:jc w:val="center"/>
        <w:rPr>
          <w:rFonts w:eastAsia="宋体" w:hAnsi="宋体" w:cs="宋体"/>
          <w:b/>
          <w:szCs w:val="28"/>
        </w:rPr>
      </w:pPr>
    </w:p>
    <w:p w:rsidR="003D2520" w:rsidRDefault="003D2520">
      <w:pPr>
        <w:pStyle w:val="14"/>
        <w:wordWrap w:val="0"/>
        <w:spacing w:line="360" w:lineRule="auto"/>
        <w:jc w:val="center"/>
        <w:rPr>
          <w:rFonts w:eastAsia="宋体" w:hAnsi="宋体" w:cs="宋体"/>
          <w:b/>
          <w:szCs w:val="28"/>
        </w:rPr>
      </w:pPr>
    </w:p>
    <w:p w:rsidR="003D2520" w:rsidRDefault="003D2520">
      <w:pPr>
        <w:pStyle w:val="14"/>
        <w:wordWrap w:val="0"/>
        <w:spacing w:line="360" w:lineRule="auto"/>
        <w:jc w:val="center"/>
        <w:rPr>
          <w:rFonts w:eastAsia="宋体" w:hAnsi="宋体" w:cs="宋体"/>
          <w:b/>
          <w:szCs w:val="28"/>
        </w:rPr>
      </w:pPr>
    </w:p>
    <w:tbl>
      <w:tblPr>
        <w:tblW w:w="9182" w:type="dxa"/>
        <w:tblLayout w:type="fixed"/>
        <w:tblLook w:val="04A0" w:firstRow="1" w:lastRow="0" w:firstColumn="1" w:lastColumn="0" w:noHBand="0" w:noVBand="1"/>
      </w:tblPr>
      <w:tblGrid>
        <w:gridCol w:w="2864"/>
        <w:gridCol w:w="484"/>
        <w:gridCol w:w="5834"/>
      </w:tblGrid>
      <w:tr w:rsidR="003D2520">
        <w:trPr>
          <w:trHeight w:val="1080"/>
        </w:trPr>
        <w:tc>
          <w:tcPr>
            <w:tcW w:w="2864" w:type="dxa"/>
            <w:vAlign w:val="center"/>
          </w:tcPr>
          <w:p w:rsidR="003D2520" w:rsidRDefault="006F76A0">
            <w:pPr>
              <w:pStyle w:val="14"/>
              <w:wordWrap w:val="0"/>
              <w:spacing w:line="360" w:lineRule="auto"/>
              <w:jc w:val="distribute"/>
              <w:rPr>
                <w:rFonts w:eastAsia="宋体" w:hAnsi="宋体" w:cs="宋体"/>
                <w:b/>
                <w:szCs w:val="28"/>
              </w:rPr>
            </w:pPr>
            <w:r>
              <w:rPr>
                <w:rFonts w:eastAsia="宋体" w:hAnsi="宋体" w:cs="宋体" w:hint="eastAsia"/>
                <w:b/>
                <w:szCs w:val="28"/>
              </w:rPr>
              <w:t>采购人</w:t>
            </w:r>
          </w:p>
        </w:tc>
        <w:tc>
          <w:tcPr>
            <w:tcW w:w="484" w:type="dxa"/>
            <w:vAlign w:val="center"/>
          </w:tcPr>
          <w:p w:rsidR="003D2520" w:rsidRDefault="006F76A0">
            <w:pPr>
              <w:pStyle w:val="14"/>
              <w:wordWrap w:val="0"/>
              <w:spacing w:line="360" w:lineRule="auto"/>
              <w:jc w:val="center"/>
              <w:rPr>
                <w:rFonts w:eastAsia="宋体" w:hAnsi="宋体" w:cs="宋体"/>
                <w:b/>
                <w:szCs w:val="28"/>
              </w:rPr>
            </w:pPr>
            <w:r>
              <w:rPr>
                <w:rFonts w:eastAsia="宋体" w:hAnsi="宋体" w:cs="宋体" w:hint="eastAsia"/>
                <w:b/>
                <w:spacing w:val="60"/>
                <w:szCs w:val="28"/>
              </w:rPr>
              <w:t>：</w:t>
            </w:r>
          </w:p>
        </w:tc>
        <w:tc>
          <w:tcPr>
            <w:tcW w:w="5834" w:type="dxa"/>
            <w:vAlign w:val="center"/>
          </w:tcPr>
          <w:p w:rsidR="003D2520" w:rsidRDefault="006F76A0">
            <w:pPr>
              <w:pStyle w:val="14"/>
              <w:wordWrap w:val="0"/>
              <w:spacing w:line="360" w:lineRule="auto"/>
              <w:jc w:val="center"/>
              <w:rPr>
                <w:rFonts w:eastAsia="宋体" w:hAnsi="宋体" w:cs="宋体"/>
                <w:b/>
                <w:szCs w:val="28"/>
              </w:rPr>
            </w:pPr>
            <w:r>
              <w:rPr>
                <w:rFonts w:eastAsia="宋体" w:hAnsi="宋体" w:cs="宋体" w:hint="eastAsia"/>
                <w:b/>
                <w:bCs/>
                <w:szCs w:val="28"/>
              </w:rPr>
              <w:t>铜陵学院（盖章</w:t>
            </w:r>
            <w:r>
              <w:rPr>
                <w:rFonts w:eastAsia="宋体" w:hAnsi="宋体" w:cs="宋体" w:hint="eastAsia"/>
                <w:b/>
                <w:sz w:val="24"/>
              </w:rPr>
              <w:t>）</w:t>
            </w:r>
          </w:p>
        </w:tc>
      </w:tr>
      <w:tr w:rsidR="003D2520">
        <w:trPr>
          <w:trHeight w:val="1080"/>
        </w:trPr>
        <w:tc>
          <w:tcPr>
            <w:tcW w:w="2864" w:type="dxa"/>
            <w:vAlign w:val="center"/>
          </w:tcPr>
          <w:p w:rsidR="003D2520" w:rsidRDefault="006F76A0">
            <w:pPr>
              <w:pStyle w:val="14"/>
              <w:wordWrap w:val="0"/>
              <w:spacing w:line="360" w:lineRule="auto"/>
              <w:jc w:val="distribute"/>
              <w:rPr>
                <w:rFonts w:eastAsia="宋体" w:hAnsi="宋体" w:cs="宋体"/>
                <w:b/>
                <w:spacing w:val="60"/>
                <w:szCs w:val="28"/>
              </w:rPr>
            </w:pPr>
            <w:r>
              <w:rPr>
                <w:rFonts w:eastAsia="宋体" w:hAnsi="宋体" w:cs="宋体" w:hint="eastAsia"/>
                <w:b/>
                <w:spacing w:val="60"/>
                <w:szCs w:val="28"/>
              </w:rPr>
              <w:t>日期</w:t>
            </w:r>
          </w:p>
        </w:tc>
        <w:tc>
          <w:tcPr>
            <w:tcW w:w="484" w:type="dxa"/>
            <w:vAlign w:val="center"/>
          </w:tcPr>
          <w:p w:rsidR="003D2520" w:rsidRDefault="006F76A0">
            <w:pPr>
              <w:pStyle w:val="14"/>
              <w:wordWrap w:val="0"/>
              <w:spacing w:line="360" w:lineRule="auto"/>
              <w:jc w:val="center"/>
              <w:rPr>
                <w:rFonts w:eastAsia="宋体" w:hAnsi="宋体" w:cs="宋体"/>
                <w:b/>
                <w:spacing w:val="-20"/>
                <w:szCs w:val="28"/>
              </w:rPr>
            </w:pPr>
            <w:r>
              <w:rPr>
                <w:rFonts w:eastAsia="宋体" w:hAnsi="宋体" w:cs="宋体" w:hint="eastAsia"/>
                <w:b/>
                <w:spacing w:val="-20"/>
                <w:szCs w:val="28"/>
              </w:rPr>
              <w:t>：</w:t>
            </w:r>
          </w:p>
        </w:tc>
        <w:tc>
          <w:tcPr>
            <w:tcW w:w="5834" w:type="dxa"/>
            <w:vAlign w:val="center"/>
          </w:tcPr>
          <w:p w:rsidR="003D2520" w:rsidRDefault="006F76A0" w:rsidP="006F76A0">
            <w:pPr>
              <w:pStyle w:val="14"/>
              <w:wordWrap w:val="0"/>
              <w:spacing w:line="360" w:lineRule="auto"/>
              <w:jc w:val="center"/>
              <w:rPr>
                <w:rFonts w:eastAsia="宋体" w:hAnsi="宋体" w:cs="宋体"/>
                <w:b/>
                <w:bCs/>
                <w:szCs w:val="28"/>
              </w:rPr>
            </w:pPr>
            <w:r>
              <w:rPr>
                <w:rFonts w:eastAsia="宋体" w:hAnsi="宋体" w:cs="宋体" w:hint="eastAsia"/>
                <w:b/>
                <w:bCs/>
                <w:szCs w:val="28"/>
              </w:rPr>
              <w:t>2024年01月</w:t>
            </w:r>
          </w:p>
        </w:tc>
      </w:tr>
    </w:tbl>
    <w:p w:rsidR="003D2520" w:rsidRDefault="006F76A0">
      <w:pPr>
        <w:pStyle w:val="14"/>
        <w:spacing w:line="360" w:lineRule="auto"/>
        <w:jc w:val="center"/>
        <w:rPr>
          <w:rFonts w:eastAsia="宋体" w:hAnsi="宋体" w:cs="宋体"/>
          <w:szCs w:val="28"/>
        </w:rPr>
      </w:pPr>
      <w:r>
        <w:rPr>
          <w:rFonts w:eastAsia="宋体" w:hAnsi="宋体" w:cs="宋体" w:hint="eastAsia"/>
          <w:szCs w:val="28"/>
        </w:rPr>
        <w:br w:type="page"/>
      </w:r>
    </w:p>
    <w:p w:rsidR="003D2520" w:rsidRDefault="006F76A0">
      <w:pPr>
        <w:pStyle w:val="14"/>
        <w:spacing w:line="360" w:lineRule="auto"/>
        <w:jc w:val="center"/>
        <w:rPr>
          <w:rFonts w:eastAsia="宋体" w:hAnsi="宋体" w:cs="宋体"/>
          <w:b/>
          <w:kern w:val="44"/>
          <w:szCs w:val="28"/>
        </w:rPr>
      </w:pPr>
      <w:r>
        <w:rPr>
          <w:rFonts w:eastAsia="宋体" w:hAnsi="宋体" w:cs="宋体" w:hint="eastAsia"/>
          <w:b/>
          <w:kern w:val="44"/>
          <w:sz w:val="36"/>
          <w:szCs w:val="36"/>
        </w:rPr>
        <w:t>目    录</w:t>
      </w:r>
    </w:p>
    <w:p w:rsidR="003D2520" w:rsidRDefault="003D2520">
      <w:pPr>
        <w:pStyle w:val="14"/>
        <w:spacing w:line="360" w:lineRule="auto"/>
        <w:jc w:val="center"/>
        <w:rPr>
          <w:rFonts w:eastAsia="宋体" w:hAnsi="宋体" w:cs="宋体"/>
          <w:b/>
          <w:kern w:val="44"/>
          <w:szCs w:val="28"/>
        </w:rPr>
      </w:pPr>
    </w:p>
    <w:p w:rsidR="003D2520" w:rsidRDefault="006F76A0">
      <w:pPr>
        <w:pStyle w:val="14"/>
        <w:numPr>
          <w:ilvl w:val="0"/>
          <w:numId w:val="1"/>
        </w:numPr>
        <w:spacing w:line="360" w:lineRule="auto"/>
        <w:rPr>
          <w:rFonts w:eastAsia="宋体" w:hAnsi="宋体" w:cs="宋体"/>
          <w:szCs w:val="28"/>
        </w:rPr>
      </w:pPr>
      <w:r>
        <w:rPr>
          <w:rFonts w:eastAsia="宋体" w:hAnsi="宋体" w:cs="宋体" w:hint="eastAsia"/>
          <w:szCs w:val="28"/>
        </w:rPr>
        <w:t xml:space="preserve"> 市场比价公告</w:t>
      </w:r>
    </w:p>
    <w:p w:rsidR="003D2520" w:rsidRDefault="006F76A0">
      <w:pPr>
        <w:spacing w:line="360" w:lineRule="auto"/>
        <w:rPr>
          <w:rFonts w:ascii="宋体" w:hAnsi="宋体" w:cs="宋体"/>
          <w:sz w:val="28"/>
          <w:szCs w:val="28"/>
        </w:rPr>
      </w:pPr>
      <w:r>
        <w:rPr>
          <w:rFonts w:ascii="宋体" w:hAnsi="宋体" w:cs="宋体" w:hint="eastAsia"/>
          <w:sz w:val="28"/>
          <w:szCs w:val="28"/>
        </w:rPr>
        <w:t>第二章  市场比价响应供应商须知前附表</w:t>
      </w:r>
    </w:p>
    <w:p w:rsidR="003D2520" w:rsidRDefault="006F76A0">
      <w:pPr>
        <w:spacing w:line="360" w:lineRule="auto"/>
        <w:rPr>
          <w:rFonts w:ascii="宋体" w:hAnsi="宋体" w:cs="宋体"/>
          <w:sz w:val="28"/>
          <w:szCs w:val="28"/>
        </w:rPr>
      </w:pPr>
      <w:r>
        <w:rPr>
          <w:rFonts w:ascii="宋体" w:hAnsi="宋体" w:cs="宋体" w:hint="eastAsia"/>
          <w:sz w:val="28"/>
          <w:szCs w:val="28"/>
        </w:rPr>
        <w:t>第三章  市场比价响应供应商须知</w:t>
      </w:r>
    </w:p>
    <w:p w:rsidR="003D2520" w:rsidRDefault="006F76A0">
      <w:pPr>
        <w:spacing w:line="360" w:lineRule="auto"/>
        <w:rPr>
          <w:rFonts w:ascii="宋体" w:hAnsi="宋体" w:cs="宋体"/>
          <w:sz w:val="28"/>
          <w:szCs w:val="28"/>
        </w:rPr>
      </w:pPr>
      <w:r>
        <w:rPr>
          <w:rFonts w:ascii="宋体" w:hAnsi="宋体" w:cs="宋体" w:hint="eastAsia"/>
          <w:sz w:val="28"/>
          <w:szCs w:val="28"/>
        </w:rPr>
        <w:t>（一）总则</w:t>
      </w:r>
    </w:p>
    <w:p w:rsidR="003D2520" w:rsidRDefault="006F76A0">
      <w:pPr>
        <w:spacing w:line="360" w:lineRule="auto"/>
        <w:rPr>
          <w:rFonts w:ascii="宋体" w:hAnsi="宋体" w:cs="宋体"/>
          <w:sz w:val="28"/>
          <w:szCs w:val="28"/>
        </w:rPr>
      </w:pPr>
      <w:r>
        <w:rPr>
          <w:rFonts w:ascii="宋体" w:hAnsi="宋体" w:cs="宋体" w:hint="eastAsia"/>
          <w:sz w:val="28"/>
          <w:szCs w:val="28"/>
        </w:rPr>
        <w:t>（二）市场比价文件</w:t>
      </w:r>
    </w:p>
    <w:p w:rsidR="003D2520" w:rsidRDefault="006F76A0">
      <w:pPr>
        <w:spacing w:line="360" w:lineRule="auto"/>
        <w:rPr>
          <w:rFonts w:ascii="宋体" w:hAnsi="宋体" w:cs="宋体"/>
          <w:sz w:val="28"/>
          <w:szCs w:val="28"/>
        </w:rPr>
      </w:pPr>
      <w:r>
        <w:rPr>
          <w:rFonts w:ascii="宋体" w:hAnsi="宋体" w:cs="宋体" w:hint="eastAsia"/>
          <w:sz w:val="28"/>
          <w:szCs w:val="28"/>
        </w:rPr>
        <w:t>（三）市场比价响应供应商</w:t>
      </w:r>
    </w:p>
    <w:p w:rsidR="003D2520" w:rsidRDefault="006F76A0">
      <w:pPr>
        <w:spacing w:line="360" w:lineRule="auto"/>
        <w:rPr>
          <w:rFonts w:ascii="宋体" w:hAnsi="宋体" w:cs="宋体"/>
          <w:sz w:val="28"/>
          <w:szCs w:val="28"/>
        </w:rPr>
      </w:pPr>
      <w:r>
        <w:rPr>
          <w:rFonts w:ascii="宋体" w:hAnsi="宋体" w:cs="宋体" w:hint="eastAsia"/>
          <w:sz w:val="28"/>
          <w:szCs w:val="28"/>
        </w:rPr>
        <w:t>（四）市场比价响应文件的编制</w:t>
      </w:r>
    </w:p>
    <w:p w:rsidR="003D2520" w:rsidRDefault="006F76A0">
      <w:pPr>
        <w:spacing w:line="360" w:lineRule="auto"/>
        <w:rPr>
          <w:rFonts w:ascii="宋体" w:hAnsi="宋体" w:cs="宋体"/>
          <w:sz w:val="28"/>
          <w:szCs w:val="28"/>
        </w:rPr>
      </w:pPr>
      <w:r>
        <w:rPr>
          <w:rFonts w:ascii="宋体" w:hAnsi="宋体" w:cs="宋体" w:hint="eastAsia"/>
          <w:sz w:val="28"/>
          <w:szCs w:val="28"/>
        </w:rPr>
        <w:t>（五）市场比价响应文件的递交</w:t>
      </w:r>
    </w:p>
    <w:p w:rsidR="003D2520" w:rsidRDefault="006F76A0">
      <w:pPr>
        <w:spacing w:line="360" w:lineRule="auto"/>
        <w:rPr>
          <w:rFonts w:ascii="宋体" w:hAnsi="宋体" w:cs="宋体"/>
          <w:sz w:val="28"/>
          <w:szCs w:val="28"/>
        </w:rPr>
      </w:pPr>
      <w:r>
        <w:rPr>
          <w:rFonts w:ascii="宋体" w:hAnsi="宋体" w:cs="宋体" w:hint="eastAsia"/>
          <w:sz w:val="28"/>
          <w:szCs w:val="28"/>
        </w:rPr>
        <w:t>（六）开标</w:t>
      </w:r>
    </w:p>
    <w:p w:rsidR="003D2520" w:rsidRDefault="006F76A0">
      <w:pPr>
        <w:spacing w:line="360" w:lineRule="auto"/>
        <w:rPr>
          <w:rFonts w:ascii="宋体" w:hAnsi="宋体" w:cs="宋体"/>
          <w:sz w:val="28"/>
          <w:szCs w:val="28"/>
        </w:rPr>
      </w:pPr>
      <w:r>
        <w:rPr>
          <w:rFonts w:ascii="宋体" w:hAnsi="宋体" w:cs="宋体" w:hint="eastAsia"/>
          <w:sz w:val="28"/>
          <w:szCs w:val="28"/>
        </w:rPr>
        <w:t>（七）评标定标</w:t>
      </w:r>
    </w:p>
    <w:p w:rsidR="003D2520" w:rsidRDefault="006F76A0">
      <w:pPr>
        <w:spacing w:line="360" w:lineRule="auto"/>
        <w:rPr>
          <w:rFonts w:ascii="宋体" w:hAnsi="宋体" w:cs="宋体"/>
          <w:sz w:val="28"/>
          <w:szCs w:val="28"/>
        </w:rPr>
      </w:pPr>
      <w:r>
        <w:rPr>
          <w:rFonts w:ascii="宋体" w:hAnsi="宋体" w:cs="宋体" w:hint="eastAsia"/>
          <w:sz w:val="28"/>
          <w:szCs w:val="28"/>
        </w:rPr>
        <w:t>（八）废标</w:t>
      </w:r>
    </w:p>
    <w:p w:rsidR="003D2520" w:rsidRDefault="006F76A0">
      <w:pPr>
        <w:spacing w:line="360" w:lineRule="auto"/>
        <w:rPr>
          <w:rFonts w:ascii="宋体" w:hAnsi="宋体" w:cs="宋体"/>
          <w:sz w:val="28"/>
          <w:szCs w:val="28"/>
        </w:rPr>
      </w:pPr>
      <w:r>
        <w:rPr>
          <w:rFonts w:ascii="宋体" w:hAnsi="宋体" w:cs="宋体" w:hint="eastAsia"/>
          <w:sz w:val="28"/>
          <w:szCs w:val="28"/>
        </w:rPr>
        <w:t>（九）</w:t>
      </w:r>
      <w:r w:rsidR="00D57F8F">
        <w:rPr>
          <w:rFonts w:ascii="宋体" w:hAnsi="宋体" w:cs="宋体" w:hint="eastAsia"/>
          <w:sz w:val="28"/>
          <w:szCs w:val="28"/>
        </w:rPr>
        <w:t>合同的签订、履行及验收</w:t>
      </w:r>
    </w:p>
    <w:p w:rsidR="003D2520" w:rsidRDefault="006F76A0">
      <w:pPr>
        <w:spacing w:line="360" w:lineRule="auto"/>
        <w:rPr>
          <w:rFonts w:ascii="宋体" w:hAnsi="宋体" w:cs="宋体"/>
          <w:sz w:val="28"/>
          <w:szCs w:val="28"/>
        </w:rPr>
      </w:pPr>
      <w:r>
        <w:rPr>
          <w:rFonts w:ascii="宋体" w:hAnsi="宋体" w:cs="宋体" w:hint="eastAsia"/>
          <w:sz w:val="28"/>
          <w:szCs w:val="28"/>
        </w:rPr>
        <w:t>（十）</w:t>
      </w:r>
    </w:p>
    <w:p w:rsidR="00D57F8F" w:rsidRPr="00D57F8F" w:rsidRDefault="00D57F8F" w:rsidP="00D57F8F">
      <w:pPr>
        <w:spacing w:line="360" w:lineRule="auto"/>
        <w:rPr>
          <w:rFonts w:ascii="宋体" w:hAnsi="宋体" w:cs="宋体"/>
          <w:sz w:val="28"/>
          <w:szCs w:val="28"/>
        </w:rPr>
      </w:pPr>
      <w:r w:rsidRPr="00D57F8F">
        <w:rPr>
          <w:rFonts w:ascii="宋体" w:hAnsi="宋体" w:cs="宋体"/>
          <w:sz w:val="28"/>
          <w:szCs w:val="28"/>
        </w:rPr>
        <w:t>第</w:t>
      </w:r>
      <w:r>
        <w:rPr>
          <w:rFonts w:ascii="宋体" w:hAnsi="宋体" w:cs="宋体" w:hint="eastAsia"/>
          <w:sz w:val="28"/>
          <w:szCs w:val="28"/>
        </w:rPr>
        <w:t>四</w:t>
      </w:r>
      <w:r w:rsidRPr="00D57F8F">
        <w:rPr>
          <w:rFonts w:ascii="宋体" w:hAnsi="宋体" w:cs="宋体"/>
          <w:sz w:val="28"/>
          <w:szCs w:val="28"/>
        </w:rPr>
        <w:t>章</w:t>
      </w:r>
      <w:r w:rsidRPr="00D57F8F">
        <w:rPr>
          <w:rFonts w:ascii="宋体" w:hAnsi="宋体" w:cs="宋体" w:hint="eastAsia"/>
          <w:sz w:val="28"/>
          <w:szCs w:val="28"/>
        </w:rPr>
        <w:t xml:space="preserve"> </w:t>
      </w:r>
      <w:r>
        <w:rPr>
          <w:rFonts w:ascii="宋体" w:hAnsi="宋体" w:cs="宋体" w:hint="eastAsia"/>
          <w:sz w:val="28"/>
          <w:szCs w:val="28"/>
        </w:rPr>
        <w:t xml:space="preserve"> </w:t>
      </w:r>
      <w:r w:rsidRPr="00D57F8F">
        <w:rPr>
          <w:rFonts w:ascii="宋体" w:hAnsi="宋体" w:cs="宋体" w:hint="eastAsia"/>
          <w:sz w:val="28"/>
          <w:szCs w:val="28"/>
        </w:rPr>
        <w:t>评标办法</w:t>
      </w:r>
    </w:p>
    <w:p w:rsidR="003D2520" w:rsidRDefault="006F76A0">
      <w:pPr>
        <w:spacing w:line="360" w:lineRule="auto"/>
        <w:rPr>
          <w:rFonts w:ascii="宋体" w:hAnsi="宋体" w:cs="宋体"/>
          <w:sz w:val="28"/>
          <w:szCs w:val="28"/>
        </w:rPr>
      </w:pPr>
      <w:r>
        <w:rPr>
          <w:rFonts w:ascii="宋体" w:hAnsi="宋体" w:cs="宋体" w:hint="eastAsia"/>
          <w:sz w:val="28"/>
          <w:szCs w:val="28"/>
        </w:rPr>
        <w:t>第</w:t>
      </w:r>
      <w:r w:rsidR="00D57F8F">
        <w:rPr>
          <w:rFonts w:ascii="宋体" w:hAnsi="宋体" w:cs="宋体" w:hint="eastAsia"/>
          <w:sz w:val="28"/>
          <w:szCs w:val="28"/>
        </w:rPr>
        <w:t>五</w:t>
      </w:r>
      <w:r>
        <w:rPr>
          <w:rFonts w:ascii="宋体" w:hAnsi="宋体" w:cs="宋体" w:hint="eastAsia"/>
          <w:sz w:val="28"/>
          <w:szCs w:val="28"/>
        </w:rPr>
        <w:t>章  项目需求</w:t>
      </w:r>
    </w:p>
    <w:p w:rsidR="003D2520" w:rsidRDefault="006F76A0">
      <w:pPr>
        <w:spacing w:line="360" w:lineRule="auto"/>
        <w:rPr>
          <w:rFonts w:ascii="宋体" w:hAnsi="宋体" w:cs="宋体"/>
          <w:sz w:val="28"/>
          <w:szCs w:val="28"/>
        </w:rPr>
      </w:pPr>
      <w:r>
        <w:rPr>
          <w:rFonts w:ascii="宋体" w:hAnsi="宋体" w:cs="宋体" w:hint="eastAsia"/>
          <w:sz w:val="28"/>
          <w:szCs w:val="28"/>
        </w:rPr>
        <w:t>第</w:t>
      </w:r>
      <w:r w:rsidR="00D57F8F">
        <w:rPr>
          <w:rFonts w:ascii="宋体" w:hAnsi="宋体" w:cs="宋体" w:hint="eastAsia"/>
          <w:sz w:val="28"/>
          <w:szCs w:val="28"/>
        </w:rPr>
        <w:t>六</w:t>
      </w:r>
      <w:r>
        <w:rPr>
          <w:rFonts w:ascii="宋体" w:hAnsi="宋体" w:cs="宋体" w:hint="eastAsia"/>
          <w:sz w:val="28"/>
          <w:szCs w:val="28"/>
        </w:rPr>
        <w:t>章  采购合同</w:t>
      </w:r>
    </w:p>
    <w:p w:rsidR="003D2520" w:rsidRDefault="006F76A0">
      <w:pPr>
        <w:spacing w:line="360" w:lineRule="auto"/>
        <w:rPr>
          <w:rFonts w:ascii="宋体" w:hAnsi="宋体" w:cs="宋体"/>
          <w:sz w:val="28"/>
          <w:szCs w:val="28"/>
        </w:rPr>
      </w:pPr>
      <w:r>
        <w:rPr>
          <w:rFonts w:ascii="宋体" w:hAnsi="宋体" w:cs="宋体" w:hint="eastAsia"/>
          <w:sz w:val="28"/>
          <w:szCs w:val="28"/>
        </w:rPr>
        <w:t>第</w:t>
      </w:r>
      <w:r w:rsidR="00D57F8F">
        <w:rPr>
          <w:rFonts w:ascii="宋体" w:hAnsi="宋体" w:cs="宋体" w:hint="eastAsia"/>
          <w:sz w:val="28"/>
          <w:szCs w:val="28"/>
        </w:rPr>
        <w:t>七</w:t>
      </w:r>
      <w:r>
        <w:rPr>
          <w:rFonts w:ascii="宋体" w:hAnsi="宋体" w:cs="宋体" w:hint="eastAsia"/>
          <w:sz w:val="28"/>
          <w:szCs w:val="28"/>
        </w:rPr>
        <w:t>章 市场比价文件格式</w:t>
      </w:r>
    </w:p>
    <w:p w:rsidR="003D2520" w:rsidRDefault="006F76A0">
      <w:pPr>
        <w:spacing w:line="360" w:lineRule="auto"/>
        <w:rPr>
          <w:rFonts w:ascii="宋体" w:hAnsi="宋体" w:cs="宋体"/>
          <w:sz w:val="28"/>
          <w:szCs w:val="28"/>
        </w:rPr>
      </w:pPr>
      <w:r>
        <w:rPr>
          <w:rFonts w:ascii="宋体" w:hAnsi="宋体" w:cs="宋体" w:hint="eastAsia"/>
          <w:sz w:val="28"/>
          <w:szCs w:val="28"/>
        </w:rPr>
        <w:t>（一）资格、技术商务部分</w:t>
      </w:r>
    </w:p>
    <w:p w:rsidR="003D2520" w:rsidRDefault="006F76A0">
      <w:pPr>
        <w:spacing w:line="360" w:lineRule="auto"/>
        <w:rPr>
          <w:rFonts w:ascii="宋体" w:hAnsi="宋体" w:cs="宋体"/>
          <w:sz w:val="28"/>
          <w:szCs w:val="28"/>
        </w:rPr>
      </w:pPr>
      <w:r>
        <w:rPr>
          <w:rFonts w:ascii="宋体" w:hAnsi="宋体" w:cs="宋体" w:hint="eastAsia"/>
          <w:sz w:val="28"/>
          <w:szCs w:val="28"/>
        </w:rPr>
        <w:t>（二）报价部分</w:t>
      </w:r>
    </w:p>
    <w:p w:rsidR="003D2520" w:rsidRDefault="006F76A0">
      <w:pPr>
        <w:pStyle w:val="2"/>
        <w:spacing w:line="360" w:lineRule="auto"/>
        <w:jc w:val="center"/>
        <w:rPr>
          <w:rFonts w:ascii="宋体" w:eastAsia="宋体" w:hAnsi="宋体" w:cs="宋体"/>
          <w:sz w:val="30"/>
          <w:szCs w:val="30"/>
        </w:rPr>
      </w:pPr>
      <w:r>
        <w:rPr>
          <w:rFonts w:ascii="宋体" w:eastAsia="宋体" w:hAnsi="宋体" w:cs="宋体" w:hint="eastAsia"/>
          <w:sz w:val="30"/>
          <w:szCs w:val="30"/>
        </w:rPr>
        <w:lastRenderedPageBreak/>
        <w:t>第一章 市场比价公告</w:t>
      </w:r>
    </w:p>
    <w:p w:rsidR="003D2520" w:rsidRDefault="006F76A0">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一、项目基本情况</w:t>
      </w:r>
    </w:p>
    <w:p w:rsidR="003D2520" w:rsidRDefault="006F76A0">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1.项目编号：tlxyzb[2024]</w:t>
      </w:r>
      <w:r w:rsidR="005F57C7">
        <w:rPr>
          <w:rFonts w:ascii="宋体" w:hAnsi="宋体" w:cs="宋体" w:hint="eastAsia"/>
          <w:kern w:val="0"/>
          <w:sz w:val="24"/>
        </w:rPr>
        <w:t>04</w:t>
      </w:r>
      <w:r>
        <w:rPr>
          <w:rFonts w:ascii="宋体" w:hAnsi="宋体" w:cs="宋体" w:hint="eastAsia"/>
          <w:kern w:val="0"/>
          <w:sz w:val="24"/>
        </w:rPr>
        <w:t xml:space="preserve">号                </w:t>
      </w:r>
    </w:p>
    <w:p w:rsidR="003D2520" w:rsidRDefault="006F76A0">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2.项目名称：</w:t>
      </w:r>
      <w:r w:rsidRPr="006F76A0">
        <w:rPr>
          <w:rFonts w:ascii="宋体" w:hAnsi="宋体" w:cs="宋体" w:hint="eastAsia"/>
          <w:kern w:val="0"/>
          <w:sz w:val="24"/>
        </w:rPr>
        <w:t>铜陵学院育秀校区体育馆、翠湖校区风雨篮球场</w:t>
      </w:r>
      <w:r w:rsidR="004C0C61">
        <w:rPr>
          <w:rFonts w:ascii="宋体" w:hAnsi="宋体" w:cs="宋体" w:hint="eastAsia"/>
          <w:kern w:val="0"/>
          <w:sz w:val="24"/>
        </w:rPr>
        <w:t>及体育场看台网架结构</w:t>
      </w:r>
      <w:r w:rsidRPr="006F76A0">
        <w:rPr>
          <w:rFonts w:ascii="宋体" w:hAnsi="宋体" w:cs="宋体" w:hint="eastAsia"/>
          <w:kern w:val="0"/>
          <w:sz w:val="24"/>
        </w:rPr>
        <w:t>安全性检测鉴定服务项目</w:t>
      </w:r>
    </w:p>
    <w:p w:rsidR="00F10D24" w:rsidRPr="00F10D24" w:rsidRDefault="00F10D24" w:rsidP="00F10D24">
      <w:pPr>
        <w:widowControl/>
        <w:shd w:val="clear" w:color="auto" w:fill="FFFFFF"/>
        <w:spacing w:line="360" w:lineRule="auto"/>
        <w:ind w:firstLineChars="200" w:firstLine="480"/>
        <w:rPr>
          <w:rFonts w:ascii="宋体" w:hAnsi="宋体" w:cs="宋体"/>
          <w:kern w:val="0"/>
          <w:sz w:val="24"/>
        </w:rPr>
      </w:pPr>
      <w:r w:rsidRPr="00F10D24">
        <w:rPr>
          <w:rFonts w:ascii="宋体" w:hAnsi="宋体" w:cs="宋体" w:hint="eastAsia"/>
          <w:kern w:val="0"/>
          <w:sz w:val="24"/>
        </w:rPr>
        <w:t>3.项目概况：铜陵学院育秀校区体育馆于1999年建成，并于2019年进行加固改造；屋顶为网架结构，面积约1800平方米。翠湖校区风雨篮球场于2016年建成，屋顶为网架结构，面积约2650平方米。体育场看台于2013年建成，屋</w:t>
      </w:r>
      <w:bookmarkStart w:id="5" w:name="_GoBack"/>
      <w:bookmarkEnd w:id="5"/>
      <w:r w:rsidRPr="00F10D24">
        <w:rPr>
          <w:rFonts w:ascii="宋体" w:hAnsi="宋体" w:cs="宋体" w:hint="eastAsia"/>
          <w:kern w:val="0"/>
          <w:sz w:val="24"/>
        </w:rPr>
        <w:t>顶为网架结构，面积约550平方米。</w:t>
      </w:r>
    </w:p>
    <w:p w:rsidR="003D2520" w:rsidRDefault="00F10D24">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4</w:t>
      </w:r>
      <w:r w:rsidR="006F76A0">
        <w:rPr>
          <w:rFonts w:ascii="宋体" w:hAnsi="宋体" w:cs="宋体" w:hint="eastAsia"/>
          <w:kern w:val="0"/>
          <w:sz w:val="24"/>
        </w:rPr>
        <w:t xml:space="preserve">.采购方式：市场比价 </w:t>
      </w:r>
    </w:p>
    <w:p w:rsidR="003D2520" w:rsidRDefault="00F10D24">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5</w:t>
      </w:r>
      <w:r w:rsidR="006F76A0">
        <w:rPr>
          <w:rFonts w:ascii="宋体" w:hAnsi="宋体" w:cs="宋体" w:hint="eastAsia"/>
          <w:kern w:val="0"/>
          <w:sz w:val="24"/>
        </w:rPr>
        <w:t>.预算金额：4.8万元</w:t>
      </w:r>
    </w:p>
    <w:p w:rsidR="003D2520" w:rsidRDefault="00F10D24">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6</w:t>
      </w:r>
      <w:r w:rsidR="006F76A0">
        <w:rPr>
          <w:rFonts w:ascii="宋体" w:hAnsi="宋体" w:cs="宋体" w:hint="eastAsia"/>
          <w:kern w:val="0"/>
          <w:sz w:val="24"/>
        </w:rPr>
        <w:t>.最高限价：4.8万元</w:t>
      </w:r>
    </w:p>
    <w:p w:rsidR="003D2520" w:rsidRDefault="00F10D24">
      <w:pPr>
        <w:adjustRightInd w:val="0"/>
        <w:snapToGrid w:val="0"/>
        <w:spacing w:line="420" w:lineRule="exact"/>
        <w:ind w:firstLineChars="200" w:firstLine="480"/>
        <w:jc w:val="left"/>
        <w:rPr>
          <w:rFonts w:ascii="宋体" w:hAnsi="宋体" w:cs="宋体"/>
          <w:kern w:val="0"/>
          <w:sz w:val="24"/>
        </w:rPr>
      </w:pPr>
      <w:r>
        <w:rPr>
          <w:rFonts w:ascii="宋体" w:hAnsi="宋体" w:cs="宋体" w:hint="eastAsia"/>
          <w:kern w:val="0"/>
          <w:sz w:val="24"/>
        </w:rPr>
        <w:t>7</w:t>
      </w:r>
      <w:r w:rsidR="006F76A0">
        <w:rPr>
          <w:rFonts w:ascii="宋体" w:hAnsi="宋体" w:cs="宋体" w:hint="eastAsia"/>
          <w:kern w:val="0"/>
          <w:sz w:val="24"/>
        </w:rPr>
        <w:t>.资金来源：自筹，已落实；</w:t>
      </w:r>
    </w:p>
    <w:p w:rsidR="003D2520" w:rsidRDefault="00F10D24" w:rsidP="00D639BC">
      <w:pPr>
        <w:adjustRightInd w:val="0"/>
        <w:snapToGrid w:val="0"/>
        <w:spacing w:line="420" w:lineRule="exact"/>
        <w:ind w:firstLineChars="200" w:firstLine="480"/>
        <w:jc w:val="left"/>
        <w:rPr>
          <w:rFonts w:ascii="宋体" w:hAnsi="宋体" w:cs="宋体"/>
          <w:kern w:val="0"/>
          <w:sz w:val="24"/>
        </w:rPr>
      </w:pPr>
      <w:r>
        <w:rPr>
          <w:rFonts w:ascii="宋体" w:hAnsi="宋体" w:cs="宋体" w:hint="eastAsia"/>
          <w:kern w:val="0"/>
          <w:sz w:val="24"/>
        </w:rPr>
        <w:t>8</w:t>
      </w:r>
      <w:r w:rsidR="006F76A0">
        <w:rPr>
          <w:rFonts w:ascii="宋体" w:hAnsi="宋体" w:cs="宋体" w:hint="eastAsia"/>
          <w:kern w:val="0"/>
          <w:sz w:val="24"/>
        </w:rPr>
        <w:t>.</w:t>
      </w:r>
      <w:r w:rsidR="00D639BC">
        <w:rPr>
          <w:rFonts w:ascii="宋体" w:hAnsi="宋体" w:cs="宋体" w:hint="eastAsia"/>
          <w:kern w:val="0"/>
          <w:sz w:val="24"/>
        </w:rPr>
        <w:t>服务期限</w:t>
      </w:r>
      <w:r w:rsidR="006F76A0">
        <w:rPr>
          <w:rFonts w:ascii="宋体" w:hAnsi="宋体" w:cs="宋体" w:hint="eastAsia"/>
          <w:kern w:val="0"/>
          <w:sz w:val="24"/>
        </w:rPr>
        <w:t>：</w:t>
      </w:r>
      <w:r>
        <w:rPr>
          <w:rFonts w:ascii="宋体" w:hAnsi="宋体" w:cs="宋体" w:hint="eastAsia"/>
          <w:kern w:val="0"/>
          <w:sz w:val="24"/>
        </w:rPr>
        <w:t>自合同签订生效之日起10个</w:t>
      </w:r>
      <w:proofErr w:type="gramStart"/>
      <w:r w:rsidR="006F76A0">
        <w:rPr>
          <w:rFonts w:ascii="宋体" w:hAnsi="宋体" w:cs="宋体" w:hint="eastAsia"/>
          <w:kern w:val="0"/>
          <w:sz w:val="24"/>
        </w:rPr>
        <w:t>日历天</w:t>
      </w:r>
      <w:proofErr w:type="gramEnd"/>
      <w:r w:rsidR="008B746E">
        <w:rPr>
          <w:rFonts w:ascii="宋体" w:hAnsi="宋体" w:cs="宋体" w:hint="eastAsia"/>
          <w:kern w:val="0"/>
          <w:sz w:val="24"/>
        </w:rPr>
        <w:t>内</w:t>
      </w:r>
      <w:r w:rsidR="00D639BC">
        <w:rPr>
          <w:rFonts w:ascii="宋体" w:hAnsi="宋体" w:cs="宋体" w:hint="eastAsia"/>
          <w:kern w:val="0"/>
          <w:sz w:val="24"/>
        </w:rPr>
        <w:t>完成全部鉴定并出具正式报告</w:t>
      </w:r>
      <w:r w:rsidR="006F76A0">
        <w:rPr>
          <w:rFonts w:ascii="宋体" w:hAnsi="宋体" w:cs="宋体" w:hint="eastAsia"/>
          <w:kern w:val="0"/>
          <w:sz w:val="24"/>
        </w:rPr>
        <w:t>。</w:t>
      </w:r>
    </w:p>
    <w:p w:rsidR="003D2520" w:rsidRDefault="006F76A0">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二、</w:t>
      </w:r>
      <w:r w:rsidR="00F10D24">
        <w:rPr>
          <w:rFonts w:ascii="宋体" w:hAnsi="宋体" w:cs="宋体" w:hint="eastAsia"/>
          <w:b/>
          <w:bCs/>
          <w:kern w:val="0"/>
          <w:sz w:val="24"/>
        </w:rPr>
        <w:t>响应供应商资格条件</w:t>
      </w:r>
    </w:p>
    <w:p w:rsidR="00F10D24" w:rsidRPr="00F10D24" w:rsidRDefault="00F10D24" w:rsidP="00F10D24">
      <w:pPr>
        <w:widowControl/>
        <w:shd w:val="clear" w:color="auto" w:fill="FFFFFF"/>
        <w:spacing w:line="360" w:lineRule="auto"/>
        <w:ind w:firstLineChars="200" w:firstLine="480"/>
        <w:rPr>
          <w:rStyle w:val="NormalCharacter"/>
          <w:rFonts w:ascii="宋体" w:hAnsi="宋体" w:cs="宋体"/>
          <w:sz w:val="24"/>
        </w:rPr>
      </w:pPr>
      <w:r w:rsidRPr="00F10D24">
        <w:rPr>
          <w:rStyle w:val="NormalCharacter"/>
          <w:rFonts w:ascii="宋体" w:hAnsi="宋体" w:cs="宋体" w:hint="eastAsia"/>
          <w:sz w:val="24"/>
        </w:rPr>
        <w:t>1.满足《中华人民共和国政府采购法》第二十二条规定；</w:t>
      </w:r>
    </w:p>
    <w:p w:rsidR="00F10D24" w:rsidRPr="00F10D24" w:rsidRDefault="00F10D24" w:rsidP="00F10D24">
      <w:pPr>
        <w:widowControl/>
        <w:shd w:val="clear" w:color="auto" w:fill="FFFFFF"/>
        <w:spacing w:line="360" w:lineRule="auto"/>
        <w:ind w:firstLineChars="200" w:firstLine="480"/>
        <w:rPr>
          <w:rStyle w:val="NormalCharacter"/>
          <w:rFonts w:ascii="宋体" w:hAnsi="宋体" w:cs="宋体"/>
          <w:sz w:val="24"/>
        </w:rPr>
      </w:pPr>
      <w:r w:rsidRPr="00F10D24">
        <w:rPr>
          <w:rStyle w:val="NormalCharacter"/>
          <w:rFonts w:ascii="宋体" w:hAnsi="宋体" w:cs="宋体" w:hint="eastAsia"/>
          <w:sz w:val="24"/>
        </w:rPr>
        <w:t>2.落实政府采购政策需满足的资格要求：无；</w:t>
      </w:r>
    </w:p>
    <w:p w:rsidR="00F10D24" w:rsidRPr="00F10D24" w:rsidRDefault="00F10D24" w:rsidP="00F10D24">
      <w:pPr>
        <w:widowControl/>
        <w:shd w:val="clear" w:color="auto" w:fill="FFFFFF"/>
        <w:spacing w:line="360" w:lineRule="auto"/>
        <w:ind w:firstLineChars="200" w:firstLine="480"/>
        <w:rPr>
          <w:rStyle w:val="NormalCharacter"/>
          <w:rFonts w:ascii="宋体" w:hAnsi="宋体" w:cs="宋体"/>
          <w:sz w:val="24"/>
        </w:rPr>
      </w:pPr>
      <w:r w:rsidRPr="00F10D24">
        <w:rPr>
          <w:rStyle w:val="NormalCharacter"/>
          <w:rFonts w:ascii="宋体" w:hAnsi="宋体" w:cs="宋体" w:hint="eastAsia"/>
          <w:sz w:val="24"/>
        </w:rPr>
        <w:t>3.本项目的特定资格要求，需同时具备下列条件：</w:t>
      </w:r>
    </w:p>
    <w:p w:rsidR="00F10D24" w:rsidRPr="00F10D24" w:rsidRDefault="008B746E" w:rsidP="00F10D24">
      <w:pPr>
        <w:widowControl/>
        <w:shd w:val="clear" w:color="auto" w:fill="FFFFFF"/>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（1）</w:t>
      </w:r>
      <w:r w:rsidR="00F10D24" w:rsidRPr="00F10D24">
        <w:rPr>
          <w:rStyle w:val="NormalCharacter"/>
          <w:rFonts w:ascii="宋体" w:hAnsi="宋体" w:cs="宋体" w:hint="eastAsia"/>
          <w:sz w:val="24"/>
        </w:rPr>
        <w:t>供应商具有独立法人资格以及相应的经营范围，并且具有有效的营业执照；</w:t>
      </w:r>
    </w:p>
    <w:p w:rsidR="00F10D24" w:rsidRPr="00F10D24" w:rsidRDefault="008B746E" w:rsidP="00F10D24">
      <w:pPr>
        <w:widowControl/>
        <w:shd w:val="clear" w:color="auto" w:fill="FFFFFF"/>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（2）</w:t>
      </w:r>
      <w:r w:rsidR="00F10D24" w:rsidRPr="00F10D24">
        <w:rPr>
          <w:rStyle w:val="NormalCharacter"/>
          <w:rFonts w:ascii="宋体" w:hAnsi="宋体" w:cs="宋体" w:hint="eastAsia"/>
          <w:sz w:val="24"/>
        </w:rPr>
        <w:t>供应商具有建设主管部门颁发的</w:t>
      </w:r>
      <w:r w:rsidR="007B52F8">
        <w:rPr>
          <w:rStyle w:val="NormalCharacter"/>
          <w:rFonts w:ascii="宋体" w:hAnsi="宋体" w:cs="宋体" w:hint="eastAsia"/>
          <w:sz w:val="24"/>
        </w:rPr>
        <w:t>有效的</w:t>
      </w:r>
      <w:r w:rsidR="00F10D24" w:rsidRPr="00F10D24">
        <w:rPr>
          <w:rStyle w:val="NormalCharacter"/>
          <w:rFonts w:ascii="宋体" w:hAnsi="宋体" w:cs="宋体" w:hint="eastAsia"/>
          <w:sz w:val="24"/>
        </w:rPr>
        <w:t>建设工程质量检测机构资质证书（检测范围须包括主体结构工程现场检测、钢结构工程检测）；</w:t>
      </w:r>
    </w:p>
    <w:p w:rsidR="00F10D24" w:rsidRPr="00F10D24" w:rsidRDefault="008B746E" w:rsidP="00F10D24">
      <w:pPr>
        <w:widowControl/>
        <w:shd w:val="clear" w:color="auto" w:fill="FFFFFF"/>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（3）</w:t>
      </w:r>
      <w:r w:rsidR="00F10D24" w:rsidRPr="00F10D24">
        <w:rPr>
          <w:rStyle w:val="NormalCharacter"/>
          <w:rFonts w:ascii="宋体" w:hAnsi="宋体" w:cs="宋体" w:hint="eastAsia"/>
          <w:sz w:val="24"/>
        </w:rPr>
        <w:t>供应商具有有效的省级及以上质量技术监督部门颁发的CMA中国计量认证证书；</w:t>
      </w:r>
    </w:p>
    <w:p w:rsidR="00F10D24" w:rsidRPr="00F10D24" w:rsidRDefault="008B746E" w:rsidP="00F10D24">
      <w:pPr>
        <w:widowControl/>
        <w:shd w:val="clear" w:color="auto" w:fill="FFFFFF"/>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（4）</w:t>
      </w:r>
      <w:r w:rsidR="00F10D24" w:rsidRPr="00F10D24">
        <w:rPr>
          <w:rStyle w:val="NormalCharacter"/>
          <w:rFonts w:ascii="宋体" w:hAnsi="宋体" w:cs="宋体" w:hint="eastAsia"/>
          <w:sz w:val="24"/>
        </w:rPr>
        <w:t>供应商近五年内（以合同签订时间为准）</w:t>
      </w:r>
      <w:r w:rsidR="003E1B84">
        <w:rPr>
          <w:rStyle w:val="NormalCharacter"/>
          <w:rFonts w:ascii="宋体" w:hAnsi="宋体" w:cs="宋体" w:hint="eastAsia"/>
          <w:sz w:val="24"/>
        </w:rPr>
        <w:t>至少</w:t>
      </w:r>
      <w:r w:rsidR="00F10D24" w:rsidRPr="00F10D24">
        <w:rPr>
          <w:rStyle w:val="NormalCharacter"/>
          <w:rFonts w:ascii="宋体" w:hAnsi="宋体" w:cs="宋体" w:hint="eastAsia"/>
          <w:sz w:val="24"/>
        </w:rPr>
        <w:t>完成过</w:t>
      </w:r>
      <w:r w:rsidR="003E1B84">
        <w:rPr>
          <w:rStyle w:val="NormalCharacter"/>
          <w:rFonts w:ascii="宋体" w:hAnsi="宋体" w:cs="宋体" w:hint="eastAsia"/>
          <w:sz w:val="24"/>
        </w:rPr>
        <w:t>1项</w:t>
      </w:r>
      <w:r w:rsidR="00F10D24" w:rsidRPr="00F10D24">
        <w:rPr>
          <w:rStyle w:val="NormalCharacter"/>
          <w:rFonts w:ascii="宋体" w:hAnsi="宋体" w:cs="宋体" w:hint="eastAsia"/>
          <w:sz w:val="24"/>
        </w:rPr>
        <w:t>类似安全性检测鉴定业绩（提供业绩合同）；</w:t>
      </w:r>
    </w:p>
    <w:p w:rsidR="00F10D24" w:rsidRDefault="008B746E" w:rsidP="00F10D24">
      <w:pPr>
        <w:widowControl/>
        <w:shd w:val="clear" w:color="auto" w:fill="FFFFFF"/>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（5）</w:t>
      </w:r>
      <w:r w:rsidR="00F10D24" w:rsidRPr="00F10D24">
        <w:rPr>
          <w:rStyle w:val="NormalCharacter"/>
          <w:rFonts w:ascii="宋体" w:hAnsi="宋体" w:cs="宋体" w:hint="eastAsia"/>
          <w:sz w:val="24"/>
        </w:rPr>
        <w:t>项目负责人资格要求：具有</w:t>
      </w:r>
      <w:r w:rsidR="000C24F2">
        <w:rPr>
          <w:rStyle w:val="NormalCharacter"/>
          <w:rFonts w:ascii="宋体" w:hAnsi="宋体" w:cs="宋体" w:hint="eastAsia"/>
          <w:sz w:val="24"/>
        </w:rPr>
        <w:t>有效的</w:t>
      </w:r>
      <w:r w:rsidR="00F10D24" w:rsidRPr="00F10D24">
        <w:rPr>
          <w:rStyle w:val="NormalCharacter"/>
          <w:rFonts w:ascii="宋体" w:hAnsi="宋体" w:cs="宋体" w:hint="eastAsia"/>
          <w:sz w:val="24"/>
        </w:rPr>
        <w:t>实验检测师证书或检测人员岗位资格证书。</w:t>
      </w:r>
    </w:p>
    <w:p w:rsidR="008B746E" w:rsidRPr="00712BF9" w:rsidRDefault="008B746E" w:rsidP="00712BF9">
      <w:pPr>
        <w:widowControl/>
        <w:shd w:val="clear" w:color="auto" w:fill="FFFFFF"/>
        <w:spacing w:line="360" w:lineRule="auto"/>
        <w:ind w:firstLineChars="200" w:firstLine="480"/>
        <w:rPr>
          <w:rStyle w:val="NormalCharacter"/>
          <w:rFonts w:ascii="宋体" w:hAnsi="宋体" w:cs="宋体"/>
          <w:sz w:val="24"/>
        </w:rPr>
      </w:pPr>
      <w:r w:rsidRPr="00712BF9">
        <w:rPr>
          <w:rStyle w:val="NormalCharacter"/>
          <w:rFonts w:ascii="宋体" w:hAnsi="宋体" w:cs="宋体" w:hint="eastAsia"/>
          <w:sz w:val="24"/>
        </w:rPr>
        <w:lastRenderedPageBreak/>
        <w:t>（6）投标人不得存在以下不良信用记录情形之一：</w:t>
      </w:r>
    </w:p>
    <w:p w:rsidR="008B746E" w:rsidRPr="00712BF9" w:rsidRDefault="008B746E" w:rsidP="00712BF9">
      <w:pPr>
        <w:widowControl/>
        <w:shd w:val="clear" w:color="auto" w:fill="FFFFFF"/>
        <w:spacing w:line="360" w:lineRule="auto"/>
        <w:ind w:firstLineChars="200" w:firstLine="480"/>
        <w:rPr>
          <w:rStyle w:val="NormalCharacter"/>
          <w:rFonts w:ascii="宋体" w:hAnsi="宋体" w:cs="宋体"/>
          <w:sz w:val="24"/>
        </w:rPr>
      </w:pPr>
      <w:r w:rsidRPr="00712BF9">
        <w:rPr>
          <w:rStyle w:val="NormalCharacter"/>
          <w:rFonts w:ascii="宋体" w:hAnsi="宋体" w:cs="宋体" w:hint="eastAsia"/>
          <w:sz w:val="24"/>
        </w:rPr>
        <w:t>①投标人被人民法院列入失信被执行人名单的；</w:t>
      </w:r>
    </w:p>
    <w:p w:rsidR="008B746E" w:rsidRPr="00712BF9" w:rsidRDefault="008B746E" w:rsidP="00712BF9">
      <w:pPr>
        <w:widowControl/>
        <w:shd w:val="clear" w:color="auto" w:fill="FFFFFF"/>
        <w:spacing w:line="360" w:lineRule="auto"/>
        <w:ind w:firstLineChars="200" w:firstLine="480"/>
        <w:rPr>
          <w:rStyle w:val="NormalCharacter"/>
          <w:rFonts w:ascii="宋体" w:hAnsi="宋体" w:cs="宋体"/>
          <w:sz w:val="24"/>
        </w:rPr>
      </w:pPr>
      <w:r w:rsidRPr="00712BF9">
        <w:rPr>
          <w:rStyle w:val="NormalCharacter"/>
          <w:rFonts w:ascii="宋体" w:hAnsi="宋体" w:cs="宋体" w:hint="eastAsia"/>
          <w:sz w:val="24"/>
        </w:rPr>
        <w:t>②投标人被税务部门列入重大税收违法案件当事人名单的；</w:t>
      </w:r>
    </w:p>
    <w:p w:rsidR="008B746E" w:rsidRPr="00712BF9" w:rsidRDefault="008B746E" w:rsidP="00712BF9">
      <w:pPr>
        <w:widowControl/>
        <w:shd w:val="clear" w:color="auto" w:fill="FFFFFF"/>
        <w:spacing w:line="360" w:lineRule="auto"/>
        <w:ind w:firstLineChars="200" w:firstLine="480"/>
        <w:rPr>
          <w:rStyle w:val="NormalCharacter"/>
          <w:rFonts w:ascii="宋体" w:hAnsi="宋体" w:cs="宋体"/>
          <w:sz w:val="24"/>
        </w:rPr>
      </w:pPr>
      <w:r w:rsidRPr="00712BF9">
        <w:rPr>
          <w:rStyle w:val="NormalCharacter"/>
          <w:rFonts w:ascii="宋体" w:hAnsi="宋体" w:cs="宋体" w:hint="eastAsia"/>
          <w:sz w:val="24"/>
        </w:rPr>
        <w:t>③投标人被政府采购监管部门列入政府采购严重违法失信行为记录名单的；</w:t>
      </w:r>
    </w:p>
    <w:p w:rsidR="008B746E" w:rsidRPr="00712BF9" w:rsidRDefault="008B746E" w:rsidP="00712BF9">
      <w:pPr>
        <w:widowControl/>
        <w:shd w:val="clear" w:color="auto" w:fill="FFFFFF"/>
        <w:spacing w:line="360" w:lineRule="auto"/>
        <w:ind w:firstLineChars="200" w:firstLine="480"/>
        <w:rPr>
          <w:rStyle w:val="NormalCharacter"/>
          <w:rFonts w:ascii="宋体" w:hAnsi="宋体" w:cs="宋体"/>
          <w:sz w:val="24"/>
        </w:rPr>
      </w:pPr>
      <w:r w:rsidRPr="00712BF9">
        <w:rPr>
          <w:rStyle w:val="NormalCharacter"/>
          <w:rFonts w:ascii="宋体" w:hAnsi="宋体" w:cs="宋体" w:hint="eastAsia"/>
          <w:sz w:val="24"/>
        </w:rPr>
        <w:t>④被工商行政管理部门列入企业经营异常名录的。</w:t>
      </w:r>
    </w:p>
    <w:p w:rsidR="003D2520" w:rsidRDefault="00F10D24" w:rsidP="00F10D24">
      <w:pPr>
        <w:widowControl/>
        <w:shd w:val="clear" w:color="auto" w:fill="FFFFFF"/>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4</w:t>
      </w:r>
      <w:r w:rsidR="006F76A0">
        <w:rPr>
          <w:rStyle w:val="NormalCharacter"/>
          <w:rFonts w:ascii="宋体" w:hAnsi="宋体" w:cs="宋体" w:hint="eastAsia"/>
          <w:sz w:val="24"/>
        </w:rPr>
        <w:t>.本项目不接受联合体投标。</w:t>
      </w:r>
    </w:p>
    <w:p w:rsidR="003D2520" w:rsidRDefault="006F76A0">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三、获取采购文件</w:t>
      </w:r>
    </w:p>
    <w:p w:rsidR="003D2520" w:rsidRDefault="006F76A0">
      <w:pPr>
        <w:widowControl/>
        <w:spacing w:line="360" w:lineRule="auto"/>
        <w:ind w:firstLineChars="200" w:firstLine="480"/>
        <w:jc w:val="left"/>
        <w:rPr>
          <w:rFonts w:ascii="宋体" w:hAnsi="宋体" w:cs="宋体"/>
          <w:sz w:val="24"/>
        </w:rPr>
      </w:pPr>
      <w:r>
        <w:rPr>
          <w:rFonts w:ascii="宋体" w:hAnsi="宋体" w:cs="宋体" w:hint="eastAsia"/>
          <w:sz w:val="24"/>
        </w:rPr>
        <w:t>1.时间：202</w:t>
      </w:r>
      <w:r w:rsidR="0093687B">
        <w:rPr>
          <w:rFonts w:ascii="宋体" w:hAnsi="宋体" w:cs="宋体" w:hint="eastAsia"/>
          <w:sz w:val="24"/>
        </w:rPr>
        <w:t>4</w:t>
      </w:r>
      <w:r>
        <w:rPr>
          <w:rFonts w:ascii="宋体" w:hAnsi="宋体" w:cs="宋体" w:hint="eastAsia"/>
          <w:sz w:val="24"/>
        </w:rPr>
        <w:t>年</w:t>
      </w:r>
      <w:r w:rsidR="00CB2FEB">
        <w:rPr>
          <w:rFonts w:ascii="宋体" w:hAnsi="宋体" w:cs="宋体" w:hint="eastAsia"/>
          <w:sz w:val="24"/>
        </w:rPr>
        <w:t>1</w:t>
      </w:r>
      <w:r>
        <w:rPr>
          <w:rFonts w:ascii="宋体" w:hAnsi="宋体" w:cs="宋体" w:hint="eastAsia"/>
          <w:sz w:val="24"/>
        </w:rPr>
        <w:t>月</w:t>
      </w:r>
      <w:r w:rsidR="00CB2FEB">
        <w:rPr>
          <w:rFonts w:ascii="宋体" w:hAnsi="宋体" w:cs="宋体" w:hint="eastAsia"/>
          <w:sz w:val="24"/>
        </w:rPr>
        <w:t>19</w:t>
      </w:r>
      <w:r>
        <w:rPr>
          <w:rFonts w:ascii="宋体" w:hAnsi="宋体" w:cs="宋体" w:hint="eastAsia"/>
          <w:sz w:val="24"/>
        </w:rPr>
        <w:t>日至202</w:t>
      </w:r>
      <w:r w:rsidR="0093687B">
        <w:rPr>
          <w:rFonts w:ascii="宋体" w:hAnsi="宋体" w:cs="宋体" w:hint="eastAsia"/>
          <w:sz w:val="24"/>
        </w:rPr>
        <w:t>4</w:t>
      </w:r>
      <w:r>
        <w:rPr>
          <w:rFonts w:ascii="宋体" w:hAnsi="宋体" w:cs="宋体" w:hint="eastAsia"/>
          <w:sz w:val="24"/>
        </w:rPr>
        <w:t>年</w:t>
      </w:r>
      <w:r w:rsidR="00CB2FEB">
        <w:rPr>
          <w:rFonts w:ascii="宋体" w:hAnsi="宋体" w:cs="宋体" w:hint="eastAsia"/>
          <w:sz w:val="24"/>
        </w:rPr>
        <w:t>1</w:t>
      </w:r>
      <w:r>
        <w:rPr>
          <w:rFonts w:ascii="宋体" w:hAnsi="宋体" w:cs="宋体" w:hint="eastAsia"/>
          <w:sz w:val="24"/>
        </w:rPr>
        <w:t>月</w:t>
      </w:r>
      <w:r w:rsidR="0093687B">
        <w:rPr>
          <w:rFonts w:ascii="宋体" w:hAnsi="宋体" w:cs="宋体" w:hint="eastAsia"/>
          <w:sz w:val="24"/>
        </w:rPr>
        <w:t>25</w:t>
      </w:r>
      <w:r>
        <w:rPr>
          <w:rFonts w:ascii="宋体" w:hAnsi="宋体" w:cs="宋体" w:hint="eastAsia"/>
          <w:sz w:val="24"/>
        </w:rPr>
        <w:t>日自行在铜陵</w:t>
      </w:r>
      <w:proofErr w:type="gramStart"/>
      <w:r>
        <w:rPr>
          <w:rFonts w:ascii="宋体" w:hAnsi="宋体" w:cs="宋体" w:hint="eastAsia"/>
          <w:sz w:val="24"/>
        </w:rPr>
        <w:t>学院官网下载</w:t>
      </w:r>
      <w:proofErr w:type="gramEnd"/>
      <w:r>
        <w:rPr>
          <w:rFonts w:ascii="宋体" w:hAnsi="宋体" w:cs="宋体" w:hint="eastAsia"/>
          <w:sz w:val="24"/>
        </w:rPr>
        <w:t>（</w:t>
      </w:r>
      <w:r>
        <w:rPr>
          <w:rFonts w:ascii="宋体" w:hAnsi="宋体" w:cs="宋体" w:hint="eastAsia"/>
          <w:kern w:val="0"/>
          <w:sz w:val="24"/>
        </w:rPr>
        <w:t>http://gzc.tlu.edu.cn/</w:t>
      </w:r>
      <w:r>
        <w:rPr>
          <w:rFonts w:ascii="宋体" w:hAnsi="宋体" w:cs="宋体" w:hint="eastAsia"/>
          <w:sz w:val="24"/>
        </w:rPr>
        <w:t>）。</w:t>
      </w:r>
    </w:p>
    <w:p w:rsidR="003D2520" w:rsidRDefault="006F76A0">
      <w:pPr>
        <w:widowControl/>
        <w:shd w:val="clear" w:color="auto" w:fill="FFFFFF"/>
        <w:spacing w:line="360" w:lineRule="auto"/>
        <w:ind w:firstLineChars="200" w:firstLine="480"/>
        <w:rPr>
          <w:rFonts w:ascii="宋体" w:hAnsi="宋体" w:cs="宋体"/>
          <w:kern w:val="0"/>
          <w:sz w:val="24"/>
        </w:rPr>
      </w:pPr>
      <w:r>
        <w:rPr>
          <w:rFonts w:ascii="宋体" w:hAnsi="宋体" w:cs="宋体" w:hint="eastAsia"/>
          <w:sz w:val="24"/>
        </w:rPr>
        <w:t>2.</w:t>
      </w:r>
      <w:r>
        <w:rPr>
          <w:rFonts w:ascii="宋体" w:hAnsi="宋体" w:cs="宋体" w:hint="eastAsia"/>
          <w:kern w:val="0"/>
          <w:sz w:val="24"/>
        </w:rPr>
        <w:t>采购文件如有修正，将以书面形式告知所有潜在投标人，与本采购文件具有同等效力。</w:t>
      </w:r>
    </w:p>
    <w:p w:rsidR="003D2520" w:rsidRDefault="006F76A0">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3.如有疑问或需要采购方进一步澄清的事宜，请在202</w:t>
      </w:r>
      <w:r w:rsidR="0093687B">
        <w:rPr>
          <w:rFonts w:ascii="宋体" w:hAnsi="宋体" w:cs="宋体" w:hint="eastAsia"/>
          <w:kern w:val="0"/>
          <w:sz w:val="24"/>
        </w:rPr>
        <w:t>4</w:t>
      </w:r>
      <w:r>
        <w:rPr>
          <w:rFonts w:ascii="宋体" w:hAnsi="宋体" w:cs="宋体" w:hint="eastAsia"/>
          <w:kern w:val="0"/>
          <w:sz w:val="24"/>
        </w:rPr>
        <w:t>年</w:t>
      </w:r>
      <w:r w:rsidR="0093687B">
        <w:rPr>
          <w:rFonts w:ascii="宋体" w:hAnsi="宋体" w:cs="宋体" w:hint="eastAsia"/>
          <w:kern w:val="0"/>
          <w:sz w:val="24"/>
        </w:rPr>
        <w:t>1</w:t>
      </w:r>
      <w:r>
        <w:rPr>
          <w:rFonts w:ascii="宋体" w:hAnsi="宋体" w:cs="宋体" w:hint="eastAsia"/>
          <w:kern w:val="0"/>
          <w:sz w:val="24"/>
        </w:rPr>
        <w:t>月</w:t>
      </w:r>
      <w:r w:rsidR="0093687B">
        <w:rPr>
          <w:rFonts w:ascii="宋体" w:hAnsi="宋体" w:cs="宋体" w:hint="eastAsia"/>
          <w:kern w:val="0"/>
          <w:sz w:val="24"/>
        </w:rPr>
        <w:t>23</w:t>
      </w:r>
      <w:r>
        <w:rPr>
          <w:rFonts w:ascii="宋体" w:hAnsi="宋体" w:cs="宋体" w:hint="eastAsia"/>
          <w:kern w:val="0"/>
          <w:sz w:val="24"/>
        </w:rPr>
        <w:t>日上午11：00前，以书面形式向采购方提出或发电子邮件至gzc@tlu.edu.cn，如有答疑，采购方将于202</w:t>
      </w:r>
      <w:r w:rsidR="0093687B">
        <w:rPr>
          <w:rFonts w:ascii="宋体" w:hAnsi="宋体" w:cs="宋体" w:hint="eastAsia"/>
          <w:kern w:val="0"/>
          <w:sz w:val="24"/>
        </w:rPr>
        <w:t>4</w:t>
      </w:r>
      <w:r>
        <w:rPr>
          <w:rFonts w:ascii="宋体" w:hAnsi="宋体" w:cs="宋体" w:hint="eastAsia"/>
          <w:kern w:val="0"/>
          <w:sz w:val="24"/>
        </w:rPr>
        <w:t>年</w:t>
      </w:r>
      <w:r w:rsidR="0093687B">
        <w:rPr>
          <w:rFonts w:ascii="宋体" w:hAnsi="宋体" w:cs="宋体" w:hint="eastAsia"/>
          <w:kern w:val="0"/>
          <w:sz w:val="24"/>
        </w:rPr>
        <w:t>1</w:t>
      </w:r>
      <w:r>
        <w:rPr>
          <w:rFonts w:ascii="宋体" w:hAnsi="宋体" w:cs="宋体" w:hint="eastAsia"/>
          <w:kern w:val="0"/>
          <w:sz w:val="24"/>
        </w:rPr>
        <w:t>月</w:t>
      </w:r>
      <w:r w:rsidR="0093687B">
        <w:rPr>
          <w:rFonts w:ascii="宋体" w:hAnsi="宋体" w:cs="宋体" w:hint="eastAsia"/>
          <w:kern w:val="0"/>
          <w:sz w:val="24"/>
        </w:rPr>
        <w:t>24</w:t>
      </w:r>
      <w:r>
        <w:rPr>
          <w:rFonts w:ascii="宋体" w:hAnsi="宋体" w:cs="宋体" w:hint="eastAsia"/>
          <w:kern w:val="0"/>
          <w:sz w:val="24"/>
        </w:rPr>
        <w:t>日下午5：00前，在铜陵学院国资处网站（http://gzc.tlu.edu.cn/）予以公布。各潜在的投标单位无论有无质疑，届时均请上网查看。</w:t>
      </w:r>
    </w:p>
    <w:p w:rsidR="003D2520" w:rsidRDefault="006F76A0">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四、响应文件提交</w:t>
      </w:r>
    </w:p>
    <w:p w:rsidR="003D2520" w:rsidRDefault="006F76A0">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凡符合投标资格、有意向的投标单位，均为被比价对象。请有意参与</w:t>
      </w:r>
      <w:r w:rsidR="0093687B">
        <w:rPr>
          <w:rFonts w:ascii="宋体" w:hAnsi="宋体" w:cs="宋体" w:hint="eastAsia"/>
          <w:kern w:val="0"/>
          <w:sz w:val="24"/>
        </w:rPr>
        <w:t>响应</w:t>
      </w:r>
      <w:r>
        <w:rPr>
          <w:rFonts w:ascii="宋体" w:hAnsi="宋体" w:cs="宋体" w:hint="eastAsia"/>
          <w:kern w:val="0"/>
          <w:sz w:val="24"/>
        </w:rPr>
        <w:t>报价的单位于202</w:t>
      </w:r>
      <w:r w:rsidR="0093687B">
        <w:rPr>
          <w:rFonts w:ascii="宋体" w:hAnsi="宋体" w:cs="宋体" w:hint="eastAsia"/>
          <w:kern w:val="0"/>
          <w:sz w:val="24"/>
        </w:rPr>
        <w:t>4</w:t>
      </w:r>
      <w:r>
        <w:rPr>
          <w:rFonts w:ascii="宋体" w:hAnsi="宋体" w:cs="宋体" w:hint="eastAsia"/>
          <w:kern w:val="0"/>
          <w:sz w:val="24"/>
        </w:rPr>
        <w:t>年</w:t>
      </w:r>
      <w:r w:rsidR="0093687B">
        <w:rPr>
          <w:rFonts w:ascii="宋体" w:hAnsi="宋体" w:cs="宋体" w:hint="eastAsia"/>
          <w:kern w:val="0"/>
          <w:sz w:val="24"/>
        </w:rPr>
        <w:t>1</w:t>
      </w:r>
      <w:r>
        <w:rPr>
          <w:rFonts w:ascii="宋体" w:hAnsi="宋体" w:cs="宋体" w:hint="eastAsia"/>
          <w:kern w:val="0"/>
          <w:sz w:val="24"/>
        </w:rPr>
        <w:t>月</w:t>
      </w:r>
      <w:r w:rsidR="0093687B">
        <w:rPr>
          <w:rFonts w:ascii="宋体" w:hAnsi="宋体" w:cs="宋体" w:hint="eastAsia"/>
          <w:kern w:val="0"/>
          <w:sz w:val="24"/>
        </w:rPr>
        <w:t>25</w:t>
      </w:r>
      <w:r>
        <w:rPr>
          <w:rFonts w:ascii="宋体" w:hAnsi="宋体" w:cs="宋体" w:hint="eastAsia"/>
          <w:kern w:val="0"/>
          <w:sz w:val="24"/>
        </w:rPr>
        <w:t>日上午11：00前将投标文件送达铜陵学院</w:t>
      </w:r>
      <w:r w:rsidR="00623166">
        <w:rPr>
          <w:rFonts w:ascii="宋体" w:hAnsi="宋体" w:cs="宋体" w:hint="eastAsia"/>
          <w:kern w:val="0"/>
          <w:sz w:val="24"/>
        </w:rPr>
        <w:t>翠湖校区图书馆806室</w:t>
      </w:r>
      <w:r>
        <w:rPr>
          <w:rFonts w:ascii="宋体" w:hAnsi="宋体" w:cs="宋体" w:hint="eastAsia"/>
          <w:kern w:val="0"/>
          <w:sz w:val="24"/>
        </w:rPr>
        <w:t>，联系人：胡老师（13955931061）。</w:t>
      </w:r>
      <w:r>
        <w:rPr>
          <w:rFonts w:ascii="宋体" w:hAnsi="宋体" w:cs="宋体" w:hint="eastAsia"/>
          <w:kern w:val="0"/>
          <w:sz w:val="24"/>
          <w:highlight w:val="yellow"/>
        </w:rPr>
        <w:t>（因校园管理要求，请投标人在202</w:t>
      </w:r>
      <w:r w:rsidR="0093687B">
        <w:rPr>
          <w:rFonts w:ascii="宋体" w:hAnsi="宋体" w:cs="宋体" w:hint="eastAsia"/>
          <w:kern w:val="0"/>
          <w:sz w:val="24"/>
          <w:highlight w:val="yellow"/>
        </w:rPr>
        <w:t>4</w:t>
      </w:r>
      <w:r>
        <w:rPr>
          <w:rFonts w:ascii="宋体" w:hAnsi="宋体" w:cs="宋体" w:hint="eastAsia"/>
          <w:kern w:val="0"/>
          <w:sz w:val="24"/>
          <w:highlight w:val="yellow"/>
        </w:rPr>
        <w:t>年</w:t>
      </w:r>
      <w:r w:rsidR="0093687B">
        <w:rPr>
          <w:rFonts w:ascii="宋体" w:hAnsi="宋体" w:cs="宋体" w:hint="eastAsia"/>
          <w:kern w:val="0"/>
          <w:sz w:val="24"/>
          <w:highlight w:val="yellow"/>
        </w:rPr>
        <w:t>1</w:t>
      </w:r>
      <w:r>
        <w:rPr>
          <w:rFonts w:ascii="宋体" w:hAnsi="宋体" w:cs="宋体" w:hint="eastAsia"/>
          <w:kern w:val="0"/>
          <w:sz w:val="24"/>
          <w:highlight w:val="yellow"/>
        </w:rPr>
        <w:t>月</w:t>
      </w:r>
      <w:r w:rsidR="0093687B">
        <w:rPr>
          <w:rFonts w:ascii="宋体" w:hAnsi="宋体" w:cs="宋体" w:hint="eastAsia"/>
          <w:kern w:val="0"/>
          <w:sz w:val="24"/>
          <w:highlight w:val="yellow"/>
        </w:rPr>
        <w:t>25</w:t>
      </w:r>
      <w:r>
        <w:rPr>
          <w:rFonts w:ascii="宋体" w:hAnsi="宋体" w:cs="宋体" w:hint="eastAsia"/>
          <w:kern w:val="0"/>
          <w:sz w:val="24"/>
          <w:highlight w:val="yellow"/>
        </w:rPr>
        <w:t>日上午8:30-11:00期间投递投标函，其它时段不接收）。</w:t>
      </w:r>
    </w:p>
    <w:p w:rsidR="003D2520" w:rsidRDefault="006F76A0">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五、开启</w:t>
      </w:r>
    </w:p>
    <w:p w:rsidR="003D2520" w:rsidRDefault="006F76A0">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1.时间：采购人在监督部门监督下自行组织开标评审，</w:t>
      </w:r>
      <w:r w:rsidR="0093687B">
        <w:rPr>
          <w:rFonts w:ascii="宋体" w:hAnsi="宋体" w:cs="宋体" w:hint="eastAsia"/>
          <w:kern w:val="0"/>
          <w:sz w:val="24"/>
        </w:rPr>
        <w:t>响应</w:t>
      </w:r>
      <w:r>
        <w:rPr>
          <w:rFonts w:ascii="宋体" w:hAnsi="宋体" w:cs="宋体" w:hint="eastAsia"/>
          <w:kern w:val="0"/>
          <w:sz w:val="24"/>
        </w:rPr>
        <w:t xml:space="preserve">人不参与开标。                                            </w:t>
      </w:r>
    </w:p>
    <w:p w:rsidR="003D2520" w:rsidRDefault="006F76A0">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2.地点：铜陵学院</w:t>
      </w:r>
    </w:p>
    <w:p w:rsidR="003D2520" w:rsidRDefault="006F76A0">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六、其他补充事宜</w:t>
      </w:r>
    </w:p>
    <w:p w:rsidR="003D2520" w:rsidRDefault="006F76A0">
      <w:pPr>
        <w:widowControl/>
        <w:shd w:val="clear" w:color="auto" w:fill="FFFFFF"/>
        <w:spacing w:line="360" w:lineRule="auto"/>
        <w:ind w:firstLineChars="100" w:firstLine="240"/>
        <w:rPr>
          <w:rFonts w:ascii="宋体" w:hAnsi="宋体" w:cs="宋体"/>
          <w:kern w:val="0"/>
          <w:sz w:val="24"/>
        </w:rPr>
      </w:pPr>
      <w:r>
        <w:rPr>
          <w:rFonts w:ascii="宋体" w:hAnsi="宋体" w:cs="宋体" w:hint="eastAsia"/>
          <w:kern w:val="0"/>
          <w:sz w:val="24"/>
        </w:rPr>
        <w:t>采购项目的名称、编号、数量、简要规格描述或项目基本概况介绍详见采购需求。</w:t>
      </w:r>
    </w:p>
    <w:p w:rsidR="003D2520" w:rsidRDefault="006F76A0">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七、联系方法</w:t>
      </w:r>
    </w:p>
    <w:p w:rsidR="003D2520" w:rsidRDefault="006F76A0">
      <w:pPr>
        <w:widowControl/>
        <w:spacing w:line="360" w:lineRule="auto"/>
        <w:jc w:val="left"/>
        <w:rPr>
          <w:rFonts w:ascii="宋体" w:hAnsi="宋体" w:cs="宋体"/>
          <w:sz w:val="24"/>
        </w:rPr>
      </w:pPr>
      <w:r>
        <w:rPr>
          <w:rFonts w:ascii="宋体" w:hAnsi="宋体" w:cs="宋体" w:hint="eastAsia"/>
          <w:sz w:val="24"/>
        </w:rPr>
        <w:t xml:space="preserve">　 1.采购人信息</w:t>
      </w:r>
    </w:p>
    <w:p w:rsidR="003D2520" w:rsidRDefault="006F76A0">
      <w:pPr>
        <w:spacing w:line="360" w:lineRule="auto"/>
        <w:ind w:firstLineChars="200" w:firstLine="480"/>
        <w:jc w:val="left"/>
        <w:rPr>
          <w:rFonts w:ascii="宋体" w:hAnsi="宋体" w:cs="宋体"/>
          <w:sz w:val="24"/>
          <w:u w:val="single"/>
        </w:rPr>
      </w:pPr>
      <w:r>
        <w:rPr>
          <w:rFonts w:ascii="宋体" w:hAnsi="宋体" w:cs="宋体" w:hint="eastAsia"/>
          <w:sz w:val="24"/>
        </w:rPr>
        <w:t>名 称：</w:t>
      </w:r>
      <w:r>
        <w:rPr>
          <w:rFonts w:ascii="宋体" w:hAnsi="宋体" w:cs="宋体" w:hint="eastAsia"/>
          <w:sz w:val="24"/>
          <w:u w:val="single"/>
        </w:rPr>
        <w:t xml:space="preserve"> 铜陵学院   </w:t>
      </w:r>
    </w:p>
    <w:p w:rsidR="003D2520" w:rsidRDefault="006F76A0">
      <w:pPr>
        <w:spacing w:line="360" w:lineRule="auto"/>
        <w:ind w:firstLineChars="200" w:firstLine="480"/>
        <w:jc w:val="left"/>
        <w:rPr>
          <w:rFonts w:ascii="宋体" w:hAnsi="宋体" w:cs="宋体"/>
          <w:sz w:val="24"/>
        </w:rPr>
      </w:pPr>
      <w:r>
        <w:rPr>
          <w:rFonts w:ascii="宋体" w:hAnsi="宋体" w:cs="宋体" w:hint="eastAsia"/>
          <w:sz w:val="24"/>
        </w:rPr>
        <w:lastRenderedPageBreak/>
        <w:t>联系人、联系电话：</w:t>
      </w:r>
      <w:r>
        <w:rPr>
          <w:rFonts w:ascii="宋体" w:hAnsi="宋体" w:cs="宋体" w:hint="eastAsia"/>
          <w:sz w:val="24"/>
          <w:u w:val="single"/>
        </w:rPr>
        <w:t xml:space="preserve"> </w:t>
      </w:r>
      <w:r w:rsidR="0093687B">
        <w:rPr>
          <w:rFonts w:ascii="宋体" w:hAnsi="宋体" w:cs="宋体" w:hint="eastAsia"/>
          <w:sz w:val="24"/>
          <w:u w:val="single"/>
        </w:rPr>
        <w:t>徐</w:t>
      </w:r>
      <w:r>
        <w:rPr>
          <w:rFonts w:ascii="宋体" w:hAnsi="宋体" w:cs="宋体" w:hint="eastAsia"/>
          <w:sz w:val="24"/>
          <w:u w:val="single"/>
        </w:rPr>
        <w:t>老师  0562-588</w:t>
      </w:r>
      <w:r w:rsidR="0093687B">
        <w:rPr>
          <w:rFonts w:ascii="宋体" w:hAnsi="宋体" w:cs="宋体" w:hint="eastAsia"/>
          <w:sz w:val="24"/>
          <w:u w:val="single"/>
        </w:rPr>
        <w:t>3540</w:t>
      </w:r>
    </w:p>
    <w:p w:rsidR="003D2520" w:rsidRDefault="006F76A0">
      <w:pPr>
        <w:spacing w:line="360" w:lineRule="auto"/>
        <w:ind w:firstLineChars="200" w:firstLine="480"/>
        <w:jc w:val="left"/>
        <w:rPr>
          <w:rFonts w:ascii="宋体" w:hAnsi="宋体" w:cs="宋体"/>
          <w:sz w:val="24"/>
        </w:rPr>
      </w:pPr>
      <w:bookmarkStart w:id="6" w:name="_Toc28359009"/>
      <w:bookmarkStart w:id="7" w:name="_Toc28359086"/>
      <w:r>
        <w:rPr>
          <w:rFonts w:ascii="宋体" w:hAnsi="宋体" w:cs="宋体" w:hint="eastAsia"/>
          <w:sz w:val="24"/>
        </w:rPr>
        <w:t>2.</w:t>
      </w:r>
      <w:bookmarkEnd w:id="6"/>
      <w:bookmarkEnd w:id="7"/>
      <w:r>
        <w:rPr>
          <w:rFonts w:ascii="宋体" w:hAnsi="宋体" w:cs="宋体" w:hint="eastAsia"/>
          <w:sz w:val="24"/>
        </w:rPr>
        <w:t>项目使用管理部门</w:t>
      </w:r>
    </w:p>
    <w:p w:rsidR="003D2520" w:rsidRDefault="006F76A0">
      <w:pPr>
        <w:spacing w:line="360" w:lineRule="auto"/>
        <w:ind w:firstLineChars="200" w:firstLine="480"/>
        <w:rPr>
          <w:rFonts w:ascii="宋体" w:hAnsi="宋体" w:cs="宋体"/>
          <w:sz w:val="24"/>
        </w:rPr>
      </w:pPr>
      <w:r>
        <w:rPr>
          <w:rFonts w:ascii="宋体" w:hAnsi="宋体" w:cs="宋体" w:hint="eastAsia"/>
          <w:sz w:val="24"/>
        </w:rPr>
        <w:t>名 称：</w:t>
      </w:r>
      <w:r>
        <w:rPr>
          <w:rFonts w:ascii="宋体" w:hAnsi="宋体" w:cs="宋体" w:hint="eastAsia"/>
          <w:sz w:val="24"/>
          <w:u w:val="single"/>
        </w:rPr>
        <w:t xml:space="preserve">　铜陵学院</w:t>
      </w:r>
      <w:r w:rsidR="0093687B">
        <w:rPr>
          <w:rFonts w:ascii="宋体" w:hAnsi="宋体" w:cs="宋体" w:hint="eastAsia"/>
          <w:sz w:val="24"/>
          <w:u w:val="single"/>
        </w:rPr>
        <w:t>总务处</w:t>
      </w:r>
      <w:r>
        <w:rPr>
          <w:rFonts w:ascii="宋体" w:hAnsi="宋体" w:cs="宋体" w:hint="eastAsia"/>
          <w:sz w:val="24"/>
          <w:u w:val="single"/>
        </w:rPr>
        <w:t xml:space="preserve">      </w:t>
      </w:r>
    </w:p>
    <w:p w:rsidR="003D2520" w:rsidRDefault="006F76A0">
      <w:pPr>
        <w:spacing w:line="360" w:lineRule="auto"/>
        <w:ind w:firstLineChars="200" w:firstLine="480"/>
        <w:rPr>
          <w:rFonts w:ascii="宋体" w:hAnsi="宋体" w:cs="宋体"/>
          <w:sz w:val="24"/>
        </w:rPr>
      </w:pPr>
      <w:r>
        <w:rPr>
          <w:rFonts w:ascii="宋体" w:hAnsi="宋体" w:cs="宋体" w:hint="eastAsia"/>
          <w:sz w:val="24"/>
        </w:rPr>
        <w:t>联系人、联系电话：</w:t>
      </w:r>
      <w:r>
        <w:rPr>
          <w:rFonts w:ascii="宋体" w:hAnsi="宋体" w:cs="宋体" w:hint="eastAsia"/>
          <w:sz w:val="24"/>
          <w:u w:val="single"/>
        </w:rPr>
        <w:t xml:space="preserve">许老师 0562-5881028 </w:t>
      </w:r>
    </w:p>
    <w:p w:rsidR="003D2520" w:rsidRDefault="006F76A0">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八、市场比价保证金：无</w:t>
      </w:r>
    </w:p>
    <w:p w:rsidR="003D2520" w:rsidRDefault="003D2520">
      <w:pPr>
        <w:pStyle w:val="000"/>
        <w:wordWrap w:val="0"/>
        <w:spacing w:line="360" w:lineRule="auto"/>
        <w:jc w:val="both"/>
        <w:rPr>
          <w:rFonts w:cs="宋体"/>
          <w:sz w:val="28"/>
          <w:szCs w:val="28"/>
        </w:rPr>
      </w:pPr>
    </w:p>
    <w:p w:rsidR="003D2520" w:rsidRDefault="003D2520">
      <w:pPr>
        <w:pStyle w:val="000"/>
        <w:wordWrap w:val="0"/>
        <w:spacing w:line="360" w:lineRule="auto"/>
        <w:jc w:val="both"/>
        <w:rPr>
          <w:rFonts w:cs="宋体"/>
          <w:sz w:val="28"/>
          <w:szCs w:val="28"/>
        </w:rPr>
      </w:pPr>
    </w:p>
    <w:p w:rsidR="00712BF9" w:rsidRDefault="00712BF9">
      <w:pPr>
        <w:pStyle w:val="000"/>
        <w:wordWrap w:val="0"/>
        <w:spacing w:line="360" w:lineRule="auto"/>
        <w:rPr>
          <w:rFonts w:cs="宋体"/>
          <w:sz w:val="28"/>
          <w:szCs w:val="28"/>
        </w:rPr>
      </w:pPr>
    </w:p>
    <w:p w:rsidR="00712BF9" w:rsidRDefault="00712BF9">
      <w:pPr>
        <w:pStyle w:val="000"/>
        <w:wordWrap w:val="0"/>
        <w:spacing w:line="360" w:lineRule="auto"/>
        <w:rPr>
          <w:rFonts w:cs="宋体"/>
          <w:sz w:val="28"/>
          <w:szCs w:val="28"/>
        </w:rPr>
      </w:pPr>
    </w:p>
    <w:p w:rsidR="00712BF9" w:rsidRDefault="00712BF9">
      <w:pPr>
        <w:pStyle w:val="000"/>
        <w:wordWrap w:val="0"/>
        <w:spacing w:line="360" w:lineRule="auto"/>
        <w:rPr>
          <w:rFonts w:cs="宋体"/>
          <w:sz w:val="28"/>
          <w:szCs w:val="28"/>
        </w:rPr>
      </w:pPr>
    </w:p>
    <w:p w:rsidR="00712BF9" w:rsidRDefault="00712BF9">
      <w:pPr>
        <w:pStyle w:val="000"/>
        <w:wordWrap w:val="0"/>
        <w:spacing w:line="360" w:lineRule="auto"/>
        <w:rPr>
          <w:rFonts w:cs="宋体"/>
          <w:sz w:val="28"/>
          <w:szCs w:val="28"/>
        </w:rPr>
      </w:pPr>
    </w:p>
    <w:p w:rsidR="00712BF9" w:rsidRDefault="00712BF9">
      <w:pPr>
        <w:pStyle w:val="000"/>
        <w:wordWrap w:val="0"/>
        <w:spacing w:line="360" w:lineRule="auto"/>
        <w:rPr>
          <w:rFonts w:cs="宋体"/>
          <w:sz w:val="28"/>
          <w:szCs w:val="28"/>
        </w:rPr>
      </w:pPr>
    </w:p>
    <w:p w:rsidR="00712BF9" w:rsidRDefault="00712BF9">
      <w:pPr>
        <w:pStyle w:val="000"/>
        <w:wordWrap w:val="0"/>
        <w:spacing w:line="360" w:lineRule="auto"/>
        <w:rPr>
          <w:rFonts w:cs="宋体"/>
          <w:sz w:val="28"/>
          <w:szCs w:val="28"/>
        </w:rPr>
      </w:pPr>
    </w:p>
    <w:p w:rsidR="00712BF9" w:rsidRDefault="00712BF9">
      <w:pPr>
        <w:pStyle w:val="000"/>
        <w:wordWrap w:val="0"/>
        <w:spacing w:line="360" w:lineRule="auto"/>
        <w:rPr>
          <w:rFonts w:cs="宋体"/>
          <w:sz w:val="28"/>
          <w:szCs w:val="28"/>
        </w:rPr>
      </w:pPr>
    </w:p>
    <w:p w:rsidR="00712BF9" w:rsidRDefault="00712BF9">
      <w:pPr>
        <w:pStyle w:val="000"/>
        <w:wordWrap w:val="0"/>
        <w:spacing w:line="360" w:lineRule="auto"/>
        <w:rPr>
          <w:rFonts w:cs="宋体"/>
          <w:sz w:val="28"/>
          <w:szCs w:val="28"/>
        </w:rPr>
      </w:pPr>
    </w:p>
    <w:p w:rsidR="00712BF9" w:rsidRDefault="00712BF9">
      <w:pPr>
        <w:pStyle w:val="000"/>
        <w:wordWrap w:val="0"/>
        <w:spacing w:line="360" w:lineRule="auto"/>
        <w:rPr>
          <w:rFonts w:cs="宋体"/>
          <w:sz w:val="28"/>
          <w:szCs w:val="28"/>
        </w:rPr>
      </w:pPr>
    </w:p>
    <w:p w:rsidR="00712BF9" w:rsidRDefault="00712BF9">
      <w:pPr>
        <w:pStyle w:val="000"/>
        <w:wordWrap w:val="0"/>
        <w:spacing w:line="360" w:lineRule="auto"/>
        <w:rPr>
          <w:rFonts w:cs="宋体"/>
          <w:sz w:val="28"/>
          <w:szCs w:val="28"/>
        </w:rPr>
      </w:pPr>
    </w:p>
    <w:p w:rsidR="00712BF9" w:rsidRDefault="00712BF9">
      <w:pPr>
        <w:pStyle w:val="000"/>
        <w:wordWrap w:val="0"/>
        <w:spacing w:line="360" w:lineRule="auto"/>
        <w:rPr>
          <w:rFonts w:cs="宋体"/>
          <w:sz w:val="28"/>
          <w:szCs w:val="28"/>
        </w:rPr>
      </w:pPr>
    </w:p>
    <w:p w:rsidR="00712BF9" w:rsidRDefault="00712BF9">
      <w:pPr>
        <w:pStyle w:val="000"/>
        <w:wordWrap w:val="0"/>
        <w:spacing w:line="360" w:lineRule="auto"/>
        <w:rPr>
          <w:rFonts w:cs="宋体"/>
          <w:sz w:val="28"/>
          <w:szCs w:val="28"/>
        </w:rPr>
      </w:pPr>
    </w:p>
    <w:p w:rsidR="00712BF9" w:rsidRDefault="00712BF9">
      <w:pPr>
        <w:pStyle w:val="000"/>
        <w:wordWrap w:val="0"/>
        <w:spacing w:line="360" w:lineRule="auto"/>
        <w:rPr>
          <w:rFonts w:cs="宋体"/>
          <w:sz w:val="28"/>
          <w:szCs w:val="28"/>
        </w:rPr>
      </w:pPr>
    </w:p>
    <w:p w:rsidR="00712BF9" w:rsidRDefault="00712BF9">
      <w:pPr>
        <w:pStyle w:val="000"/>
        <w:wordWrap w:val="0"/>
        <w:spacing w:line="360" w:lineRule="auto"/>
        <w:rPr>
          <w:rFonts w:cs="宋体"/>
          <w:sz w:val="28"/>
          <w:szCs w:val="28"/>
        </w:rPr>
      </w:pPr>
    </w:p>
    <w:p w:rsidR="00712BF9" w:rsidRDefault="00712BF9">
      <w:pPr>
        <w:pStyle w:val="000"/>
        <w:wordWrap w:val="0"/>
        <w:spacing w:line="360" w:lineRule="auto"/>
        <w:rPr>
          <w:rFonts w:cs="宋体"/>
          <w:sz w:val="28"/>
          <w:szCs w:val="28"/>
        </w:rPr>
      </w:pPr>
    </w:p>
    <w:p w:rsidR="00712BF9" w:rsidRDefault="00712BF9">
      <w:pPr>
        <w:pStyle w:val="000"/>
        <w:wordWrap w:val="0"/>
        <w:spacing w:line="360" w:lineRule="auto"/>
        <w:rPr>
          <w:rFonts w:cs="宋体"/>
          <w:sz w:val="28"/>
          <w:szCs w:val="28"/>
        </w:rPr>
      </w:pPr>
    </w:p>
    <w:p w:rsidR="003D2520" w:rsidRDefault="006F76A0">
      <w:pPr>
        <w:pStyle w:val="000"/>
        <w:wordWrap w:val="0"/>
        <w:spacing w:line="360" w:lineRule="auto"/>
        <w:rPr>
          <w:rFonts w:cs="宋体"/>
          <w:sz w:val="28"/>
          <w:szCs w:val="28"/>
        </w:rPr>
      </w:pPr>
      <w:r>
        <w:rPr>
          <w:rFonts w:cs="宋体" w:hint="eastAsia"/>
          <w:sz w:val="28"/>
          <w:szCs w:val="28"/>
        </w:rPr>
        <w:lastRenderedPageBreak/>
        <w:t>第二章　供应商须知前附表</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4"/>
        <w:gridCol w:w="2920"/>
        <w:gridCol w:w="5333"/>
      </w:tblGrid>
      <w:tr w:rsidR="003D2520">
        <w:trPr>
          <w:trHeight w:val="567"/>
          <w:tblHeader/>
          <w:jc w:val="center"/>
        </w:trPr>
        <w:tc>
          <w:tcPr>
            <w:tcW w:w="804" w:type="dxa"/>
            <w:tcMar>
              <w:left w:w="113" w:type="dxa"/>
              <w:right w:w="113" w:type="dxa"/>
            </w:tcMar>
            <w:vAlign w:val="center"/>
          </w:tcPr>
          <w:p w:rsidR="003D2520" w:rsidRDefault="006F76A0">
            <w:pPr>
              <w:pStyle w:val="af2"/>
              <w:wordWrap w:val="0"/>
              <w:adjustRightInd/>
              <w:snapToGrid w:val="0"/>
              <w:jc w:val="center"/>
              <w:rPr>
                <w:lang w:val="zh-CN"/>
              </w:rPr>
            </w:pPr>
            <w:r>
              <w:rPr>
                <w:rFonts w:hint="eastAsia"/>
                <w:lang w:val="zh-CN"/>
              </w:rPr>
              <w:t>序号</w:t>
            </w:r>
          </w:p>
        </w:tc>
        <w:tc>
          <w:tcPr>
            <w:tcW w:w="2920" w:type="dxa"/>
            <w:tcMar>
              <w:left w:w="113" w:type="dxa"/>
              <w:right w:w="113" w:type="dxa"/>
            </w:tcMar>
            <w:vAlign w:val="center"/>
          </w:tcPr>
          <w:p w:rsidR="003D2520" w:rsidRDefault="006F76A0">
            <w:pPr>
              <w:pStyle w:val="af2"/>
              <w:wordWrap w:val="0"/>
              <w:adjustRightInd/>
              <w:snapToGrid w:val="0"/>
              <w:jc w:val="center"/>
              <w:rPr>
                <w:lang w:val="zh-CN"/>
              </w:rPr>
            </w:pPr>
            <w:r>
              <w:rPr>
                <w:rFonts w:hint="eastAsia"/>
                <w:lang w:val="zh-CN"/>
              </w:rPr>
              <w:t>条款名称</w:t>
            </w:r>
          </w:p>
        </w:tc>
        <w:tc>
          <w:tcPr>
            <w:tcW w:w="5333" w:type="dxa"/>
            <w:tcMar>
              <w:left w:w="113" w:type="dxa"/>
              <w:right w:w="113" w:type="dxa"/>
            </w:tcMar>
            <w:vAlign w:val="center"/>
          </w:tcPr>
          <w:p w:rsidR="003D2520" w:rsidRDefault="006F76A0">
            <w:pPr>
              <w:pStyle w:val="af2"/>
              <w:wordWrap w:val="0"/>
              <w:adjustRightInd/>
              <w:snapToGrid w:val="0"/>
              <w:jc w:val="center"/>
              <w:rPr>
                <w:lang w:val="zh-CN"/>
              </w:rPr>
            </w:pPr>
            <w:r>
              <w:rPr>
                <w:rFonts w:hint="eastAsia"/>
                <w:lang w:val="zh-CN"/>
              </w:rPr>
              <w:t>说明和要求</w:t>
            </w:r>
          </w:p>
        </w:tc>
      </w:tr>
      <w:tr w:rsidR="003D2520">
        <w:trPr>
          <w:trHeight w:val="567"/>
          <w:jc w:val="center"/>
        </w:trPr>
        <w:tc>
          <w:tcPr>
            <w:tcW w:w="804" w:type="dxa"/>
            <w:tcMar>
              <w:left w:w="113" w:type="dxa"/>
              <w:right w:w="113" w:type="dxa"/>
            </w:tcMar>
            <w:vAlign w:val="center"/>
          </w:tcPr>
          <w:p w:rsidR="003D2520" w:rsidRDefault="006F76A0">
            <w:pPr>
              <w:pStyle w:val="af2"/>
              <w:wordWrap w:val="0"/>
              <w:adjustRightInd/>
              <w:snapToGrid w:val="0"/>
              <w:jc w:val="center"/>
              <w:rPr>
                <w:lang w:val="zh-CN"/>
              </w:rPr>
            </w:pPr>
            <w:r>
              <w:rPr>
                <w:rFonts w:hint="eastAsia"/>
              </w:rPr>
              <w:t>1</w:t>
            </w:r>
          </w:p>
        </w:tc>
        <w:tc>
          <w:tcPr>
            <w:tcW w:w="2920" w:type="dxa"/>
            <w:tcMar>
              <w:left w:w="113" w:type="dxa"/>
              <w:right w:w="113" w:type="dxa"/>
            </w:tcMar>
            <w:vAlign w:val="center"/>
          </w:tcPr>
          <w:p w:rsidR="003D2520" w:rsidRDefault="006F76A0">
            <w:pPr>
              <w:pStyle w:val="af2"/>
              <w:wordWrap w:val="0"/>
              <w:adjustRightInd/>
              <w:snapToGrid w:val="0"/>
              <w:jc w:val="both"/>
              <w:rPr>
                <w:lang w:val="zh-CN"/>
              </w:rPr>
            </w:pPr>
            <w:r>
              <w:rPr>
                <w:rFonts w:hint="eastAsia"/>
                <w:lang w:val="zh-CN"/>
              </w:rPr>
              <w:t>预算控制数</w:t>
            </w:r>
          </w:p>
        </w:tc>
        <w:tc>
          <w:tcPr>
            <w:tcW w:w="5333" w:type="dxa"/>
            <w:tcMar>
              <w:left w:w="113" w:type="dxa"/>
              <w:right w:w="113" w:type="dxa"/>
            </w:tcMar>
            <w:vAlign w:val="center"/>
          </w:tcPr>
          <w:p w:rsidR="003D2520" w:rsidRDefault="003D1B71">
            <w:pPr>
              <w:pStyle w:val="af2"/>
              <w:wordWrap w:val="0"/>
              <w:adjustRightInd/>
              <w:snapToGrid w:val="0"/>
              <w:jc w:val="both"/>
              <w:rPr>
                <w:lang w:val="zh-CN"/>
              </w:rPr>
            </w:pPr>
            <w:r>
              <w:rPr>
                <w:rFonts w:hint="eastAsia"/>
              </w:rPr>
              <w:t>4.8</w:t>
            </w:r>
            <w:r w:rsidR="006F76A0">
              <w:rPr>
                <w:rFonts w:hint="eastAsia"/>
              </w:rPr>
              <w:t>万元</w:t>
            </w:r>
          </w:p>
        </w:tc>
      </w:tr>
      <w:tr w:rsidR="003D2520">
        <w:trPr>
          <w:trHeight w:val="567"/>
          <w:jc w:val="center"/>
        </w:trPr>
        <w:tc>
          <w:tcPr>
            <w:tcW w:w="804" w:type="dxa"/>
            <w:tcMar>
              <w:left w:w="113" w:type="dxa"/>
              <w:right w:w="113" w:type="dxa"/>
            </w:tcMar>
            <w:vAlign w:val="center"/>
          </w:tcPr>
          <w:p w:rsidR="003D2520" w:rsidRDefault="006F76A0">
            <w:pPr>
              <w:pStyle w:val="af2"/>
              <w:wordWrap w:val="0"/>
              <w:adjustRightInd/>
              <w:snapToGrid w:val="0"/>
              <w:jc w:val="center"/>
              <w:rPr>
                <w:lang w:val="zh-CN"/>
              </w:rPr>
            </w:pPr>
            <w:r>
              <w:rPr>
                <w:rFonts w:hint="eastAsia"/>
              </w:rPr>
              <w:t>2</w:t>
            </w:r>
          </w:p>
        </w:tc>
        <w:tc>
          <w:tcPr>
            <w:tcW w:w="2920" w:type="dxa"/>
            <w:tcMar>
              <w:left w:w="113" w:type="dxa"/>
              <w:right w:w="113" w:type="dxa"/>
            </w:tcMar>
            <w:vAlign w:val="center"/>
          </w:tcPr>
          <w:p w:rsidR="003D2520" w:rsidRDefault="006F76A0">
            <w:pPr>
              <w:pStyle w:val="af2"/>
              <w:wordWrap w:val="0"/>
              <w:adjustRightInd/>
              <w:snapToGrid w:val="0"/>
              <w:jc w:val="both"/>
              <w:rPr>
                <w:lang w:val="zh-CN"/>
              </w:rPr>
            </w:pPr>
            <w:r>
              <w:rPr>
                <w:rFonts w:hint="eastAsia"/>
                <w:lang w:val="zh-CN"/>
              </w:rPr>
              <w:t>供应商资格审查材料</w:t>
            </w:r>
          </w:p>
        </w:tc>
        <w:tc>
          <w:tcPr>
            <w:tcW w:w="5333" w:type="dxa"/>
            <w:tcMar>
              <w:left w:w="113" w:type="dxa"/>
              <w:right w:w="113" w:type="dxa"/>
            </w:tcMar>
            <w:vAlign w:val="center"/>
          </w:tcPr>
          <w:p w:rsidR="003D2520" w:rsidRDefault="006F76A0">
            <w:pPr>
              <w:pStyle w:val="af2"/>
              <w:wordWrap w:val="0"/>
              <w:adjustRightInd/>
              <w:snapToGrid w:val="0"/>
              <w:jc w:val="both"/>
              <w:rPr>
                <w:lang w:val="zh-CN"/>
              </w:rPr>
            </w:pPr>
            <w:r>
              <w:rPr>
                <w:rFonts w:hint="eastAsia"/>
                <w:lang w:val="zh-CN"/>
              </w:rPr>
              <w:t>详见市场比价文件</w:t>
            </w:r>
          </w:p>
        </w:tc>
      </w:tr>
      <w:tr w:rsidR="003D2520">
        <w:trPr>
          <w:trHeight w:val="567"/>
          <w:jc w:val="center"/>
        </w:trPr>
        <w:tc>
          <w:tcPr>
            <w:tcW w:w="804" w:type="dxa"/>
            <w:tcMar>
              <w:left w:w="113" w:type="dxa"/>
              <w:right w:w="113" w:type="dxa"/>
            </w:tcMar>
            <w:vAlign w:val="center"/>
          </w:tcPr>
          <w:p w:rsidR="003D2520" w:rsidRDefault="006F76A0">
            <w:pPr>
              <w:pStyle w:val="af2"/>
              <w:wordWrap w:val="0"/>
              <w:adjustRightInd/>
              <w:snapToGrid w:val="0"/>
              <w:jc w:val="center"/>
              <w:rPr>
                <w:lang w:val="zh-CN"/>
              </w:rPr>
            </w:pPr>
            <w:r>
              <w:rPr>
                <w:rFonts w:hint="eastAsia"/>
              </w:rPr>
              <w:t>3</w:t>
            </w:r>
          </w:p>
        </w:tc>
        <w:tc>
          <w:tcPr>
            <w:tcW w:w="2920" w:type="dxa"/>
            <w:tcMar>
              <w:left w:w="113" w:type="dxa"/>
              <w:right w:w="113" w:type="dxa"/>
            </w:tcMar>
            <w:vAlign w:val="center"/>
          </w:tcPr>
          <w:p w:rsidR="003D2520" w:rsidRDefault="006F76A0">
            <w:pPr>
              <w:pStyle w:val="af2"/>
              <w:wordWrap w:val="0"/>
              <w:adjustRightInd/>
              <w:snapToGrid w:val="0"/>
              <w:jc w:val="both"/>
              <w:rPr>
                <w:lang w:val="zh-CN"/>
              </w:rPr>
            </w:pPr>
            <w:r>
              <w:rPr>
                <w:rFonts w:hint="eastAsia"/>
                <w:lang w:val="zh-CN"/>
              </w:rPr>
              <w:t>采购方式</w:t>
            </w:r>
          </w:p>
        </w:tc>
        <w:tc>
          <w:tcPr>
            <w:tcW w:w="5333" w:type="dxa"/>
            <w:tcMar>
              <w:left w:w="113" w:type="dxa"/>
              <w:right w:w="113" w:type="dxa"/>
            </w:tcMar>
            <w:vAlign w:val="center"/>
          </w:tcPr>
          <w:p w:rsidR="003D2520" w:rsidRDefault="006F76A0">
            <w:pPr>
              <w:pStyle w:val="af2"/>
              <w:wordWrap w:val="0"/>
              <w:adjustRightInd/>
              <w:snapToGrid w:val="0"/>
              <w:jc w:val="both"/>
              <w:rPr>
                <w:lang w:val="zh-CN"/>
              </w:rPr>
            </w:pPr>
            <w:r>
              <w:rPr>
                <w:rFonts w:hint="eastAsia"/>
                <w:lang w:val="zh-CN"/>
              </w:rPr>
              <w:t>市场比价</w:t>
            </w:r>
          </w:p>
        </w:tc>
      </w:tr>
      <w:tr w:rsidR="003D2520">
        <w:trPr>
          <w:trHeight w:val="567"/>
          <w:jc w:val="center"/>
        </w:trPr>
        <w:tc>
          <w:tcPr>
            <w:tcW w:w="804" w:type="dxa"/>
            <w:tcMar>
              <w:left w:w="113" w:type="dxa"/>
              <w:right w:w="113" w:type="dxa"/>
            </w:tcMar>
            <w:vAlign w:val="center"/>
          </w:tcPr>
          <w:p w:rsidR="003D2520" w:rsidRDefault="006F76A0">
            <w:pPr>
              <w:pStyle w:val="af2"/>
              <w:wordWrap w:val="0"/>
              <w:adjustRightInd/>
              <w:snapToGrid w:val="0"/>
              <w:jc w:val="center"/>
              <w:rPr>
                <w:lang w:val="zh-CN"/>
              </w:rPr>
            </w:pPr>
            <w:r>
              <w:rPr>
                <w:rFonts w:hint="eastAsia"/>
              </w:rPr>
              <w:t>4</w:t>
            </w:r>
          </w:p>
        </w:tc>
        <w:tc>
          <w:tcPr>
            <w:tcW w:w="2920" w:type="dxa"/>
            <w:tcMar>
              <w:left w:w="113" w:type="dxa"/>
              <w:right w:w="113" w:type="dxa"/>
            </w:tcMar>
            <w:vAlign w:val="center"/>
          </w:tcPr>
          <w:p w:rsidR="003D2520" w:rsidRDefault="006F76A0">
            <w:pPr>
              <w:pStyle w:val="af2"/>
              <w:wordWrap w:val="0"/>
              <w:adjustRightInd/>
              <w:snapToGrid w:val="0"/>
              <w:jc w:val="both"/>
              <w:rPr>
                <w:lang w:val="zh-CN"/>
              </w:rPr>
            </w:pPr>
            <w:r>
              <w:rPr>
                <w:rFonts w:hint="eastAsia"/>
                <w:lang w:val="zh-CN"/>
              </w:rPr>
              <w:t>评标方法</w:t>
            </w:r>
          </w:p>
        </w:tc>
        <w:tc>
          <w:tcPr>
            <w:tcW w:w="5333" w:type="dxa"/>
            <w:tcMar>
              <w:left w:w="113" w:type="dxa"/>
              <w:right w:w="113" w:type="dxa"/>
            </w:tcMar>
            <w:vAlign w:val="center"/>
          </w:tcPr>
          <w:p w:rsidR="003D2520" w:rsidRDefault="006F76A0">
            <w:pPr>
              <w:pStyle w:val="af2"/>
              <w:wordWrap w:val="0"/>
              <w:adjustRightInd/>
              <w:snapToGrid w:val="0"/>
              <w:jc w:val="both"/>
              <w:rPr>
                <w:lang w:val="zh-CN"/>
              </w:rPr>
            </w:pPr>
            <w:r>
              <w:rPr>
                <w:rFonts w:hint="eastAsia"/>
                <w:lang w:val="zh-CN"/>
              </w:rPr>
              <w:t>有效低价</w:t>
            </w:r>
            <w:r w:rsidR="00712BF9">
              <w:rPr>
                <w:rFonts w:hint="eastAsia"/>
                <w:lang w:val="zh-CN"/>
              </w:rPr>
              <w:t>法</w:t>
            </w:r>
          </w:p>
        </w:tc>
      </w:tr>
      <w:tr w:rsidR="003D2520">
        <w:trPr>
          <w:trHeight w:val="567"/>
          <w:jc w:val="center"/>
        </w:trPr>
        <w:tc>
          <w:tcPr>
            <w:tcW w:w="804" w:type="dxa"/>
            <w:tcMar>
              <w:left w:w="113" w:type="dxa"/>
              <w:right w:w="113" w:type="dxa"/>
            </w:tcMar>
            <w:vAlign w:val="center"/>
          </w:tcPr>
          <w:p w:rsidR="003D2520" w:rsidRDefault="006F76A0">
            <w:pPr>
              <w:pStyle w:val="af2"/>
              <w:wordWrap w:val="0"/>
              <w:adjustRightInd/>
              <w:snapToGrid w:val="0"/>
              <w:jc w:val="center"/>
              <w:rPr>
                <w:lang w:val="zh-CN"/>
              </w:rPr>
            </w:pPr>
            <w:r>
              <w:rPr>
                <w:rFonts w:hint="eastAsia"/>
              </w:rPr>
              <w:t>5</w:t>
            </w:r>
          </w:p>
        </w:tc>
        <w:tc>
          <w:tcPr>
            <w:tcW w:w="2920" w:type="dxa"/>
            <w:tcMar>
              <w:left w:w="113" w:type="dxa"/>
              <w:right w:w="113" w:type="dxa"/>
            </w:tcMar>
            <w:vAlign w:val="center"/>
          </w:tcPr>
          <w:p w:rsidR="003D2520" w:rsidRDefault="006F76A0">
            <w:pPr>
              <w:pStyle w:val="af2"/>
              <w:adjustRightInd/>
              <w:ind w:left="33"/>
              <w:jc w:val="both"/>
              <w:rPr>
                <w:lang w:val="zh-CN"/>
              </w:rPr>
            </w:pPr>
            <w:r>
              <w:rPr>
                <w:rFonts w:cs="华文仿宋" w:hint="eastAsia"/>
                <w:lang w:val="zh-CN"/>
              </w:rPr>
              <w:t>服务</w:t>
            </w:r>
            <w:r w:rsidR="000970E4">
              <w:rPr>
                <w:rFonts w:cs="华文仿宋" w:hint="eastAsia"/>
                <w:lang w:val="zh-CN"/>
              </w:rPr>
              <w:t>期限</w:t>
            </w:r>
          </w:p>
        </w:tc>
        <w:tc>
          <w:tcPr>
            <w:tcW w:w="5333" w:type="dxa"/>
            <w:tcMar>
              <w:left w:w="113" w:type="dxa"/>
              <w:right w:w="113" w:type="dxa"/>
            </w:tcMar>
            <w:vAlign w:val="center"/>
          </w:tcPr>
          <w:p w:rsidR="003D2520" w:rsidRDefault="003D1B71">
            <w:pPr>
              <w:adjustRightInd w:val="0"/>
              <w:snapToGrid w:val="0"/>
              <w:rPr>
                <w:rFonts w:ascii="宋体" w:hAnsi="宋体" w:cs="宋体"/>
                <w:sz w:val="24"/>
              </w:rPr>
            </w:pPr>
            <w:r>
              <w:rPr>
                <w:rFonts w:ascii="宋体" w:hAnsi="宋体" w:cs="宋体" w:hint="eastAsia"/>
                <w:kern w:val="0"/>
                <w:sz w:val="24"/>
              </w:rPr>
              <w:t>自合同签订生效之日起10个</w:t>
            </w:r>
            <w:proofErr w:type="gramStart"/>
            <w:r>
              <w:rPr>
                <w:rFonts w:ascii="宋体" w:hAnsi="宋体" w:cs="宋体" w:hint="eastAsia"/>
                <w:kern w:val="0"/>
                <w:sz w:val="24"/>
              </w:rPr>
              <w:t>日历天</w:t>
            </w:r>
            <w:proofErr w:type="gramEnd"/>
            <w:r w:rsidR="008B746E">
              <w:rPr>
                <w:rFonts w:ascii="宋体" w:hAnsi="宋体" w:cs="宋体" w:hint="eastAsia"/>
                <w:kern w:val="0"/>
                <w:sz w:val="24"/>
              </w:rPr>
              <w:t>内</w:t>
            </w:r>
            <w:r w:rsidR="00912E84">
              <w:rPr>
                <w:rFonts w:ascii="宋体" w:hAnsi="宋体" w:cs="宋体" w:hint="eastAsia"/>
                <w:kern w:val="0"/>
                <w:sz w:val="24"/>
              </w:rPr>
              <w:t>完成全部鉴定并出具正式报告</w:t>
            </w:r>
            <w:r w:rsidR="006F76A0">
              <w:rPr>
                <w:rFonts w:ascii="宋体" w:hAnsi="宋体" w:hint="eastAsia"/>
                <w:sz w:val="24"/>
              </w:rPr>
              <w:t>。</w:t>
            </w:r>
          </w:p>
        </w:tc>
      </w:tr>
      <w:tr w:rsidR="003D2520">
        <w:trPr>
          <w:trHeight w:val="567"/>
          <w:jc w:val="center"/>
        </w:trPr>
        <w:tc>
          <w:tcPr>
            <w:tcW w:w="804" w:type="dxa"/>
            <w:tcMar>
              <w:left w:w="113" w:type="dxa"/>
              <w:right w:w="113" w:type="dxa"/>
            </w:tcMar>
            <w:vAlign w:val="center"/>
          </w:tcPr>
          <w:p w:rsidR="003D2520" w:rsidRDefault="006F76A0">
            <w:pPr>
              <w:pStyle w:val="af2"/>
              <w:wordWrap w:val="0"/>
              <w:adjustRightInd/>
              <w:snapToGrid w:val="0"/>
              <w:jc w:val="center"/>
              <w:rPr>
                <w:lang w:val="zh-CN"/>
              </w:rPr>
            </w:pPr>
            <w:r>
              <w:rPr>
                <w:rFonts w:hint="eastAsia"/>
              </w:rPr>
              <w:t>6</w:t>
            </w:r>
          </w:p>
        </w:tc>
        <w:tc>
          <w:tcPr>
            <w:tcW w:w="2920" w:type="dxa"/>
            <w:tcMar>
              <w:left w:w="113" w:type="dxa"/>
              <w:right w:w="113" w:type="dxa"/>
            </w:tcMar>
            <w:vAlign w:val="center"/>
          </w:tcPr>
          <w:p w:rsidR="003D2520" w:rsidRDefault="006F76A0">
            <w:pPr>
              <w:pStyle w:val="af2"/>
              <w:wordWrap w:val="0"/>
              <w:adjustRightInd/>
              <w:snapToGrid w:val="0"/>
              <w:jc w:val="both"/>
              <w:rPr>
                <w:lang w:val="zh-CN"/>
              </w:rPr>
            </w:pPr>
            <w:r>
              <w:rPr>
                <w:rFonts w:hint="eastAsia"/>
                <w:lang w:val="zh-CN"/>
              </w:rPr>
              <w:t>是否接受联合体市场比价响应</w:t>
            </w:r>
          </w:p>
        </w:tc>
        <w:tc>
          <w:tcPr>
            <w:tcW w:w="5333" w:type="dxa"/>
            <w:tcMar>
              <w:left w:w="113" w:type="dxa"/>
              <w:right w:w="113" w:type="dxa"/>
            </w:tcMar>
            <w:vAlign w:val="center"/>
          </w:tcPr>
          <w:p w:rsidR="003D2520" w:rsidRDefault="006F76A0">
            <w:pPr>
              <w:pStyle w:val="af2"/>
              <w:wordWrap w:val="0"/>
              <w:adjustRightInd/>
              <w:snapToGrid w:val="0"/>
              <w:jc w:val="both"/>
              <w:rPr>
                <w:lang w:val="zh-CN"/>
              </w:rPr>
            </w:pPr>
            <w:r>
              <w:rPr>
                <w:rFonts w:hint="eastAsia"/>
                <w:lang w:val="zh-CN"/>
              </w:rPr>
              <w:t>不接受</w:t>
            </w:r>
          </w:p>
        </w:tc>
      </w:tr>
      <w:tr w:rsidR="003D2520">
        <w:trPr>
          <w:trHeight w:val="396"/>
          <w:jc w:val="center"/>
        </w:trPr>
        <w:tc>
          <w:tcPr>
            <w:tcW w:w="804" w:type="dxa"/>
            <w:tcMar>
              <w:left w:w="113" w:type="dxa"/>
              <w:right w:w="113" w:type="dxa"/>
            </w:tcMar>
            <w:vAlign w:val="center"/>
          </w:tcPr>
          <w:p w:rsidR="003D2520" w:rsidRDefault="006F76A0">
            <w:pPr>
              <w:pStyle w:val="af2"/>
              <w:wordWrap w:val="0"/>
              <w:adjustRightInd/>
              <w:snapToGrid w:val="0"/>
              <w:jc w:val="center"/>
              <w:rPr>
                <w:lang w:val="zh-CN"/>
              </w:rPr>
            </w:pPr>
            <w:r>
              <w:rPr>
                <w:rFonts w:hint="eastAsia"/>
              </w:rPr>
              <w:t>7</w:t>
            </w:r>
          </w:p>
        </w:tc>
        <w:tc>
          <w:tcPr>
            <w:tcW w:w="2920" w:type="dxa"/>
            <w:tcMar>
              <w:left w:w="113" w:type="dxa"/>
              <w:right w:w="113" w:type="dxa"/>
            </w:tcMar>
            <w:vAlign w:val="center"/>
          </w:tcPr>
          <w:p w:rsidR="003D2520" w:rsidRDefault="006F76A0">
            <w:pPr>
              <w:pStyle w:val="af2"/>
              <w:wordWrap w:val="0"/>
              <w:adjustRightInd/>
              <w:snapToGrid w:val="0"/>
              <w:jc w:val="both"/>
              <w:rPr>
                <w:lang w:val="zh-CN"/>
              </w:rPr>
            </w:pPr>
            <w:r>
              <w:rPr>
                <w:rFonts w:hint="eastAsia"/>
                <w:lang w:val="zh-CN"/>
              </w:rPr>
              <w:t>是否接受分包履约</w:t>
            </w:r>
          </w:p>
        </w:tc>
        <w:tc>
          <w:tcPr>
            <w:tcW w:w="5333" w:type="dxa"/>
            <w:tcMar>
              <w:left w:w="113" w:type="dxa"/>
              <w:right w:w="113" w:type="dxa"/>
            </w:tcMar>
            <w:vAlign w:val="center"/>
          </w:tcPr>
          <w:p w:rsidR="003D2520" w:rsidRDefault="006F76A0">
            <w:pPr>
              <w:pStyle w:val="af2"/>
              <w:wordWrap w:val="0"/>
              <w:adjustRightInd/>
              <w:snapToGrid w:val="0"/>
              <w:jc w:val="both"/>
              <w:rPr>
                <w:b/>
              </w:rPr>
            </w:pPr>
            <w:r>
              <w:rPr>
                <w:rFonts w:hint="eastAsia"/>
                <w:lang w:val="zh-CN"/>
              </w:rPr>
              <w:t>不接受</w:t>
            </w:r>
          </w:p>
        </w:tc>
      </w:tr>
      <w:tr w:rsidR="003D2520">
        <w:trPr>
          <w:trHeight w:val="567"/>
          <w:jc w:val="center"/>
        </w:trPr>
        <w:tc>
          <w:tcPr>
            <w:tcW w:w="804" w:type="dxa"/>
            <w:tcMar>
              <w:left w:w="113" w:type="dxa"/>
              <w:right w:w="113" w:type="dxa"/>
            </w:tcMar>
            <w:vAlign w:val="center"/>
          </w:tcPr>
          <w:p w:rsidR="003D2520" w:rsidRDefault="006F76A0">
            <w:pPr>
              <w:pStyle w:val="af2"/>
              <w:wordWrap w:val="0"/>
              <w:adjustRightInd/>
              <w:snapToGrid w:val="0"/>
              <w:jc w:val="center"/>
              <w:rPr>
                <w:lang w:val="zh-CN"/>
              </w:rPr>
            </w:pPr>
            <w:r>
              <w:rPr>
                <w:rFonts w:hint="eastAsia"/>
              </w:rPr>
              <w:t>8</w:t>
            </w:r>
          </w:p>
        </w:tc>
        <w:tc>
          <w:tcPr>
            <w:tcW w:w="2920" w:type="dxa"/>
            <w:tcMar>
              <w:left w:w="113" w:type="dxa"/>
              <w:right w:w="113" w:type="dxa"/>
            </w:tcMar>
            <w:vAlign w:val="center"/>
          </w:tcPr>
          <w:p w:rsidR="003D2520" w:rsidRDefault="006F76A0">
            <w:pPr>
              <w:pStyle w:val="af2"/>
              <w:wordWrap w:val="0"/>
              <w:adjustRightInd/>
              <w:snapToGrid w:val="0"/>
              <w:jc w:val="both"/>
              <w:rPr>
                <w:lang w:val="zh-CN"/>
              </w:rPr>
            </w:pPr>
            <w:r>
              <w:rPr>
                <w:rFonts w:hint="eastAsia"/>
              </w:rPr>
              <w:t>成交候选人的推荐</w:t>
            </w:r>
          </w:p>
        </w:tc>
        <w:tc>
          <w:tcPr>
            <w:tcW w:w="5333" w:type="dxa"/>
            <w:tcMar>
              <w:left w:w="113" w:type="dxa"/>
              <w:right w:w="113" w:type="dxa"/>
            </w:tcMar>
            <w:vAlign w:val="center"/>
          </w:tcPr>
          <w:p w:rsidR="003D2520" w:rsidRDefault="006F76A0" w:rsidP="00D57F8F">
            <w:pPr>
              <w:pStyle w:val="af2"/>
              <w:adjustRightInd/>
              <w:snapToGrid w:val="0"/>
              <w:jc w:val="both"/>
            </w:pPr>
            <w:r>
              <w:rPr>
                <w:rFonts w:hint="eastAsia"/>
                <w:b/>
              </w:rPr>
              <w:t>市场比价小组</w:t>
            </w:r>
            <w:r w:rsidR="003D1B71">
              <w:rPr>
                <w:rFonts w:hint="eastAsia"/>
                <w:b/>
              </w:rPr>
              <w:t>依据市场比价文件规定的评标标准和方法，对合格市场比价响应文件</w:t>
            </w:r>
            <w:r>
              <w:rPr>
                <w:rFonts w:hint="eastAsia"/>
                <w:b/>
              </w:rPr>
              <w:t>进行评审和比较，按顺序推荐出有排序的</w:t>
            </w:r>
            <w:r>
              <w:rPr>
                <w:rFonts w:hint="eastAsia"/>
                <w:b/>
                <w:u w:val="single"/>
              </w:rPr>
              <w:t xml:space="preserve"> 2 </w:t>
            </w:r>
            <w:proofErr w:type="gramStart"/>
            <w:r>
              <w:rPr>
                <w:rFonts w:hint="eastAsia"/>
                <w:b/>
              </w:rPr>
              <w:t>名成交</w:t>
            </w:r>
            <w:proofErr w:type="gramEnd"/>
            <w:r>
              <w:rPr>
                <w:rFonts w:hint="eastAsia"/>
                <w:b/>
              </w:rPr>
              <w:t>候选人。</w:t>
            </w:r>
          </w:p>
        </w:tc>
      </w:tr>
      <w:tr w:rsidR="003D2520">
        <w:trPr>
          <w:trHeight w:val="432"/>
          <w:jc w:val="center"/>
        </w:trPr>
        <w:tc>
          <w:tcPr>
            <w:tcW w:w="804" w:type="dxa"/>
            <w:tcMar>
              <w:left w:w="113" w:type="dxa"/>
              <w:right w:w="113" w:type="dxa"/>
            </w:tcMar>
            <w:vAlign w:val="center"/>
          </w:tcPr>
          <w:p w:rsidR="003D2520" w:rsidRDefault="006F76A0">
            <w:pPr>
              <w:pStyle w:val="af2"/>
              <w:wordWrap w:val="0"/>
              <w:adjustRightInd/>
              <w:snapToGrid w:val="0"/>
              <w:jc w:val="center"/>
            </w:pPr>
            <w:r>
              <w:rPr>
                <w:rFonts w:hint="eastAsia"/>
              </w:rPr>
              <w:t>9</w:t>
            </w:r>
          </w:p>
        </w:tc>
        <w:tc>
          <w:tcPr>
            <w:tcW w:w="2920" w:type="dxa"/>
            <w:tcMar>
              <w:left w:w="113" w:type="dxa"/>
              <w:right w:w="113" w:type="dxa"/>
            </w:tcMar>
            <w:vAlign w:val="center"/>
          </w:tcPr>
          <w:p w:rsidR="003D2520" w:rsidRDefault="006F76A0">
            <w:pPr>
              <w:pStyle w:val="af2"/>
              <w:wordWrap w:val="0"/>
              <w:adjustRightInd/>
              <w:snapToGrid w:val="0"/>
              <w:jc w:val="both"/>
            </w:pPr>
            <w:r>
              <w:rPr>
                <w:rFonts w:hint="eastAsia"/>
              </w:rPr>
              <w:t>资料采集</w:t>
            </w:r>
          </w:p>
        </w:tc>
        <w:tc>
          <w:tcPr>
            <w:tcW w:w="5333" w:type="dxa"/>
            <w:tcMar>
              <w:left w:w="113" w:type="dxa"/>
              <w:right w:w="113" w:type="dxa"/>
            </w:tcMar>
            <w:vAlign w:val="center"/>
          </w:tcPr>
          <w:p w:rsidR="003D2520" w:rsidRDefault="006F76A0">
            <w:pPr>
              <w:pStyle w:val="af2"/>
              <w:adjustRightInd/>
              <w:snapToGrid w:val="0"/>
              <w:jc w:val="both"/>
            </w:pPr>
            <w:r>
              <w:rPr>
                <w:rFonts w:hint="eastAsia"/>
              </w:rPr>
              <w:t>供应商应自行在铜陵</w:t>
            </w:r>
            <w:proofErr w:type="gramStart"/>
            <w:r>
              <w:rPr>
                <w:rFonts w:hint="eastAsia"/>
              </w:rPr>
              <w:t>学院官网下载</w:t>
            </w:r>
            <w:proofErr w:type="gramEnd"/>
            <w:r>
              <w:rPr>
                <w:rFonts w:hint="eastAsia"/>
              </w:rPr>
              <w:t>获取</w:t>
            </w:r>
          </w:p>
        </w:tc>
      </w:tr>
      <w:tr w:rsidR="003D2520">
        <w:trPr>
          <w:trHeight w:val="567"/>
          <w:jc w:val="center"/>
        </w:trPr>
        <w:tc>
          <w:tcPr>
            <w:tcW w:w="804" w:type="dxa"/>
            <w:tcMar>
              <w:left w:w="113" w:type="dxa"/>
              <w:right w:w="113" w:type="dxa"/>
            </w:tcMar>
            <w:vAlign w:val="center"/>
          </w:tcPr>
          <w:p w:rsidR="003D2520" w:rsidRDefault="006F76A0">
            <w:pPr>
              <w:pStyle w:val="af2"/>
              <w:wordWrap w:val="0"/>
              <w:adjustRightInd/>
              <w:snapToGrid w:val="0"/>
              <w:jc w:val="center"/>
            </w:pPr>
            <w:r>
              <w:rPr>
                <w:rFonts w:hint="eastAsia"/>
              </w:rPr>
              <w:t>10</w:t>
            </w:r>
          </w:p>
        </w:tc>
        <w:tc>
          <w:tcPr>
            <w:tcW w:w="2920" w:type="dxa"/>
            <w:tcMar>
              <w:left w:w="113" w:type="dxa"/>
              <w:right w:w="113" w:type="dxa"/>
            </w:tcMar>
            <w:vAlign w:val="center"/>
          </w:tcPr>
          <w:p w:rsidR="003D2520" w:rsidRDefault="006F76A0">
            <w:pPr>
              <w:pStyle w:val="af2"/>
              <w:wordWrap w:val="0"/>
              <w:adjustRightInd/>
              <w:snapToGrid w:val="0"/>
              <w:jc w:val="both"/>
            </w:pPr>
            <w:r>
              <w:rPr>
                <w:rFonts w:hint="eastAsia"/>
                <w:lang w:val="zh-CN"/>
              </w:rPr>
              <w:t>构成市场比价文件的其他文件</w:t>
            </w:r>
          </w:p>
        </w:tc>
        <w:tc>
          <w:tcPr>
            <w:tcW w:w="5333" w:type="dxa"/>
            <w:tcMar>
              <w:left w:w="113" w:type="dxa"/>
              <w:right w:w="113" w:type="dxa"/>
            </w:tcMar>
            <w:vAlign w:val="center"/>
          </w:tcPr>
          <w:p w:rsidR="003D2520" w:rsidRDefault="006F76A0">
            <w:pPr>
              <w:pStyle w:val="af2"/>
              <w:wordWrap w:val="0"/>
              <w:adjustRightInd/>
              <w:snapToGrid w:val="0"/>
              <w:jc w:val="both"/>
            </w:pPr>
            <w:r>
              <w:rPr>
                <w:rFonts w:hint="eastAsia"/>
                <w:lang w:val="zh-CN"/>
              </w:rPr>
              <w:t>市场比价文件的澄清</w:t>
            </w:r>
            <w:r>
              <w:rPr>
                <w:rFonts w:hint="eastAsia"/>
              </w:rPr>
              <w:t>、修改书及有关补充通知为市场比价文件的有效组成部分。</w:t>
            </w:r>
          </w:p>
        </w:tc>
      </w:tr>
      <w:tr w:rsidR="003D2520">
        <w:trPr>
          <w:trHeight w:val="474"/>
          <w:jc w:val="center"/>
        </w:trPr>
        <w:tc>
          <w:tcPr>
            <w:tcW w:w="804" w:type="dxa"/>
            <w:tcMar>
              <w:left w:w="113" w:type="dxa"/>
              <w:right w:w="113" w:type="dxa"/>
            </w:tcMar>
            <w:vAlign w:val="center"/>
          </w:tcPr>
          <w:p w:rsidR="003D2520" w:rsidRDefault="006F76A0">
            <w:pPr>
              <w:pStyle w:val="af2"/>
              <w:wordWrap w:val="0"/>
              <w:adjustRightInd/>
              <w:snapToGrid w:val="0"/>
              <w:jc w:val="center"/>
              <w:rPr>
                <w:lang w:val="zh-CN"/>
              </w:rPr>
            </w:pPr>
            <w:r>
              <w:rPr>
                <w:rFonts w:hint="eastAsia"/>
                <w:lang w:val="zh-CN"/>
              </w:rPr>
              <w:t>1</w:t>
            </w:r>
            <w:r>
              <w:rPr>
                <w:rFonts w:hint="eastAsia"/>
              </w:rPr>
              <w:t>1</w:t>
            </w:r>
          </w:p>
        </w:tc>
        <w:tc>
          <w:tcPr>
            <w:tcW w:w="2920" w:type="dxa"/>
            <w:tcMar>
              <w:left w:w="113" w:type="dxa"/>
              <w:right w:w="113" w:type="dxa"/>
            </w:tcMar>
            <w:vAlign w:val="center"/>
          </w:tcPr>
          <w:p w:rsidR="003D2520" w:rsidRDefault="006F76A0">
            <w:pPr>
              <w:pStyle w:val="af2"/>
              <w:wordWrap w:val="0"/>
              <w:adjustRightInd/>
              <w:snapToGrid w:val="0"/>
              <w:jc w:val="both"/>
            </w:pPr>
            <w:r>
              <w:rPr>
                <w:rFonts w:hint="eastAsia"/>
                <w:lang w:val="zh-CN"/>
              </w:rPr>
              <w:t>市场比价响应有效期</w:t>
            </w:r>
          </w:p>
        </w:tc>
        <w:tc>
          <w:tcPr>
            <w:tcW w:w="5333" w:type="dxa"/>
            <w:tcMar>
              <w:left w:w="113" w:type="dxa"/>
              <w:right w:w="113" w:type="dxa"/>
            </w:tcMar>
            <w:vAlign w:val="center"/>
          </w:tcPr>
          <w:p w:rsidR="003D2520" w:rsidRDefault="006F76A0">
            <w:pPr>
              <w:pStyle w:val="af2"/>
              <w:wordWrap w:val="0"/>
              <w:adjustRightInd/>
              <w:snapToGrid w:val="0"/>
              <w:jc w:val="both"/>
            </w:pPr>
            <w:r>
              <w:rPr>
                <w:rFonts w:hint="eastAsia"/>
              </w:rPr>
              <w:t>开标后三个月</w:t>
            </w:r>
          </w:p>
        </w:tc>
      </w:tr>
      <w:tr w:rsidR="003D2520">
        <w:trPr>
          <w:trHeight w:val="567"/>
          <w:jc w:val="center"/>
        </w:trPr>
        <w:tc>
          <w:tcPr>
            <w:tcW w:w="804" w:type="dxa"/>
            <w:tcMar>
              <w:left w:w="113" w:type="dxa"/>
              <w:right w:w="113" w:type="dxa"/>
            </w:tcMar>
            <w:vAlign w:val="center"/>
          </w:tcPr>
          <w:p w:rsidR="003D2520" w:rsidRDefault="006F76A0">
            <w:pPr>
              <w:pStyle w:val="af2"/>
              <w:wordWrap w:val="0"/>
              <w:adjustRightInd/>
              <w:snapToGrid w:val="0"/>
              <w:jc w:val="center"/>
              <w:rPr>
                <w:lang w:val="zh-CN"/>
              </w:rPr>
            </w:pPr>
            <w:r>
              <w:rPr>
                <w:rFonts w:hint="eastAsia"/>
                <w:lang w:val="zh-CN"/>
              </w:rPr>
              <w:t>1</w:t>
            </w:r>
            <w:r>
              <w:rPr>
                <w:rFonts w:hint="eastAsia"/>
              </w:rPr>
              <w:t>2</w:t>
            </w:r>
          </w:p>
        </w:tc>
        <w:tc>
          <w:tcPr>
            <w:tcW w:w="2920" w:type="dxa"/>
            <w:tcMar>
              <w:left w:w="113" w:type="dxa"/>
              <w:right w:w="113" w:type="dxa"/>
            </w:tcMar>
            <w:vAlign w:val="center"/>
          </w:tcPr>
          <w:p w:rsidR="003D2520" w:rsidRDefault="006F76A0">
            <w:pPr>
              <w:pStyle w:val="af2"/>
              <w:wordWrap w:val="0"/>
              <w:adjustRightInd/>
              <w:snapToGrid w:val="0"/>
              <w:jc w:val="both"/>
              <w:rPr>
                <w:lang w:val="zh-CN"/>
              </w:rPr>
            </w:pPr>
            <w:r>
              <w:rPr>
                <w:rFonts w:hint="eastAsia"/>
                <w:lang w:val="zh-CN"/>
              </w:rPr>
              <w:t>付款方式</w:t>
            </w:r>
          </w:p>
        </w:tc>
        <w:tc>
          <w:tcPr>
            <w:tcW w:w="5333" w:type="dxa"/>
            <w:tcMar>
              <w:left w:w="113" w:type="dxa"/>
              <w:right w:w="113" w:type="dxa"/>
            </w:tcMar>
            <w:vAlign w:val="center"/>
          </w:tcPr>
          <w:p w:rsidR="003D2520" w:rsidRDefault="003D1B71" w:rsidP="00D57F8F">
            <w:pPr>
              <w:pStyle w:val="a7"/>
              <w:rPr>
                <w:rFonts w:ascii="宋体" w:hAnsi="宋体" w:cs="宋体"/>
                <w:sz w:val="24"/>
              </w:rPr>
            </w:pPr>
            <w:r w:rsidRPr="003D1B71">
              <w:rPr>
                <w:rFonts w:cs="宋体" w:hint="eastAsia"/>
                <w:sz w:val="24"/>
              </w:rPr>
              <w:t>成交供应商完成所有检测鉴定工作，提供检测鉴定报告，经采购人确认后</w:t>
            </w:r>
            <w:r w:rsidR="00D57F8F">
              <w:rPr>
                <w:rFonts w:cs="宋体" w:hint="eastAsia"/>
                <w:sz w:val="24"/>
              </w:rPr>
              <w:t>一次性</w:t>
            </w:r>
            <w:r w:rsidRPr="003D1B71">
              <w:rPr>
                <w:rFonts w:cs="宋体" w:hint="eastAsia"/>
                <w:sz w:val="24"/>
              </w:rPr>
              <w:t>支付合同总价款的</w:t>
            </w:r>
            <w:r w:rsidRPr="003D1B71">
              <w:rPr>
                <w:rFonts w:cs="宋体" w:hint="eastAsia"/>
                <w:sz w:val="24"/>
              </w:rPr>
              <w:t>100%</w:t>
            </w:r>
            <w:r w:rsidRPr="003D1B71">
              <w:rPr>
                <w:rFonts w:cs="宋体" w:hint="eastAsia"/>
                <w:sz w:val="24"/>
              </w:rPr>
              <w:t>。</w:t>
            </w:r>
          </w:p>
        </w:tc>
      </w:tr>
      <w:tr w:rsidR="003D2520">
        <w:trPr>
          <w:trHeight w:val="567"/>
          <w:jc w:val="center"/>
        </w:trPr>
        <w:tc>
          <w:tcPr>
            <w:tcW w:w="804" w:type="dxa"/>
            <w:tcMar>
              <w:left w:w="113" w:type="dxa"/>
              <w:right w:w="113" w:type="dxa"/>
            </w:tcMar>
            <w:vAlign w:val="center"/>
          </w:tcPr>
          <w:p w:rsidR="003D2520" w:rsidRDefault="006F76A0">
            <w:pPr>
              <w:pStyle w:val="af2"/>
              <w:wordWrap w:val="0"/>
              <w:adjustRightInd/>
              <w:snapToGrid w:val="0"/>
              <w:jc w:val="center"/>
              <w:rPr>
                <w:lang w:val="zh-CN"/>
              </w:rPr>
            </w:pPr>
            <w:r>
              <w:rPr>
                <w:rFonts w:hint="eastAsia"/>
              </w:rPr>
              <w:t>13</w:t>
            </w:r>
          </w:p>
        </w:tc>
        <w:tc>
          <w:tcPr>
            <w:tcW w:w="2920" w:type="dxa"/>
            <w:tcMar>
              <w:left w:w="113" w:type="dxa"/>
              <w:right w:w="113" w:type="dxa"/>
            </w:tcMar>
            <w:vAlign w:val="center"/>
          </w:tcPr>
          <w:p w:rsidR="003D2520" w:rsidRDefault="006F76A0">
            <w:pPr>
              <w:pStyle w:val="af2"/>
              <w:wordWrap w:val="0"/>
              <w:adjustRightInd/>
              <w:snapToGrid w:val="0"/>
              <w:jc w:val="both"/>
              <w:rPr>
                <w:lang w:val="zh-CN"/>
              </w:rPr>
            </w:pPr>
            <w:r>
              <w:rPr>
                <w:rFonts w:hint="eastAsia"/>
                <w:lang w:val="zh-CN"/>
              </w:rPr>
              <w:t>市场比价响应文件份数</w:t>
            </w:r>
          </w:p>
        </w:tc>
        <w:tc>
          <w:tcPr>
            <w:tcW w:w="5333" w:type="dxa"/>
            <w:tcMar>
              <w:left w:w="113" w:type="dxa"/>
              <w:right w:w="113" w:type="dxa"/>
            </w:tcMar>
            <w:vAlign w:val="center"/>
          </w:tcPr>
          <w:p w:rsidR="003D2520" w:rsidRDefault="006F76A0">
            <w:pPr>
              <w:pStyle w:val="af2"/>
              <w:wordWrap w:val="0"/>
              <w:adjustRightInd/>
              <w:snapToGrid w:val="0"/>
              <w:jc w:val="both"/>
            </w:pPr>
            <w:r>
              <w:rPr>
                <w:rFonts w:hint="eastAsia"/>
                <w:lang w:val="zh-CN"/>
              </w:rPr>
              <w:t>一份正本、</w:t>
            </w:r>
            <w:r w:rsidR="003D1B71">
              <w:rPr>
                <w:rFonts w:hint="eastAsia"/>
                <w:lang w:val="zh-CN"/>
              </w:rPr>
              <w:t>一</w:t>
            </w:r>
            <w:r>
              <w:rPr>
                <w:rFonts w:hint="eastAsia"/>
                <w:lang w:val="zh-CN"/>
              </w:rPr>
              <w:t>份副本</w:t>
            </w:r>
          </w:p>
        </w:tc>
      </w:tr>
      <w:tr w:rsidR="003D2520">
        <w:trPr>
          <w:trHeight w:val="567"/>
          <w:jc w:val="center"/>
        </w:trPr>
        <w:tc>
          <w:tcPr>
            <w:tcW w:w="804" w:type="dxa"/>
            <w:tcMar>
              <w:left w:w="113" w:type="dxa"/>
              <w:right w:w="113" w:type="dxa"/>
            </w:tcMar>
            <w:vAlign w:val="center"/>
          </w:tcPr>
          <w:p w:rsidR="003D2520" w:rsidRDefault="006F76A0">
            <w:pPr>
              <w:pStyle w:val="af2"/>
              <w:wordWrap w:val="0"/>
              <w:adjustRightInd/>
              <w:snapToGrid w:val="0"/>
              <w:jc w:val="center"/>
            </w:pPr>
            <w:r>
              <w:rPr>
                <w:rFonts w:hint="eastAsia"/>
              </w:rPr>
              <w:t>14</w:t>
            </w:r>
          </w:p>
        </w:tc>
        <w:tc>
          <w:tcPr>
            <w:tcW w:w="2920" w:type="dxa"/>
            <w:tcMar>
              <w:left w:w="113" w:type="dxa"/>
              <w:right w:w="113" w:type="dxa"/>
            </w:tcMar>
            <w:vAlign w:val="center"/>
          </w:tcPr>
          <w:p w:rsidR="003D2520" w:rsidRDefault="006F76A0">
            <w:pPr>
              <w:pStyle w:val="af2"/>
              <w:wordWrap w:val="0"/>
              <w:adjustRightInd/>
              <w:snapToGrid w:val="0"/>
              <w:jc w:val="both"/>
              <w:rPr>
                <w:lang w:val="zh-CN"/>
              </w:rPr>
            </w:pPr>
            <w:r>
              <w:rPr>
                <w:rFonts w:hint="eastAsia"/>
                <w:lang w:val="zh-CN"/>
              </w:rPr>
              <w:t>市场比价及市场比价</w:t>
            </w:r>
            <w:proofErr w:type="gramStart"/>
            <w:r>
              <w:rPr>
                <w:rFonts w:hint="eastAsia"/>
                <w:lang w:val="zh-CN"/>
              </w:rPr>
              <w:t>响应书</w:t>
            </w:r>
            <w:proofErr w:type="gramEnd"/>
            <w:r>
              <w:rPr>
                <w:rFonts w:hint="eastAsia"/>
                <w:lang w:val="zh-CN"/>
              </w:rPr>
              <w:t>递交</w:t>
            </w:r>
          </w:p>
        </w:tc>
        <w:tc>
          <w:tcPr>
            <w:tcW w:w="5333" w:type="dxa"/>
            <w:tcMar>
              <w:left w:w="113" w:type="dxa"/>
              <w:right w:w="113" w:type="dxa"/>
            </w:tcMar>
            <w:vAlign w:val="center"/>
          </w:tcPr>
          <w:p w:rsidR="003D2520" w:rsidRDefault="006F76A0">
            <w:pPr>
              <w:wordWrap w:val="0"/>
              <w:autoSpaceDE w:val="0"/>
              <w:autoSpaceDN w:val="0"/>
              <w:snapToGrid w:val="0"/>
              <w:rPr>
                <w:rFonts w:ascii="宋体" w:hAnsi="宋体" w:cs="宋体"/>
                <w:sz w:val="24"/>
              </w:rPr>
            </w:pPr>
            <w:r>
              <w:rPr>
                <w:rFonts w:ascii="宋体" w:hAnsi="宋体" w:cs="宋体" w:hint="eastAsia"/>
                <w:kern w:val="0"/>
                <w:sz w:val="24"/>
              </w:rPr>
              <w:t>见市场比价公告，供应商应当仔细上网查看地点及时间相关发布或变更信息，递交</w:t>
            </w:r>
            <w:proofErr w:type="gramStart"/>
            <w:r>
              <w:rPr>
                <w:rFonts w:ascii="宋体" w:hAnsi="宋体" w:cs="宋体" w:hint="eastAsia"/>
                <w:kern w:val="0"/>
                <w:sz w:val="24"/>
              </w:rPr>
              <w:t>至错误</w:t>
            </w:r>
            <w:proofErr w:type="gramEnd"/>
            <w:r>
              <w:rPr>
                <w:rFonts w:ascii="宋体" w:hAnsi="宋体" w:cs="宋体" w:hint="eastAsia"/>
                <w:kern w:val="0"/>
                <w:sz w:val="24"/>
              </w:rPr>
              <w:t>的市场比价响应地点将造成标书无法接受。</w:t>
            </w:r>
          </w:p>
        </w:tc>
      </w:tr>
      <w:tr w:rsidR="003D2520">
        <w:trPr>
          <w:trHeight w:val="567"/>
          <w:jc w:val="center"/>
        </w:trPr>
        <w:tc>
          <w:tcPr>
            <w:tcW w:w="804" w:type="dxa"/>
            <w:tcMar>
              <w:left w:w="113" w:type="dxa"/>
              <w:right w:w="113" w:type="dxa"/>
            </w:tcMar>
            <w:vAlign w:val="center"/>
          </w:tcPr>
          <w:p w:rsidR="003D2520" w:rsidRDefault="006F76A0">
            <w:pPr>
              <w:pStyle w:val="af2"/>
              <w:wordWrap w:val="0"/>
              <w:adjustRightInd/>
              <w:snapToGrid w:val="0"/>
              <w:jc w:val="center"/>
              <w:rPr>
                <w:lang w:val="zh-CN"/>
              </w:rPr>
            </w:pPr>
            <w:r>
              <w:rPr>
                <w:rFonts w:hint="eastAsia"/>
                <w:lang w:val="zh-CN"/>
              </w:rPr>
              <w:t>1</w:t>
            </w:r>
            <w:r>
              <w:rPr>
                <w:rFonts w:hint="eastAsia"/>
              </w:rPr>
              <w:t>5</w:t>
            </w:r>
          </w:p>
        </w:tc>
        <w:tc>
          <w:tcPr>
            <w:tcW w:w="2920" w:type="dxa"/>
            <w:tcMar>
              <w:left w:w="113" w:type="dxa"/>
              <w:right w:w="113" w:type="dxa"/>
            </w:tcMar>
            <w:vAlign w:val="center"/>
          </w:tcPr>
          <w:p w:rsidR="003D2520" w:rsidRDefault="006F76A0">
            <w:pPr>
              <w:pStyle w:val="af2"/>
              <w:wordWrap w:val="0"/>
              <w:adjustRightInd/>
              <w:snapToGrid w:val="0"/>
              <w:jc w:val="both"/>
              <w:rPr>
                <w:lang w:val="zh-CN"/>
              </w:rPr>
            </w:pPr>
            <w:r>
              <w:rPr>
                <w:rFonts w:hint="eastAsia"/>
                <w:lang w:val="zh-CN"/>
              </w:rPr>
              <w:t>市场比价及响应截止时间</w:t>
            </w:r>
          </w:p>
        </w:tc>
        <w:tc>
          <w:tcPr>
            <w:tcW w:w="5333" w:type="dxa"/>
            <w:tcMar>
              <w:left w:w="113" w:type="dxa"/>
              <w:right w:w="113" w:type="dxa"/>
            </w:tcMar>
            <w:vAlign w:val="center"/>
          </w:tcPr>
          <w:p w:rsidR="003D2520" w:rsidRDefault="006F76A0">
            <w:pPr>
              <w:pStyle w:val="af2"/>
              <w:wordWrap w:val="0"/>
              <w:adjustRightInd/>
              <w:snapToGrid w:val="0"/>
              <w:jc w:val="both"/>
              <w:rPr>
                <w:lang w:val="zh-CN"/>
              </w:rPr>
            </w:pPr>
            <w:r>
              <w:rPr>
                <w:rFonts w:hint="eastAsia"/>
                <w:lang w:val="zh-CN"/>
              </w:rPr>
              <w:t>见</w:t>
            </w:r>
            <w:r>
              <w:rPr>
                <w:rFonts w:hint="eastAsia"/>
              </w:rPr>
              <w:t>市场比价公告</w:t>
            </w:r>
            <w:r>
              <w:rPr>
                <w:rFonts w:hint="eastAsia"/>
                <w:lang w:val="zh-CN"/>
              </w:rPr>
              <w:t>，迟于响应截止时间递交的文件将不予接受。</w:t>
            </w:r>
          </w:p>
        </w:tc>
      </w:tr>
      <w:tr w:rsidR="003D2520">
        <w:trPr>
          <w:trHeight w:val="567"/>
          <w:jc w:val="center"/>
        </w:trPr>
        <w:tc>
          <w:tcPr>
            <w:tcW w:w="804" w:type="dxa"/>
            <w:tcMar>
              <w:left w:w="113" w:type="dxa"/>
              <w:right w:w="113" w:type="dxa"/>
            </w:tcMar>
            <w:vAlign w:val="center"/>
          </w:tcPr>
          <w:p w:rsidR="003D2520" w:rsidRDefault="006F76A0">
            <w:pPr>
              <w:pStyle w:val="af2"/>
              <w:wordWrap w:val="0"/>
              <w:adjustRightInd/>
              <w:snapToGrid w:val="0"/>
              <w:jc w:val="center"/>
            </w:pPr>
            <w:r>
              <w:rPr>
                <w:rFonts w:hint="eastAsia"/>
              </w:rPr>
              <w:t>16</w:t>
            </w:r>
          </w:p>
        </w:tc>
        <w:tc>
          <w:tcPr>
            <w:tcW w:w="2920" w:type="dxa"/>
            <w:tcMar>
              <w:left w:w="113" w:type="dxa"/>
              <w:right w:w="113" w:type="dxa"/>
            </w:tcMar>
            <w:vAlign w:val="center"/>
          </w:tcPr>
          <w:p w:rsidR="003D2520" w:rsidRDefault="006F76A0">
            <w:pPr>
              <w:pStyle w:val="af2"/>
              <w:wordWrap w:val="0"/>
              <w:adjustRightInd/>
              <w:snapToGrid w:val="0"/>
              <w:jc w:val="both"/>
              <w:rPr>
                <w:lang w:val="zh-CN"/>
              </w:rPr>
            </w:pPr>
            <w:r>
              <w:rPr>
                <w:rFonts w:hint="eastAsia"/>
              </w:rPr>
              <w:t>费用承担</w:t>
            </w:r>
          </w:p>
        </w:tc>
        <w:tc>
          <w:tcPr>
            <w:tcW w:w="5333" w:type="dxa"/>
            <w:tcMar>
              <w:left w:w="113" w:type="dxa"/>
              <w:right w:w="113" w:type="dxa"/>
            </w:tcMar>
            <w:vAlign w:val="center"/>
          </w:tcPr>
          <w:p w:rsidR="003D2520" w:rsidRDefault="006F76A0">
            <w:pPr>
              <w:pStyle w:val="af2"/>
              <w:wordWrap w:val="0"/>
              <w:adjustRightInd/>
              <w:snapToGrid w:val="0"/>
              <w:jc w:val="both"/>
              <w:rPr>
                <w:lang w:val="zh-CN"/>
              </w:rPr>
            </w:pPr>
            <w:r>
              <w:rPr>
                <w:rFonts w:hint="eastAsia"/>
              </w:rPr>
              <w:t>供应商参加市场比价活动发生的一切费用均自理。</w:t>
            </w:r>
          </w:p>
        </w:tc>
      </w:tr>
      <w:tr w:rsidR="003D2520">
        <w:trPr>
          <w:trHeight w:val="421"/>
          <w:jc w:val="center"/>
        </w:trPr>
        <w:tc>
          <w:tcPr>
            <w:tcW w:w="804" w:type="dxa"/>
            <w:tcMar>
              <w:left w:w="113" w:type="dxa"/>
              <w:right w:w="113" w:type="dxa"/>
            </w:tcMar>
            <w:vAlign w:val="center"/>
          </w:tcPr>
          <w:p w:rsidR="003D2520" w:rsidRDefault="006F76A0">
            <w:pPr>
              <w:pStyle w:val="af2"/>
              <w:wordWrap w:val="0"/>
              <w:adjustRightInd/>
              <w:snapToGrid w:val="0"/>
              <w:jc w:val="center"/>
            </w:pPr>
            <w:r>
              <w:rPr>
                <w:rFonts w:hint="eastAsia"/>
                <w:lang w:val="zh-CN"/>
              </w:rPr>
              <w:t>1</w:t>
            </w:r>
            <w:r>
              <w:rPr>
                <w:rFonts w:hint="eastAsia"/>
              </w:rPr>
              <w:t>7</w:t>
            </w:r>
          </w:p>
        </w:tc>
        <w:tc>
          <w:tcPr>
            <w:tcW w:w="2920" w:type="dxa"/>
            <w:tcMar>
              <w:left w:w="113" w:type="dxa"/>
              <w:right w:w="113" w:type="dxa"/>
            </w:tcMar>
            <w:vAlign w:val="center"/>
          </w:tcPr>
          <w:p w:rsidR="003D2520" w:rsidRDefault="006F76A0">
            <w:pPr>
              <w:pStyle w:val="af2"/>
              <w:wordWrap w:val="0"/>
              <w:adjustRightInd/>
              <w:snapToGrid w:val="0"/>
              <w:jc w:val="both"/>
              <w:rPr>
                <w:lang w:val="zh-CN"/>
              </w:rPr>
            </w:pPr>
            <w:r>
              <w:rPr>
                <w:rFonts w:hint="eastAsia"/>
              </w:rPr>
              <w:t>合同签订时间</w:t>
            </w:r>
          </w:p>
        </w:tc>
        <w:tc>
          <w:tcPr>
            <w:tcW w:w="5333" w:type="dxa"/>
            <w:tcMar>
              <w:left w:w="113" w:type="dxa"/>
              <w:right w:w="113" w:type="dxa"/>
            </w:tcMar>
            <w:vAlign w:val="center"/>
          </w:tcPr>
          <w:p w:rsidR="003D2520" w:rsidRDefault="006F76A0">
            <w:pPr>
              <w:pStyle w:val="af2"/>
              <w:wordWrap w:val="0"/>
              <w:adjustRightInd/>
              <w:snapToGrid w:val="0"/>
              <w:jc w:val="both"/>
              <w:rPr>
                <w:lang w:val="zh-CN"/>
              </w:rPr>
            </w:pPr>
            <w:r>
              <w:rPr>
                <w:rFonts w:hint="eastAsia"/>
              </w:rPr>
              <w:t>采购人通知领取成交通知书后，成交供应商应在3日内领取成交通知书，领取后30天内与采购人签订合同，逾期不领取成交通知书或不签订合同的，顺延至第二成交供应商或重新采购。</w:t>
            </w:r>
          </w:p>
        </w:tc>
      </w:tr>
      <w:bookmarkEnd w:id="0"/>
      <w:bookmarkEnd w:id="1"/>
      <w:bookmarkEnd w:id="2"/>
      <w:bookmarkEnd w:id="3"/>
      <w:bookmarkEnd w:id="4"/>
    </w:tbl>
    <w:p w:rsidR="003D2520" w:rsidRDefault="003D2520">
      <w:pPr>
        <w:jc w:val="center"/>
        <w:rPr>
          <w:rFonts w:ascii="宋体" w:hAnsi="宋体" w:cs="宋体"/>
          <w:b/>
          <w:bCs/>
          <w:sz w:val="28"/>
          <w:szCs w:val="28"/>
        </w:rPr>
      </w:pPr>
    </w:p>
    <w:p w:rsidR="003D2520" w:rsidRDefault="006F76A0">
      <w:pPr>
        <w:jc w:val="center"/>
        <w:rPr>
          <w:rFonts w:ascii="宋体" w:hAnsi="宋体" w:cs="宋体"/>
          <w:b/>
          <w:bCs/>
          <w:sz w:val="28"/>
          <w:szCs w:val="28"/>
        </w:rPr>
      </w:pPr>
      <w:r>
        <w:rPr>
          <w:rFonts w:ascii="宋体" w:hAnsi="宋体" w:cs="宋体" w:hint="eastAsia"/>
          <w:b/>
          <w:bCs/>
          <w:sz w:val="28"/>
          <w:szCs w:val="28"/>
        </w:rPr>
        <w:t>第三章  市场比价响应供应商须知</w:t>
      </w:r>
    </w:p>
    <w:p w:rsidR="003D2520" w:rsidRDefault="006F76A0">
      <w:pPr>
        <w:spacing w:line="360" w:lineRule="auto"/>
        <w:ind w:firstLineChars="200" w:firstLine="482"/>
        <w:rPr>
          <w:rFonts w:ascii="宋体" w:hAnsi="宋体" w:cs="宋体"/>
          <w:b/>
          <w:bCs/>
          <w:sz w:val="24"/>
        </w:rPr>
      </w:pPr>
      <w:r>
        <w:rPr>
          <w:rFonts w:ascii="宋体" w:hAnsi="宋体" w:cs="宋体" w:hint="eastAsia"/>
          <w:b/>
          <w:bCs/>
          <w:sz w:val="24"/>
        </w:rPr>
        <w:lastRenderedPageBreak/>
        <w:t>一、总则</w:t>
      </w:r>
    </w:p>
    <w:p w:rsidR="003D2520" w:rsidRDefault="006F76A0">
      <w:pPr>
        <w:spacing w:line="360" w:lineRule="auto"/>
        <w:ind w:firstLineChars="200" w:firstLine="480"/>
        <w:rPr>
          <w:rFonts w:ascii="宋体" w:hAnsi="宋体" w:cs="宋体"/>
          <w:sz w:val="24"/>
        </w:rPr>
      </w:pPr>
      <w:r>
        <w:rPr>
          <w:rFonts w:ascii="宋体" w:hAnsi="宋体" w:cs="宋体" w:hint="eastAsia"/>
          <w:sz w:val="24"/>
        </w:rPr>
        <w:t>1、本市场比价文件仅适用于本次市场比价的服务项目。根据使用部门提交的服务要求，对此项目进行采购代理，编制市场比价文件。</w:t>
      </w:r>
    </w:p>
    <w:p w:rsidR="003D2520" w:rsidRDefault="006F76A0">
      <w:pPr>
        <w:spacing w:line="360" w:lineRule="auto"/>
        <w:ind w:firstLineChars="200" w:firstLine="480"/>
        <w:rPr>
          <w:rFonts w:ascii="宋体" w:hAnsi="宋体" w:cs="宋体"/>
          <w:sz w:val="24"/>
        </w:rPr>
      </w:pPr>
      <w:r>
        <w:rPr>
          <w:rFonts w:ascii="宋体" w:hAnsi="宋体" w:cs="宋体" w:hint="eastAsia"/>
          <w:sz w:val="24"/>
        </w:rPr>
        <w:t>2、本次市场比价的服务系指除货物和工程以外的其他政府采购对象。无论市场比价文件是否列明，供应商所提供的服务必须符合国家相关现行法律法规的规定，否则市场比价响应无效。本市场比价文件所要求的证书、认证、资质，均应当是有权机构颁发，且在有效期内。</w:t>
      </w:r>
    </w:p>
    <w:p w:rsidR="003D2520" w:rsidRDefault="006F76A0">
      <w:pPr>
        <w:spacing w:line="360" w:lineRule="auto"/>
        <w:ind w:firstLineChars="200" w:firstLine="482"/>
        <w:rPr>
          <w:rFonts w:ascii="宋体" w:hAnsi="宋体" w:cs="宋体"/>
          <w:b/>
          <w:bCs/>
          <w:sz w:val="24"/>
        </w:rPr>
      </w:pPr>
      <w:r>
        <w:rPr>
          <w:rFonts w:ascii="宋体" w:hAnsi="宋体" w:cs="宋体" w:hint="eastAsia"/>
          <w:b/>
          <w:bCs/>
          <w:sz w:val="24"/>
        </w:rPr>
        <w:t>二、市场比价文件</w:t>
      </w:r>
    </w:p>
    <w:p w:rsidR="003D2520" w:rsidRDefault="006F76A0">
      <w:pPr>
        <w:spacing w:line="360" w:lineRule="auto"/>
        <w:ind w:firstLineChars="200" w:firstLine="480"/>
        <w:rPr>
          <w:rFonts w:ascii="宋体" w:hAnsi="宋体" w:cs="宋体"/>
          <w:sz w:val="24"/>
        </w:rPr>
      </w:pPr>
      <w:r>
        <w:rPr>
          <w:rFonts w:ascii="宋体" w:hAnsi="宋体" w:cs="宋体" w:hint="eastAsia"/>
          <w:sz w:val="24"/>
        </w:rPr>
        <w:t>1、供应商应当按照市场比价文件的要求编制市场比价响应文件。市场比价响应文件应对市场比价文件提出的要求和条件</w:t>
      </w:r>
      <w:proofErr w:type="gramStart"/>
      <w:r>
        <w:rPr>
          <w:rFonts w:ascii="宋体" w:hAnsi="宋体" w:cs="宋体" w:hint="eastAsia"/>
          <w:sz w:val="24"/>
        </w:rPr>
        <w:t>作出</w:t>
      </w:r>
      <w:proofErr w:type="gramEnd"/>
      <w:r>
        <w:rPr>
          <w:rFonts w:ascii="宋体" w:hAnsi="宋体" w:cs="宋体" w:hint="eastAsia"/>
          <w:sz w:val="24"/>
        </w:rPr>
        <w:t>实质性响应。供应商应认真阅读和充分理解市场比价文件中所有的内容。如果供应商没有满足市场比价文件的有关要求，其风险由供应商自行承担。</w:t>
      </w:r>
    </w:p>
    <w:p w:rsidR="003D2520" w:rsidRDefault="006F76A0">
      <w:pPr>
        <w:spacing w:line="360" w:lineRule="auto"/>
        <w:ind w:firstLineChars="200" w:firstLine="480"/>
        <w:rPr>
          <w:rFonts w:ascii="宋体" w:hAnsi="宋体" w:cs="宋体"/>
          <w:sz w:val="24"/>
        </w:rPr>
      </w:pPr>
      <w:r>
        <w:rPr>
          <w:rFonts w:ascii="宋体" w:hAnsi="宋体" w:cs="宋体" w:hint="eastAsia"/>
          <w:sz w:val="24"/>
        </w:rPr>
        <w:t>2、供应商获取市场比价文件后，应仔细检查市场比价文件的所有内容，如有残缺、疑问等问题应向采购代理机构提出，否则，由此引起的损失由供应商自行承担。</w:t>
      </w:r>
    </w:p>
    <w:p w:rsidR="003D2520" w:rsidRDefault="006F76A0">
      <w:pPr>
        <w:spacing w:line="360" w:lineRule="auto"/>
        <w:ind w:firstLineChars="200" w:firstLine="480"/>
        <w:rPr>
          <w:rFonts w:ascii="宋体" w:hAnsi="宋体" w:cs="宋体"/>
          <w:sz w:val="24"/>
        </w:rPr>
      </w:pPr>
      <w:r>
        <w:rPr>
          <w:rFonts w:ascii="宋体" w:hAnsi="宋体" w:cs="宋体" w:hint="eastAsia"/>
          <w:sz w:val="24"/>
        </w:rPr>
        <w:t>3、答疑及市场比价文件的澄清与修改</w:t>
      </w:r>
    </w:p>
    <w:p w:rsidR="003D2520" w:rsidRDefault="006F76A0">
      <w:pPr>
        <w:spacing w:line="360" w:lineRule="auto"/>
        <w:ind w:firstLineChars="200" w:firstLine="480"/>
        <w:rPr>
          <w:rFonts w:ascii="宋体" w:hAnsi="宋体" w:cs="宋体"/>
          <w:sz w:val="24"/>
        </w:rPr>
      </w:pPr>
      <w:r>
        <w:rPr>
          <w:rFonts w:ascii="宋体" w:hAnsi="宋体" w:cs="宋体" w:hint="eastAsia"/>
          <w:sz w:val="24"/>
        </w:rPr>
        <w:t>3.1供应商可以要求采购单位对市场比价文件中的有关问题进行答疑、澄清。</w:t>
      </w:r>
    </w:p>
    <w:p w:rsidR="003D2520" w:rsidRDefault="006F76A0">
      <w:pPr>
        <w:spacing w:line="360" w:lineRule="auto"/>
        <w:ind w:firstLineChars="200" w:firstLine="480"/>
        <w:rPr>
          <w:rFonts w:ascii="宋体" w:hAnsi="宋体" w:cs="宋体"/>
          <w:sz w:val="24"/>
        </w:rPr>
      </w:pPr>
      <w:r>
        <w:rPr>
          <w:rFonts w:ascii="宋体" w:hAnsi="宋体" w:cs="宋体" w:hint="eastAsia"/>
          <w:sz w:val="24"/>
        </w:rPr>
        <w:t>3.2供应商对市场比价文件如有疑问，须按市场比价公告中的联系方式，以书面形式（如传真、信件等）通知采购人和采购代理机构。未在规定时间提出疑问的，将不予答复。在此规定时间以前收到的、且需要做出澄清的问题，将以书面的形式告知所有供应商，但不说明问题的来源。</w:t>
      </w:r>
    </w:p>
    <w:p w:rsidR="003D2520" w:rsidRDefault="006F76A0">
      <w:pPr>
        <w:spacing w:line="360" w:lineRule="auto"/>
        <w:ind w:firstLineChars="200" w:firstLine="480"/>
        <w:rPr>
          <w:rFonts w:ascii="宋体" w:hAnsi="宋体" w:cs="宋体"/>
          <w:sz w:val="24"/>
        </w:rPr>
      </w:pPr>
      <w:r>
        <w:rPr>
          <w:rFonts w:ascii="宋体" w:hAnsi="宋体" w:cs="宋体" w:hint="eastAsia"/>
          <w:sz w:val="24"/>
        </w:rPr>
        <w:t>4、市场比价文件的修改</w:t>
      </w:r>
    </w:p>
    <w:p w:rsidR="003D2520" w:rsidRDefault="006F76A0">
      <w:pPr>
        <w:spacing w:line="360" w:lineRule="auto"/>
        <w:ind w:firstLineChars="200" w:firstLine="480"/>
        <w:rPr>
          <w:rFonts w:ascii="宋体" w:hAnsi="宋体" w:cs="宋体"/>
          <w:sz w:val="24"/>
        </w:rPr>
      </w:pPr>
      <w:r>
        <w:rPr>
          <w:rFonts w:ascii="宋体" w:hAnsi="宋体" w:cs="宋体" w:hint="eastAsia"/>
          <w:sz w:val="24"/>
        </w:rPr>
        <w:t>4.1在某些情况下，采购人可能对市场比价文件进行修改。</w:t>
      </w:r>
    </w:p>
    <w:p w:rsidR="003D2520" w:rsidRDefault="006F76A0">
      <w:pPr>
        <w:spacing w:line="360" w:lineRule="auto"/>
        <w:ind w:firstLineChars="200" w:firstLine="480"/>
        <w:rPr>
          <w:rFonts w:ascii="宋体" w:hAnsi="宋体" w:cs="宋体"/>
          <w:sz w:val="24"/>
        </w:rPr>
      </w:pPr>
      <w:r>
        <w:rPr>
          <w:rFonts w:ascii="宋体" w:hAnsi="宋体" w:cs="宋体" w:hint="eastAsia"/>
          <w:sz w:val="24"/>
        </w:rPr>
        <w:t>4.2采购人对市场比价文件的修改，将以补充公告的形式通知所有供应商，并对所有供应商具有约束力。</w:t>
      </w:r>
    </w:p>
    <w:p w:rsidR="003D2520" w:rsidRDefault="006F76A0">
      <w:pPr>
        <w:spacing w:line="360" w:lineRule="auto"/>
        <w:ind w:firstLineChars="200" w:firstLine="480"/>
        <w:rPr>
          <w:rFonts w:ascii="宋体" w:hAnsi="宋体" w:cs="宋体"/>
          <w:sz w:val="24"/>
        </w:rPr>
      </w:pPr>
      <w:r>
        <w:rPr>
          <w:rFonts w:ascii="宋体" w:hAnsi="宋体" w:cs="宋体" w:hint="eastAsia"/>
          <w:sz w:val="24"/>
        </w:rPr>
        <w:t>4.3为使供应商有充分时间对市场比价文件的修改部分进行研究或由于其他原因，采购人可以决定延长市场比价响应截止日期，并以补充公告的形式将变更时间通知所有供应商。</w:t>
      </w:r>
    </w:p>
    <w:p w:rsidR="003D2520" w:rsidRDefault="006F76A0">
      <w:pPr>
        <w:spacing w:line="360" w:lineRule="auto"/>
        <w:ind w:firstLineChars="200" w:firstLine="482"/>
        <w:rPr>
          <w:rFonts w:ascii="宋体" w:hAnsi="宋体" w:cs="宋体"/>
          <w:b/>
          <w:bCs/>
          <w:sz w:val="24"/>
        </w:rPr>
      </w:pPr>
      <w:r>
        <w:rPr>
          <w:rFonts w:ascii="宋体" w:hAnsi="宋体" w:cs="宋体" w:hint="eastAsia"/>
          <w:b/>
          <w:bCs/>
          <w:sz w:val="24"/>
        </w:rPr>
        <w:t>三、供应商</w:t>
      </w:r>
    </w:p>
    <w:p w:rsidR="003D2520" w:rsidRDefault="006F76A0">
      <w:pPr>
        <w:spacing w:line="360" w:lineRule="auto"/>
        <w:ind w:firstLineChars="200" w:firstLine="480"/>
        <w:rPr>
          <w:rFonts w:ascii="宋体" w:hAnsi="宋体" w:cs="宋体"/>
          <w:sz w:val="24"/>
        </w:rPr>
      </w:pPr>
      <w:r>
        <w:rPr>
          <w:rFonts w:ascii="宋体" w:hAnsi="宋体" w:cs="宋体" w:hint="eastAsia"/>
          <w:sz w:val="24"/>
        </w:rPr>
        <w:lastRenderedPageBreak/>
        <w:t>1、市场比价响应费用。</w:t>
      </w:r>
    </w:p>
    <w:p w:rsidR="003D2520" w:rsidRDefault="006F76A0">
      <w:pPr>
        <w:spacing w:line="360" w:lineRule="auto"/>
        <w:ind w:firstLineChars="200" w:firstLine="480"/>
        <w:rPr>
          <w:rFonts w:ascii="宋体" w:hAnsi="宋体" w:cs="宋体"/>
          <w:sz w:val="24"/>
        </w:rPr>
      </w:pPr>
      <w:r>
        <w:rPr>
          <w:rFonts w:ascii="宋体" w:hAnsi="宋体" w:cs="宋体" w:hint="eastAsia"/>
          <w:sz w:val="24"/>
        </w:rPr>
        <w:t>供应商必须自行承担所有与参加市场比价响应有关的一切费用。不论市场比价响应的结果如何，采购人在任何情况下均无义务和责任承担这些费用。</w:t>
      </w:r>
    </w:p>
    <w:p w:rsidR="003D2520" w:rsidRDefault="006F76A0">
      <w:pPr>
        <w:spacing w:line="360" w:lineRule="auto"/>
        <w:ind w:firstLineChars="200" w:firstLine="480"/>
        <w:rPr>
          <w:rFonts w:ascii="宋体" w:hAnsi="宋体" w:cs="宋体"/>
          <w:sz w:val="24"/>
        </w:rPr>
      </w:pPr>
      <w:r>
        <w:rPr>
          <w:rFonts w:ascii="宋体" w:hAnsi="宋体" w:cs="宋体" w:hint="eastAsia"/>
          <w:sz w:val="24"/>
        </w:rPr>
        <w:t>2、合格的供应商</w:t>
      </w:r>
    </w:p>
    <w:p w:rsidR="003D2520" w:rsidRDefault="006F76A0">
      <w:pPr>
        <w:spacing w:line="360" w:lineRule="auto"/>
        <w:ind w:firstLineChars="200" w:firstLine="480"/>
        <w:rPr>
          <w:rFonts w:ascii="宋体" w:hAnsi="宋体" w:cs="宋体"/>
          <w:sz w:val="24"/>
        </w:rPr>
      </w:pPr>
      <w:r>
        <w:rPr>
          <w:rFonts w:ascii="宋体" w:hAnsi="宋体" w:cs="宋体" w:hint="eastAsia"/>
          <w:sz w:val="24"/>
        </w:rPr>
        <w:t>2.1合格的供应商应当满足本项目采购文件所载明须满足的最低条件。</w:t>
      </w:r>
    </w:p>
    <w:p w:rsidR="003D2520" w:rsidRDefault="006F76A0">
      <w:pPr>
        <w:spacing w:line="360" w:lineRule="auto"/>
        <w:ind w:firstLineChars="200" w:firstLine="480"/>
        <w:rPr>
          <w:rFonts w:ascii="宋体" w:hAnsi="宋体" w:cs="宋体"/>
          <w:sz w:val="24"/>
        </w:rPr>
      </w:pPr>
      <w:r>
        <w:rPr>
          <w:rFonts w:ascii="宋体" w:hAnsi="宋体" w:cs="宋体" w:hint="eastAsia"/>
          <w:sz w:val="24"/>
        </w:rPr>
        <w:t>2.2供应商之间如果存在下列情形之一的，</w:t>
      </w:r>
      <w:proofErr w:type="gramStart"/>
      <w:r>
        <w:rPr>
          <w:rFonts w:ascii="宋体" w:hAnsi="宋体" w:cs="宋体" w:hint="eastAsia"/>
          <w:sz w:val="24"/>
        </w:rPr>
        <w:t>且参加</w:t>
      </w:r>
      <w:proofErr w:type="gramEnd"/>
      <w:r>
        <w:rPr>
          <w:rFonts w:ascii="宋体" w:hAnsi="宋体" w:cs="宋体" w:hint="eastAsia"/>
          <w:sz w:val="24"/>
        </w:rPr>
        <w:t>同一标段（包别）或者不分标段（包别）的同一项目市场比价响应，相关供应商均按无效标进行处理：</w:t>
      </w:r>
    </w:p>
    <w:p w:rsidR="003D2520" w:rsidRDefault="006F76A0">
      <w:pPr>
        <w:spacing w:line="360" w:lineRule="auto"/>
        <w:ind w:firstLineChars="200" w:firstLine="480"/>
        <w:rPr>
          <w:rFonts w:ascii="宋体" w:hAnsi="宋体" w:cs="宋体"/>
          <w:sz w:val="24"/>
        </w:rPr>
      </w:pPr>
      <w:r>
        <w:rPr>
          <w:rFonts w:ascii="宋体" w:hAnsi="宋体" w:cs="宋体" w:hint="eastAsia"/>
          <w:sz w:val="24"/>
        </w:rPr>
        <w:t>2.2.1法定代表人为同一个人的两个及两个以上法人；</w:t>
      </w:r>
    </w:p>
    <w:p w:rsidR="003D2520" w:rsidRDefault="006F76A0">
      <w:pPr>
        <w:spacing w:line="360" w:lineRule="auto"/>
        <w:ind w:firstLineChars="200" w:firstLine="480"/>
        <w:rPr>
          <w:rFonts w:ascii="宋体" w:hAnsi="宋体" w:cs="宋体"/>
          <w:sz w:val="24"/>
        </w:rPr>
      </w:pPr>
      <w:r>
        <w:rPr>
          <w:rFonts w:ascii="宋体" w:hAnsi="宋体" w:cs="宋体" w:hint="eastAsia"/>
          <w:sz w:val="24"/>
        </w:rPr>
        <w:t>2.2.2母公司、全资子公司及其控股公司；</w:t>
      </w:r>
    </w:p>
    <w:p w:rsidR="003D2520" w:rsidRDefault="006F76A0">
      <w:pPr>
        <w:spacing w:line="360" w:lineRule="auto"/>
        <w:ind w:firstLineChars="200" w:firstLine="480"/>
        <w:rPr>
          <w:rFonts w:ascii="宋体" w:hAnsi="宋体" w:cs="宋体"/>
          <w:sz w:val="24"/>
        </w:rPr>
      </w:pPr>
      <w:r>
        <w:rPr>
          <w:rFonts w:ascii="宋体" w:hAnsi="宋体" w:cs="宋体" w:hint="eastAsia"/>
          <w:sz w:val="24"/>
        </w:rPr>
        <w:t>2.2.3参加市场比价响应的其他组织之间存在特殊的利害关系的；</w:t>
      </w:r>
    </w:p>
    <w:p w:rsidR="003D2520" w:rsidRDefault="006F76A0">
      <w:pPr>
        <w:spacing w:line="360" w:lineRule="auto"/>
        <w:ind w:firstLineChars="200" w:firstLine="480"/>
        <w:rPr>
          <w:rFonts w:ascii="宋体" w:hAnsi="宋体" w:cs="宋体"/>
          <w:sz w:val="24"/>
        </w:rPr>
      </w:pPr>
      <w:r>
        <w:rPr>
          <w:rFonts w:ascii="宋体" w:hAnsi="宋体" w:cs="宋体" w:hint="eastAsia"/>
          <w:sz w:val="24"/>
        </w:rPr>
        <w:t>2.2.4法律和行政法规规定的其他情形。</w:t>
      </w:r>
    </w:p>
    <w:p w:rsidR="003D2520" w:rsidRDefault="006F76A0">
      <w:pPr>
        <w:spacing w:line="360" w:lineRule="auto"/>
        <w:ind w:firstLineChars="200" w:firstLine="480"/>
        <w:rPr>
          <w:rFonts w:ascii="宋体" w:hAnsi="宋体" w:cs="宋体"/>
          <w:sz w:val="24"/>
        </w:rPr>
      </w:pPr>
      <w:r>
        <w:rPr>
          <w:rFonts w:ascii="宋体" w:hAnsi="宋体" w:cs="宋体" w:hint="eastAsia"/>
          <w:sz w:val="24"/>
        </w:rPr>
        <w:t>3、勘察现场</w:t>
      </w:r>
    </w:p>
    <w:p w:rsidR="003D2520" w:rsidRDefault="006F76A0">
      <w:pPr>
        <w:spacing w:line="360" w:lineRule="auto"/>
        <w:ind w:firstLineChars="200" w:firstLine="480"/>
        <w:rPr>
          <w:rFonts w:ascii="宋体" w:hAnsi="宋体" w:cs="宋体"/>
          <w:sz w:val="24"/>
        </w:rPr>
      </w:pPr>
      <w:r>
        <w:rPr>
          <w:rFonts w:ascii="宋体" w:hAnsi="宋体" w:cs="宋体" w:hint="eastAsia"/>
          <w:sz w:val="24"/>
        </w:rPr>
        <w:t>3.1供应商应自行对供货现场和周围环境进行勘察，以获取编制市场比价响应文件和签署合同所需的资料。勘察现场的方式、地址及联系方式</w:t>
      </w:r>
      <w:proofErr w:type="gramStart"/>
      <w:r>
        <w:rPr>
          <w:rFonts w:ascii="宋体" w:hAnsi="宋体" w:cs="宋体" w:hint="eastAsia"/>
          <w:sz w:val="24"/>
        </w:rPr>
        <w:t>见供应</w:t>
      </w:r>
      <w:proofErr w:type="gramEnd"/>
      <w:r>
        <w:rPr>
          <w:rFonts w:ascii="宋体" w:hAnsi="宋体" w:cs="宋体" w:hint="eastAsia"/>
          <w:sz w:val="24"/>
        </w:rPr>
        <w:t>商须知前附表。</w:t>
      </w:r>
    </w:p>
    <w:p w:rsidR="003D2520" w:rsidRDefault="006F76A0">
      <w:pPr>
        <w:spacing w:line="360" w:lineRule="auto"/>
        <w:ind w:firstLineChars="200" w:firstLine="480"/>
        <w:rPr>
          <w:rFonts w:ascii="宋体" w:hAnsi="宋体" w:cs="宋体"/>
          <w:sz w:val="24"/>
        </w:rPr>
      </w:pPr>
      <w:r>
        <w:rPr>
          <w:rFonts w:ascii="宋体" w:hAnsi="宋体" w:cs="宋体" w:hint="eastAsia"/>
          <w:sz w:val="24"/>
        </w:rPr>
        <w:t>3.2勘察现场所发生的费用由供应商自行承担。采购人向供应商提供的有关现场的资料和数据，是采购人现有的能使供应商利用的资料。采购人对供应商由此而做出的推论、理解和结论概不负责。供应商未到现场实地踏勘的，成交后签订合同时和履约过程中，不得以不完全了解现场情况为由，提出任何形式的增加合同价款或索赔的要求。</w:t>
      </w:r>
    </w:p>
    <w:p w:rsidR="003D2520" w:rsidRDefault="006F76A0">
      <w:pPr>
        <w:spacing w:line="360" w:lineRule="auto"/>
        <w:ind w:firstLineChars="200" w:firstLine="480"/>
        <w:rPr>
          <w:rFonts w:ascii="宋体" w:hAnsi="宋体" w:cs="宋体"/>
          <w:sz w:val="24"/>
        </w:rPr>
      </w:pPr>
      <w:r>
        <w:rPr>
          <w:rFonts w:ascii="宋体" w:hAnsi="宋体" w:cs="宋体" w:hint="eastAsia"/>
          <w:sz w:val="24"/>
        </w:rPr>
        <w:t>3.3除非有特殊要求，市场比价文件不单独提供现场的自然环境、气候条件、公用设施等情况，供应商被视为熟悉上述与履行合同有关的一切情况。</w:t>
      </w:r>
    </w:p>
    <w:p w:rsidR="003D2520" w:rsidRDefault="006F76A0">
      <w:pPr>
        <w:spacing w:line="360" w:lineRule="auto"/>
        <w:ind w:firstLineChars="200" w:firstLine="480"/>
        <w:rPr>
          <w:rFonts w:ascii="宋体" w:hAnsi="宋体" w:cs="宋体"/>
          <w:sz w:val="24"/>
        </w:rPr>
      </w:pPr>
      <w:r>
        <w:rPr>
          <w:rFonts w:ascii="宋体" w:hAnsi="宋体" w:cs="宋体" w:hint="eastAsia"/>
          <w:sz w:val="24"/>
        </w:rPr>
        <w:t>4、知识产权</w:t>
      </w:r>
    </w:p>
    <w:p w:rsidR="003D2520" w:rsidRDefault="006F76A0">
      <w:pPr>
        <w:spacing w:line="360" w:lineRule="auto"/>
        <w:ind w:firstLineChars="200" w:firstLine="480"/>
        <w:rPr>
          <w:rFonts w:ascii="宋体" w:hAnsi="宋体" w:cs="宋体"/>
          <w:sz w:val="24"/>
        </w:rPr>
      </w:pPr>
      <w:r>
        <w:rPr>
          <w:rFonts w:ascii="宋体" w:hAnsi="宋体" w:cs="宋体" w:hint="eastAsia"/>
          <w:sz w:val="24"/>
        </w:rPr>
        <w:t>4.1供应商须保证，采购人在中华人民共和国境内使用市场比价响应货物、资料、技术、服务或其任何一部分时，享有不受限制的无偿使用权，不会产生因第三方提出侵犯其专利权、商标权或其它知识产权而引起的法律或经济纠纷。如供应商不拥有相应的知识产权，则在市场比价响应报价中必须包括合法获取该知识产权的一切相关费用。如因此导致采购人损失的，供应商须承担全部赔偿责任。</w:t>
      </w:r>
    </w:p>
    <w:p w:rsidR="003D2520" w:rsidRDefault="006F76A0">
      <w:pPr>
        <w:spacing w:line="360" w:lineRule="auto"/>
        <w:ind w:firstLineChars="200" w:firstLine="480"/>
        <w:rPr>
          <w:rFonts w:ascii="宋体" w:hAnsi="宋体" w:cs="宋体"/>
          <w:sz w:val="24"/>
        </w:rPr>
      </w:pPr>
      <w:r>
        <w:rPr>
          <w:rFonts w:ascii="宋体" w:hAnsi="宋体" w:cs="宋体" w:hint="eastAsia"/>
          <w:sz w:val="24"/>
        </w:rPr>
        <w:t>4.2供应商如欲在项目实施过程中采用自有知识成果，须在市场比价响应文件</w:t>
      </w:r>
      <w:r>
        <w:rPr>
          <w:rFonts w:ascii="宋体" w:hAnsi="宋体" w:cs="宋体" w:hint="eastAsia"/>
          <w:sz w:val="24"/>
        </w:rPr>
        <w:lastRenderedPageBreak/>
        <w:t>中声明，并提供相关知识产权证明文件。使用</w:t>
      </w:r>
      <w:proofErr w:type="gramStart"/>
      <w:r>
        <w:rPr>
          <w:rFonts w:ascii="宋体" w:hAnsi="宋体" w:cs="宋体" w:hint="eastAsia"/>
          <w:sz w:val="24"/>
        </w:rPr>
        <w:t>该知识</w:t>
      </w:r>
      <w:proofErr w:type="gramEnd"/>
      <w:r>
        <w:rPr>
          <w:rFonts w:ascii="宋体" w:hAnsi="宋体" w:cs="宋体" w:hint="eastAsia"/>
          <w:sz w:val="24"/>
        </w:rPr>
        <w:t>成果后，供应商须提供开发接口和开发手册等技术文档。</w:t>
      </w:r>
    </w:p>
    <w:p w:rsidR="003D2520" w:rsidRDefault="006F76A0">
      <w:pPr>
        <w:spacing w:line="360" w:lineRule="auto"/>
        <w:ind w:firstLineChars="200" w:firstLine="480"/>
        <w:rPr>
          <w:rFonts w:ascii="宋体" w:hAnsi="宋体" w:cs="宋体"/>
          <w:sz w:val="24"/>
        </w:rPr>
      </w:pPr>
      <w:r>
        <w:rPr>
          <w:rFonts w:ascii="宋体" w:hAnsi="宋体" w:cs="宋体" w:hint="eastAsia"/>
          <w:sz w:val="24"/>
        </w:rPr>
        <w:t>5、纪律与保密</w:t>
      </w:r>
    </w:p>
    <w:p w:rsidR="003D2520" w:rsidRDefault="006F76A0">
      <w:pPr>
        <w:spacing w:line="360" w:lineRule="auto"/>
        <w:ind w:firstLineChars="200" w:firstLine="480"/>
        <w:rPr>
          <w:rFonts w:ascii="宋体" w:hAnsi="宋体" w:cs="宋体"/>
          <w:sz w:val="24"/>
        </w:rPr>
      </w:pPr>
      <w:r>
        <w:rPr>
          <w:rFonts w:ascii="宋体" w:hAnsi="宋体" w:cs="宋体" w:hint="eastAsia"/>
          <w:sz w:val="24"/>
        </w:rPr>
        <w:t>5.1供应商的市场比价响应行为应遵守中国的有关法律、法规和规章。</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5.2供应商不得相互串通市场比价响应报价，不得妨碍其他供应商的公平竞争，不得损害采购人或其他供应商的合法权益，供应商不得以向采购人、市场比价小组成员行贿或者采取其他不正当手段谋取成交。</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5.2.1有下列情形之一的，属于供应商相互串通市场比价响应：</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5.2.1.1供应商之间协商市场比价响应报价等市场比价响应文件的实质性内容；</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5.2.1.2供应商之间约定成交供应商；</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5.2.1.3供应商之间约定部分供应商放弃市场比价响应或者成交；</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5.2.1.4属于同一集团、协会、商会等组织成员的供应</w:t>
      </w:r>
      <w:proofErr w:type="gramStart"/>
      <w:r>
        <w:rPr>
          <w:rFonts w:ascii="宋体" w:hAnsi="宋体" w:cs="宋体" w:hint="eastAsia"/>
          <w:sz w:val="24"/>
        </w:rPr>
        <w:t>商按照</w:t>
      </w:r>
      <w:proofErr w:type="gramEnd"/>
      <w:r>
        <w:rPr>
          <w:rFonts w:ascii="宋体" w:hAnsi="宋体" w:cs="宋体" w:hint="eastAsia"/>
          <w:sz w:val="24"/>
        </w:rPr>
        <w:t>该组织要求协同市场比价响应；</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5.2.1.5供应商之间为谋取成交或者排斥特定供应商而采取的其他联合行动。</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5.2.1.6法律法规规定的其它情形。</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5.2.2 有下列情形之一的，视为供应商相互串通市场比价响应：</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5.2.2.1不同供应商的市场比价响应文件由同一单位或者个人编制；</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5.2.2.2不同供应商委托同一单位或者个人办理市场比价响应事宜；</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5.2.2.3不同供应商的市场比价响应文件载明的项目负责人（或技术负责人）为同一人；</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5.2.2.4不同供应商的市场比价响应文件相互混装；</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5.2.2.5不同供应商的市场比价文件异常一致或者市场比价最终报价是呈规律性差异；</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5.2.2.6不同供应商的市场比价响应保证金从同一单位（或者同一个人）的账户转出；</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5.2.2.7 法律法规规定的其它情形。</w:t>
      </w:r>
    </w:p>
    <w:p w:rsidR="003D2520" w:rsidRDefault="006F76A0">
      <w:pPr>
        <w:spacing w:line="360" w:lineRule="auto"/>
        <w:ind w:firstLineChars="200" w:firstLine="480"/>
        <w:rPr>
          <w:rFonts w:ascii="宋体" w:hAnsi="宋体" w:cs="宋体"/>
          <w:sz w:val="24"/>
        </w:rPr>
      </w:pPr>
      <w:r>
        <w:rPr>
          <w:rFonts w:ascii="宋体" w:hAnsi="宋体" w:cs="宋体" w:hint="eastAsia"/>
          <w:sz w:val="24"/>
        </w:rPr>
        <w:t>5.3在确定成交供应商之前，供应商试图在市场比价响应文件审查、澄清、比较和评价时对市场比价小组和采购人施加任何影响都可能导致其市场比价响应无</w:t>
      </w:r>
      <w:r>
        <w:rPr>
          <w:rFonts w:ascii="宋体" w:hAnsi="宋体" w:cs="宋体" w:hint="eastAsia"/>
          <w:sz w:val="24"/>
        </w:rPr>
        <w:lastRenderedPageBreak/>
        <w:t>效。</w:t>
      </w:r>
    </w:p>
    <w:p w:rsidR="003D2520" w:rsidRDefault="006F76A0">
      <w:pPr>
        <w:spacing w:line="360" w:lineRule="auto"/>
        <w:ind w:firstLineChars="200" w:firstLine="480"/>
        <w:rPr>
          <w:rFonts w:ascii="宋体" w:hAnsi="宋体" w:cs="宋体"/>
          <w:sz w:val="24"/>
        </w:rPr>
      </w:pPr>
      <w:r>
        <w:rPr>
          <w:rFonts w:ascii="宋体" w:hAnsi="宋体" w:cs="宋体" w:hint="eastAsia"/>
          <w:sz w:val="24"/>
        </w:rPr>
        <w:t>6、联合体市场比价响应</w:t>
      </w:r>
      <w:r w:rsidRPr="00B02C41">
        <w:rPr>
          <w:rFonts w:ascii="宋体" w:hAnsi="宋体" w:cs="宋体" w:hint="eastAsia"/>
          <w:b/>
          <w:sz w:val="24"/>
        </w:rPr>
        <w:t>（本项目不采用）</w:t>
      </w:r>
    </w:p>
    <w:p w:rsidR="003D2520" w:rsidRDefault="006F76A0">
      <w:pPr>
        <w:spacing w:line="360" w:lineRule="auto"/>
        <w:ind w:firstLineChars="200" w:firstLine="480"/>
        <w:rPr>
          <w:rFonts w:ascii="宋体" w:hAnsi="宋体" w:cs="宋体"/>
          <w:sz w:val="24"/>
        </w:rPr>
      </w:pPr>
      <w:r>
        <w:rPr>
          <w:rFonts w:ascii="宋体" w:hAnsi="宋体" w:cs="宋体" w:hint="eastAsia"/>
          <w:sz w:val="24"/>
        </w:rPr>
        <w:t>6.1除非本项目明确要求不接受联合体形式市场比价响应外，两个或两个以上供应商可以组成一个联合体市场比价响应，以一个供应商的身份市场比价响应。</w:t>
      </w:r>
    </w:p>
    <w:p w:rsidR="003D2520" w:rsidRDefault="006F76A0">
      <w:pPr>
        <w:spacing w:line="360" w:lineRule="auto"/>
        <w:ind w:firstLineChars="200" w:firstLine="480"/>
        <w:rPr>
          <w:rFonts w:ascii="宋体" w:hAnsi="宋体" w:cs="宋体"/>
          <w:sz w:val="24"/>
        </w:rPr>
      </w:pPr>
      <w:r>
        <w:rPr>
          <w:rFonts w:ascii="宋体" w:hAnsi="宋体" w:cs="宋体" w:hint="eastAsia"/>
          <w:sz w:val="24"/>
        </w:rPr>
        <w:t>6.2联合体各方之间应当签订联合体协议，明确约定联合体各方应当承担的工作和相应的责任，明确联合体牵头人，并将联合体协议连同市场比价响应文件一并提交，联合体协议上需加盖联合体各方单位公章。由同一专业的单位组成的联合体，按照同一资质等级较低的单位确定资质等级。</w:t>
      </w:r>
    </w:p>
    <w:p w:rsidR="003D2520" w:rsidRDefault="006F76A0">
      <w:pPr>
        <w:spacing w:line="360" w:lineRule="auto"/>
        <w:ind w:firstLineChars="200" w:firstLine="480"/>
        <w:rPr>
          <w:rFonts w:ascii="宋体" w:hAnsi="宋体" w:cs="宋体"/>
          <w:sz w:val="24"/>
        </w:rPr>
      </w:pPr>
      <w:r>
        <w:rPr>
          <w:rFonts w:ascii="宋体" w:hAnsi="宋体" w:cs="宋体" w:hint="eastAsia"/>
          <w:sz w:val="24"/>
        </w:rPr>
        <w:t>6.3联合体各方签订联合体协议后，不得再以自己的名义单独在同一项目中市场比价响应，也不得组成新的联合体参加同一项目市场比价响应，否则相关供应商均作无效标处理。</w:t>
      </w:r>
    </w:p>
    <w:p w:rsidR="003D2520" w:rsidRDefault="006F76A0">
      <w:pPr>
        <w:spacing w:line="360" w:lineRule="auto"/>
        <w:ind w:firstLineChars="200" w:firstLine="480"/>
        <w:rPr>
          <w:rFonts w:ascii="宋体" w:hAnsi="宋体" w:cs="宋体"/>
          <w:sz w:val="24"/>
        </w:rPr>
      </w:pPr>
      <w:r>
        <w:rPr>
          <w:rFonts w:ascii="宋体" w:hAnsi="宋体" w:cs="宋体" w:hint="eastAsia"/>
          <w:sz w:val="24"/>
        </w:rPr>
        <w:t>6.4联合体市场比价响应的，可以由联合体中的一方或者共同提交市场比价响应保证金，以一方名义提交保证金的，对联合体各方均具有约束力。</w:t>
      </w:r>
    </w:p>
    <w:p w:rsidR="003D2520" w:rsidRDefault="006F76A0">
      <w:pPr>
        <w:spacing w:line="360" w:lineRule="auto"/>
        <w:ind w:firstLineChars="200" w:firstLine="480"/>
        <w:rPr>
          <w:rFonts w:ascii="宋体" w:hAnsi="宋体" w:cs="宋体"/>
          <w:sz w:val="24"/>
        </w:rPr>
      </w:pPr>
      <w:r>
        <w:rPr>
          <w:rFonts w:ascii="宋体" w:hAnsi="宋体" w:cs="宋体" w:hint="eastAsia"/>
          <w:sz w:val="24"/>
        </w:rPr>
        <w:t>7、签章的效力</w:t>
      </w:r>
    </w:p>
    <w:p w:rsidR="003D2520" w:rsidRDefault="006F76A0">
      <w:pPr>
        <w:spacing w:line="360" w:lineRule="auto"/>
        <w:ind w:firstLineChars="200" w:firstLine="480"/>
        <w:rPr>
          <w:rFonts w:ascii="宋体" w:hAnsi="宋体" w:cs="宋体"/>
          <w:sz w:val="24"/>
        </w:rPr>
      </w:pPr>
      <w:r>
        <w:rPr>
          <w:rFonts w:ascii="宋体" w:hAnsi="宋体" w:cs="宋体" w:hint="eastAsia"/>
          <w:sz w:val="24"/>
        </w:rPr>
        <w:t>市场比价文件中明确要</w:t>
      </w:r>
      <w:proofErr w:type="gramStart"/>
      <w:r>
        <w:rPr>
          <w:rFonts w:ascii="宋体" w:hAnsi="宋体" w:cs="宋体" w:hint="eastAsia"/>
          <w:sz w:val="24"/>
        </w:rPr>
        <w:t>求签章</w:t>
      </w:r>
      <w:proofErr w:type="gramEnd"/>
      <w:r>
        <w:rPr>
          <w:rFonts w:ascii="宋体" w:hAnsi="宋体" w:cs="宋体" w:hint="eastAsia"/>
          <w:sz w:val="24"/>
        </w:rPr>
        <w:t>的，供应商必须在相应位置签章。</w:t>
      </w:r>
    </w:p>
    <w:p w:rsidR="003D2520" w:rsidRDefault="006F76A0">
      <w:pPr>
        <w:spacing w:line="360" w:lineRule="auto"/>
        <w:ind w:firstLineChars="200" w:firstLine="482"/>
        <w:rPr>
          <w:rFonts w:ascii="宋体" w:hAnsi="宋体" w:cs="宋体"/>
          <w:b/>
          <w:bCs/>
          <w:sz w:val="24"/>
        </w:rPr>
      </w:pPr>
      <w:r>
        <w:rPr>
          <w:rFonts w:ascii="宋体" w:hAnsi="宋体" w:cs="宋体" w:hint="eastAsia"/>
          <w:b/>
          <w:bCs/>
          <w:sz w:val="24"/>
        </w:rPr>
        <w:t>7、企业诚信库（本项目不采用）</w:t>
      </w:r>
    </w:p>
    <w:p w:rsidR="003D2520" w:rsidRDefault="006F76A0">
      <w:pPr>
        <w:spacing w:line="360" w:lineRule="auto"/>
        <w:ind w:firstLineChars="200" w:firstLine="480"/>
        <w:rPr>
          <w:rFonts w:ascii="宋体" w:hAnsi="宋体" w:cs="宋体"/>
          <w:sz w:val="24"/>
        </w:rPr>
      </w:pPr>
      <w:r>
        <w:rPr>
          <w:rFonts w:ascii="宋体" w:hAnsi="宋体" w:cs="宋体" w:hint="eastAsia"/>
          <w:sz w:val="24"/>
        </w:rPr>
        <w:t>7.1为进一步规范市场比价响应行为，提高市场比价响应工作效率，降低市场比价响应成本，加强对供应商诚信信息的管理，加快政府采购工作电子化、信息化建设，中心实行供应商企业诚信库制度，并面向全国免费征集。</w:t>
      </w:r>
    </w:p>
    <w:p w:rsidR="003D2520" w:rsidRDefault="006F76A0">
      <w:pPr>
        <w:spacing w:line="360" w:lineRule="auto"/>
        <w:ind w:firstLineChars="200" w:firstLine="480"/>
        <w:rPr>
          <w:rFonts w:ascii="宋体" w:hAnsi="宋体" w:cs="宋体"/>
          <w:sz w:val="24"/>
        </w:rPr>
      </w:pPr>
      <w:r>
        <w:rPr>
          <w:rFonts w:ascii="宋体" w:hAnsi="宋体" w:cs="宋体" w:hint="eastAsia"/>
          <w:sz w:val="24"/>
        </w:rPr>
        <w:t>7.2入库资料的真实性、有效性、完整性、准确性、合法性及清晰度由供应商负责。中心只负责对供应商所提供的入库资料原件与上传扫描件进行比对；企业库中文字信息、扫描件必须与真实证</w:t>
      </w:r>
      <w:proofErr w:type="gramStart"/>
      <w:r>
        <w:rPr>
          <w:rFonts w:ascii="宋体" w:hAnsi="宋体" w:cs="宋体" w:hint="eastAsia"/>
          <w:sz w:val="24"/>
        </w:rPr>
        <w:t>照完全</w:t>
      </w:r>
      <w:proofErr w:type="gramEnd"/>
      <w:r>
        <w:rPr>
          <w:rFonts w:ascii="宋体" w:hAnsi="宋体" w:cs="宋体" w:hint="eastAsia"/>
          <w:sz w:val="24"/>
        </w:rPr>
        <w:t>一致，企业诚信库资料的有效性在评标时由项目市场比价小组负责审核。</w:t>
      </w:r>
    </w:p>
    <w:p w:rsidR="003D2520" w:rsidRDefault="006F76A0">
      <w:pPr>
        <w:spacing w:line="360" w:lineRule="auto"/>
        <w:ind w:firstLineChars="200" w:firstLine="480"/>
        <w:rPr>
          <w:rFonts w:ascii="宋体" w:hAnsi="宋体" w:cs="宋体"/>
          <w:sz w:val="24"/>
        </w:rPr>
      </w:pPr>
      <w:r>
        <w:rPr>
          <w:rFonts w:ascii="宋体" w:hAnsi="宋体" w:cs="宋体" w:hint="eastAsia"/>
          <w:sz w:val="24"/>
        </w:rPr>
        <w:t>7.3为确保市场比价响应文件通过评审，供应商应及时对入库资料进行补充、更新。如因前款原因未通过本项目市场比价小组评审，由供应商承担全部责任。</w:t>
      </w:r>
    </w:p>
    <w:p w:rsidR="003D2520" w:rsidRDefault="006F76A0">
      <w:pPr>
        <w:spacing w:line="360" w:lineRule="auto"/>
        <w:ind w:firstLineChars="200" w:firstLine="482"/>
        <w:rPr>
          <w:rFonts w:ascii="宋体" w:hAnsi="宋体" w:cs="宋体"/>
          <w:b/>
          <w:bCs/>
          <w:sz w:val="24"/>
        </w:rPr>
      </w:pPr>
      <w:r>
        <w:rPr>
          <w:rFonts w:ascii="宋体" w:hAnsi="宋体" w:cs="宋体" w:hint="eastAsia"/>
          <w:b/>
          <w:bCs/>
          <w:sz w:val="24"/>
        </w:rPr>
        <w:t>四、市场比价响应文件的编制</w:t>
      </w:r>
    </w:p>
    <w:p w:rsidR="003D2520" w:rsidRDefault="006F76A0">
      <w:pPr>
        <w:spacing w:line="360" w:lineRule="auto"/>
        <w:ind w:firstLineChars="200" w:firstLine="480"/>
        <w:rPr>
          <w:rFonts w:ascii="宋体" w:hAnsi="宋体" w:cs="宋体"/>
          <w:sz w:val="24"/>
        </w:rPr>
      </w:pPr>
      <w:r>
        <w:rPr>
          <w:rFonts w:ascii="宋体" w:hAnsi="宋体" w:cs="宋体" w:hint="eastAsia"/>
          <w:sz w:val="24"/>
        </w:rPr>
        <w:t>1、市场比价响应的语言及度量衡单位</w:t>
      </w:r>
    </w:p>
    <w:p w:rsidR="003D2520" w:rsidRDefault="006F76A0">
      <w:pPr>
        <w:spacing w:line="360" w:lineRule="auto"/>
        <w:ind w:firstLineChars="200" w:firstLine="480"/>
        <w:rPr>
          <w:rFonts w:ascii="宋体" w:hAnsi="宋体" w:cs="宋体"/>
          <w:sz w:val="24"/>
        </w:rPr>
      </w:pPr>
      <w:r>
        <w:rPr>
          <w:rFonts w:ascii="宋体" w:hAnsi="宋体" w:cs="宋体" w:hint="eastAsia"/>
          <w:sz w:val="24"/>
        </w:rPr>
        <w:t>1.1供应商的市场比价响应文件、以及供应商与采购单位就市场比价响应的所有往来函电，均须使用简体中文。</w:t>
      </w:r>
    </w:p>
    <w:p w:rsidR="003D2520" w:rsidRDefault="006F76A0">
      <w:pPr>
        <w:spacing w:line="360" w:lineRule="auto"/>
        <w:ind w:firstLineChars="200" w:firstLine="480"/>
        <w:rPr>
          <w:rFonts w:ascii="宋体" w:hAnsi="宋体" w:cs="宋体"/>
          <w:sz w:val="24"/>
        </w:rPr>
      </w:pPr>
      <w:r>
        <w:rPr>
          <w:rFonts w:ascii="宋体" w:hAnsi="宋体" w:cs="宋体" w:hint="eastAsia"/>
          <w:sz w:val="24"/>
        </w:rPr>
        <w:lastRenderedPageBreak/>
        <w:t>1.2除市场比价文件中另有规定外，市场比价响应文件所使用的度量衡均须采用法定计量单位。</w:t>
      </w:r>
    </w:p>
    <w:p w:rsidR="003D2520" w:rsidRDefault="006F76A0">
      <w:pPr>
        <w:spacing w:line="360" w:lineRule="auto"/>
        <w:ind w:firstLineChars="200" w:firstLine="480"/>
        <w:rPr>
          <w:rFonts w:ascii="宋体" w:hAnsi="宋体" w:cs="宋体"/>
          <w:sz w:val="24"/>
        </w:rPr>
      </w:pPr>
      <w:r>
        <w:rPr>
          <w:rFonts w:ascii="宋体" w:hAnsi="宋体" w:cs="宋体" w:hint="eastAsia"/>
          <w:sz w:val="24"/>
        </w:rPr>
        <w:t>2、市场比价响应文件构成</w:t>
      </w:r>
    </w:p>
    <w:p w:rsidR="003D2520" w:rsidRDefault="006F76A0">
      <w:pPr>
        <w:spacing w:line="360" w:lineRule="auto"/>
        <w:ind w:firstLineChars="200" w:firstLine="480"/>
        <w:rPr>
          <w:rFonts w:ascii="宋体" w:hAnsi="宋体" w:cs="宋体"/>
          <w:sz w:val="24"/>
        </w:rPr>
      </w:pPr>
      <w:r>
        <w:rPr>
          <w:rFonts w:ascii="宋体" w:hAnsi="宋体" w:cs="宋体" w:hint="eastAsia"/>
          <w:sz w:val="24"/>
        </w:rPr>
        <w:t>2.1市场比价响应文件应包括本市场比价文件格式中所规定的全部内容。</w:t>
      </w:r>
    </w:p>
    <w:p w:rsidR="003D2520" w:rsidRDefault="006F76A0">
      <w:pPr>
        <w:spacing w:line="360" w:lineRule="auto"/>
        <w:ind w:firstLineChars="200" w:firstLine="480"/>
        <w:rPr>
          <w:rFonts w:ascii="宋体" w:hAnsi="宋体" w:cs="宋体"/>
          <w:sz w:val="24"/>
        </w:rPr>
      </w:pPr>
      <w:r>
        <w:rPr>
          <w:rFonts w:ascii="宋体" w:hAnsi="宋体" w:cs="宋体" w:hint="eastAsia"/>
          <w:sz w:val="24"/>
        </w:rPr>
        <w:t>2.2供应商必须对其市场比价响应文件的真实性与准确性负责。供应商一旦成为成交供应商，其市场比价响应文件将作为合同的重要组成部分。</w:t>
      </w:r>
    </w:p>
    <w:p w:rsidR="003D2520" w:rsidRDefault="006F76A0">
      <w:pPr>
        <w:spacing w:line="360" w:lineRule="auto"/>
        <w:ind w:firstLineChars="200" w:firstLine="480"/>
        <w:rPr>
          <w:rFonts w:ascii="宋体" w:hAnsi="宋体" w:cs="宋体"/>
          <w:sz w:val="24"/>
        </w:rPr>
      </w:pPr>
      <w:r>
        <w:rPr>
          <w:rFonts w:ascii="宋体" w:hAnsi="宋体" w:cs="宋体" w:hint="eastAsia"/>
          <w:sz w:val="24"/>
        </w:rPr>
        <w:t>2.3除文件中规定允许变动的格式，供应商不得擅自对市场比价文件规定的格式、条款和技术要求进行修改。否则，其市场比价响应文件在评标时有可能被认为是未对市场比价文件做出实质性的响应而中止对其作进一步的评审。</w:t>
      </w:r>
    </w:p>
    <w:p w:rsidR="003D2520" w:rsidRDefault="006F76A0">
      <w:pPr>
        <w:spacing w:line="360" w:lineRule="auto"/>
        <w:ind w:firstLineChars="200" w:firstLine="480"/>
        <w:rPr>
          <w:rFonts w:ascii="宋体" w:hAnsi="宋体" w:cs="宋体"/>
          <w:sz w:val="24"/>
        </w:rPr>
      </w:pPr>
      <w:r>
        <w:rPr>
          <w:rFonts w:ascii="宋体" w:hAnsi="宋体" w:cs="宋体" w:hint="eastAsia"/>
          <w:sz w:val="24"/>
        </w:rPr>
        <w:t>3、市场比价响应报价</w:t>
      </w:r>
    </w:p>
    <w:p w:rsidR="003D2520" w:rsidRDefault="006F76A0">
      <w:pPr>
        <w:spacing w:line="360" w:lineRule="auto"/>
        <w:ind w:firstLineChars="200" w:firstLine="480"/>
        <w:rPr>
          <w:rFonts w:ascii="宋体" w:hAnsi="宋体" w:cs="宋体"/>
          <w:sz w:val="24"/>
        </w:rPr>
      </w:pPr>
      <w:r>
        <w:rPr>
          <w:rFonts w:ascii="宋体" w:hAnsi="宋体" w:cs="宋体" w:hint="eastAsia"/>
          <w:sz w:val="24"/>
        </w:rPr>
        <w:t>3.1市场比价响应文件的市场比价响应报价表上应清楚地标明供应商拟提供货物的名称、单价和总价。只允许有一个方案、一个报价，多方案、多报价的市场比价响应文件将不被接受。</w:t>
      </w:r>
    </w:p>
    <w:p w:rsidR="003D2520" w:rsidRDefault="006F76A0">
      <w:pPr>
        <w:spacing w:line="360" w:lineRule="auto"/>
        <w:ind w:firstLineChars="200" w:firstLine="480"/>
        <w:rPr>
          <w:rFonts w:ascii="宋体" w:hAnsi="宋体" w:cs="宋体"/>
          <w:sz w:val="24"/>
        </w:rPr>
      </w:pPr>
      <w:r>
        <w:rPr>
          <w:rFonts w:ascii="宋体" w:hAnsi="宋体" w:cs="宋体" w:hint="eastAsia"/>
          <w:sz w:val="24"/>
        </w:rPr>
        <w:t>3.2市场比价响应报价表上服务的价格是交货地的验收价格，其总价即为履行合同的固定价格。</w:t>
      </w:r>
    </w:p>
    <w:p w:rsidR="003D2520" w:rsidRDefault="006F76A0">
      <w:pPr>
        <w:spacing w:line="360" w:lineRule="auto"/>
        <w:ind w:firstLineChars="200" w:firstLine="480"/>
        <w:rPr>
          <w:rFonts w:ascii="宋体" w:hAnsi="宋体" w:cs="宋体"/>
          <w:sz w:val="24"/>
        </w:rPr>
      </w:pPr>
      <w:r>
        <w:rPr>
          <w:rFonts w:ascii="宋体" w:hAnsi="宋体" w:cs="宋体" w:hint="eastAsia"/>
          <w:sz w:val="24"/>
        </w:rPr>
        <w:t>3.3</w:t>
      </w:r>
      <w:bookmarkStart w:id="8" w:name="EB616bfadcee8947c09e287939cf58f192"/>
      <w:r>
        <w:rPr>
          <w:rFonts w:ascii="宋体" w:hAnsi="宋体" w:cs="宋体" w:hint="eastAsia"/>
          <w:sz w:val="24"/>
        </w:rPr>
        <w:t>供应商的报价应包含所投服务、人员工资、津补贴、社保支出、交通补贴等工作所发生的一切应有费用。</w:t>
      </w:r>
      <w:bookmarkEnd w:id="8"/>
      <w:r>
        <w:rPr>
          <w:rFonts w:ascii="宋体" w:hAnsi="宋体" w:cs="宋体" w:hint="eastAsia"/>
          <w:sz w:val="24"/>
        </w:rPr>
        <w:t>市场比价响应报价为签订合同的依据。</w:t>
      </w:r>
    </w:p>
    <w:p w:rsidR="003D2520" w:rsidRDefault="006F76A0">
      <w:pPr>
        <w:spacing w:line="360" w:lineRule="auto"/>
        <w:ind w:firstLineChars="200" w:firstLine="480"/>
        <w:rPr>
          <w:rFonts w:ascii="宋体" w:hAnsi="宋体" w:cs="宋体"/>
          <w:sz w:val="24"/>
        </w:rPr>
      </w:pPr>
      <w:r>
        <w:rPr>
          <w:rFonts w:ascii="宋体" w:hAnsi="宋体" w:cs="宋体" w:hint="eastAsia"/>
          <w:sz w:val="24"/>
        </w:rPr>
        <w:t>3.4供应商应在市场比价响应文件中注明拟提供服务、货物的单价、服务内容明细和总价。除政策性文件规定以外，供应商所报价格在合同实施期间不因市场变化因素而变动。</w:t>
      </w:r>
    </w:p>
    <w:p w:rsidR="003D2520" w:rsidRDefault="006F76A0">
      <w:pPr>
        <w:spacing w:line="360" w:lineRule="auto"/>
        <w:ind w:firstLineChars="200" w:firstLine="480"/>
        <w:rPr>
          <w:rFonts w:ascii="宋体" w:hAnsi="宋体" w:cs="宋体"/>
          <w:sz w:val="24"/>
        </w:rPr>
      </w:pPr>
      <w:r>
        <w:rPr>
          <w:rFonts w:ascii="宋体" w:hAnsi="宋体" w:cs="宋体" w:hint="eastAsia"/>
          <w:sz w:val="24"/>
        </w:rPr>
        <w:t>4、市场比价响应货币：市场比价响应须以人民币报价。</w:t>
      </w:r>
    </w:p>
    <w:p w:rsidR="003D2520" w:rsidRDefault="006F76A0">
      <w:pPr>
        <w:spacing w:line="360" w:lineRule="auto"/>
        <w:ind w:firstLineChars="200" w:firstLine="480"/>
        <w:rPr>
          <w:rFonts w:ascii="宋体" w:hAnsi="宋体" w:cs="宋体"/>
          <w:sz w:val="24"/>
        </w:rPr>
      </w:pPr>
      <w:r>
        <w:rPr>
          <w:rFonts w:ascii="宋体" w:hAnsi="宋体" w:cs="宋体" w:hint="eastAsia"/>
          <w:sz w:val="24"/>
        </w:rPr>
        <w:t>5、证明供应商合格的文件</w:t>
      </w:r>
    </w:p>
    <w:p w:rsidR="003D2520" w:rsidRDefault="006F76A0">
      <w:pPr>
        <w:spacing w:line="360" w:lineRule="auto"/>
        <w:ind w:firstLineChars="200" w:firstLine="480"/>
        <w:rPr>
          <w:rFonts w:ascii="宋体" w:hAnsi="宋体" w:cs="宋体"/>
          <w:sz w:val="24"/>
        </w:rPr>
      </w:pPr>
      <w:r>
        <w:rPr>
          <w:rFonts w:ascii="宋体" w:hAnsi="宋体" w:cs="宋体" w:hint="eastAsia"/>
          <w:sz w:val="24"/>
        </w:rPr>
        <w:t>5.1供应商在其市场比价响应文件中，应根据采购文件要求提交证明其有资格参加市场比价响应和成交后有能力履行合同的证明文件，作为其市场比价响应文件的一部分。</w:t>
      </w:r>
    </w:p>
    <w:p w:rsidR="003D2520" w:rsidRDefault="006F76A0">
      <w:pPr>
        <w:spacing w:line="360" w:lineRule="auto"/>
        <w:ind w:firstLineChars="200" w:firstLine="480"/>
        <w:rPr>
          <w:rFonts w:ascii="宋体" w:hAnsi="宋体" w:cs="宋体"/>
          <w:sz w:val="24"/>
        </w:rPr>
      </w:pPr>
      <w:r>
        <w:rPr>
          <w:rFonts w:ascii="宋体" w:hAnsi="宋体" w:cs="宋体" w:hint="eastAsia"/>
          <w:sz w:val="24"/>
        </w:rPr>
        <w:t>5.2供应商资质证书（或资格证明）处于年检、换证、升级、变更等期间，除非法律法规或发证机构有书面材料明确表明供应商资质（或资格)有效，否则一律不予认可。</w:t>
      </w:r>
    </w:p>
    <w:p w:rsidR="003D2520" w:rsidRDefault="006F76A0">
      <w:pPr>
        <w:spacing w:line="360" w:lineRule="auto"/>
        <w:ind w:firstLineChars="200" w:firstLine="480"/>
        <w:rPr>
          <w:rFonts w:ascii="宋体" w:hAnsi="宋体" w:cs="宋体"/>
          <w:sz w:val="24"/>
        </w:rPr>
      </w:pPr>
      <w:r>
        <w:rPr>
          <w:rFonts w:ascii="宋体" w:hAnsi="宋体" w:cs="宋体" w:hint="eastAsia"/>
          <w:sz w:val="24"/>
        </w:rPr>
        <w:t>6、市场比价响应文件的密封和标记</w:t>
      </w:r>
    </w:p>
    <w:p w:rsidR="003D2520" w:rsidRDefault="006F76A0">
      <w:pPr>
        <w:spacing w:line="360" w:lineRule="auto"/>
        <w:ind w:firstLineChars="200" w:firstLine="480"/>
        <w:rPr>
          <w:rFonts w:ascii="宋体" w:hAnsi="宋体" w:cs="宋体"/>
          <w:sz w:val="24"/>
        </w:rPr>
      </w:pPr>
      <w:r>
        <w:rPr>
          <w:rFonts w:ascii="宋体" w:hAnsi="宋体" w:cs="宋体" w:hint="eastAsia"/>
          <w:sz w:val="24"/>
        </w:rPr>
        <w:lastRenderedPageBreak/>
        <w:t>6.1</w:t>
      </w:r>
      <w:bookmarkStart w:id="9" w:name="_Hlt509650747"/>
      <w:bookmarkEnd w:id="9"/>
      <w:r>
        <w:rPr>
          <w:rFonts w:ascii="宋体" w:hAnsi="宋体" w:cs="宋体" w:hint="eastAsia"/>
          <w:sz w:val="24"/>
        </w:rPr>
        <w:t>市场比价响应截止时间前，供应商须到达公告指定的地点将密封的市场比价响应文件提交给招标代理工作人员，未密封的不予接收。市场比价响应文件应当密封，并在密封袋上标注项目名称、项目编号、供应商名称及包别。</w:t>
      </w:r>
    </w:p>
    <w:p w:rsidR="003D2520" w:rsidRDefault="006F76A0">
      <w:pPr>
        <w:spacing w:line="360" w:lineRule="auto"/>
        <w:ind w:firstLineChars="200" w:firstLine="480"/>
        <w:rPr>
          <w:rFonts w:ascii="宋体" w:hAnsi="宋体" w:cs="宋体"/>
          <w:sz w:val="24"/>
        </w:rPr>
      </w:pPr>
      <w:r>
        <w:rPr>
          <w:rFonts w:ascii="宋体" w:hAnsi="宋体" w:cs="宋体" w:hint="eastAsia"/>
          <w:sz w:val="24"/>
        </w:rPr>
        <w:t>6.2如果未按规定封装或加写标记或递交，采购代理机构将不承担市场比价响应文件错放或提前开封的责任，并导致该类别市场比价响应文件递交无效。</w:t>
      </w:r>
    </w:p>
    <w:p w:rsidR="003D2520" w:rsidRDefault="006F76A0">
      <w:pPr>
        <w:spacing w:line="360" w:lineRule="auto"/>
        <w:ind w:firstLineChars="200" w:firstLine="480"/>
        <w:rPr>
          <w:rFonts w:ascii="宋体" w:hAnsi="宋体" w:cs="宋体"/>
          <w:sz w:val="24"/>
        </w:rPr>
      </w:pPr>
      <w:r>
        <w:rPr>
          <w:rFonts w:ascii="宋体" w:hAnsi="宋体" w:cs="宋体" w:hint="eastAsia"/>
          <w:sz w:val="24"/>
        </w:rPr>
        <w:t>6.3供应商应按照供应商须知前附表的要求准备市场比价响应文件。</w:t>
      </w:r>
    </w:p>
    <w:p w:rsidR="003D2520" w:rsidRDefault="006F76A0">
      <w:pPr>
        <w:spacing w:line="360" w:lineRule="auto"/>
        <w:ind w:firstLineChars="200" w:firstLine="482"/>
        <w:rPr>
          <w:rFonts w:ascii="宋体" w:hAnsi="宋体" w:cs="宋体"/>
          <w:b/>
          <w:bCs/>
          <w:sz w:val="24"/>
        </w:rPr>
      </w:pPr>
      <w:r>
        <w:rPr>
          <w:rFonts w:ascii="宋体" w:hAnsi="宋体" w:cs="宋体" w:hint="eastAsia"/>
          <w:b/>
          <w:bCs/>
          <w:sz w:val="24"/>
        </w:rPr>
        <w:t>五、市场比价响应文件的递交</w:t>
      </w:r>
    </w:p>
    <w:p w:rsidR="003D2520" w:rsidRDefault="006F76A0">
      <w:pPr>
        <w:spacing w:line="360" w:lineRule="auto"/>
        <w:ind w:firstLineChars="200" w:firstLine="480"/>
        <w:rPr>
          <w:rFonts w:ascii="宋体" w:hAnsi="宋体" w:cs="宋体"/>
          <w:sz w:val="24"/>
        </w:rPr>
      </w:pPr>
      <w:r>
        <w:rPr>
          <w:rFonts w:ascii="宋体" w:hAnsi="宋体" w:cs="宋体" w:hint="eastAsia"/>
          <w:sz w:val="24"/>
        </w:rPr>
        <w:t xml:space="preserve">1、市场比价响应文件的递交 </w:t>
      </w:r>
    </w:p>
    <w:p w:rsidR="003D2520" w:rsidRDefault="006F76A0">
      <w:pPr>
        <w:spacing w:line="360" w:lineRule="auto"/>
        <w:ind w:firstLineChars="200" w:firstLine="480"/>
        <w:rPr>
          <w:rFonts w:ascii="宋体" w:hAnsi="宋体" w:cs="宋体"/>
          <w:sz w:val="24"/>
        </w:rPr>
      </w:pPr>
      <w:r>
        <w:rPr>
          <w:rFonts w:ascii="宋体" w:hAnsi="宋体" w:cs="宋体" w:hint="eastAsia"/>
          <w:sz w:val="24"/>
        </w:rPr>
        <w:t>1.1市场比价响应文件的递交是指供应商在市场比价响应截止时间前密封送达指定开标地点并递交的。</w:t>
      </w:r>
    </w:p>
    <w:p w:rsidR="003D2520" w:rsidRDefault="006F76A0">
      <w:pPr>
        <w:spacing w:line="360" w:lineRule="auto"/>
        <w:ind w:firstLineChars="200" w:firstLine="480"/>
        <w:rPr>
          <w:rFonts w:ascii="宋体" w:hAnsi="宋体" w:cs="宋体"/>
          <w:sz w:val="24"/>
        </w:rPr>
      </w:pPr>
      <w:r>
        <w:rPr>
          <w:rFonts w:ascii="宋体" w:hAnsi="宋体" w:cs="宋体" w:hint="eastAsia"/>
          <w:sz w:val="24"/>
        </w:rPr>
        <w:t>1.2市场比价响应截止时间前，供应商可以修改或撤回已提交的市场比价响应文件，以市场比价响应截止时间前递交的最后一份为准。</w:t>
      </w:r>
    </w:p>
    <w:p w:rsidR="003D2520" w:rsidRDefault="006F76A0">
      <w:pPr>
        <w:spacing w:line="360" w:lineRule="auto"/>
        <w:ind w:firstLineChars="200" w:firstLine="480"/>
        <w:rPr>
          <w:rFonts w:ascii="宋体" w:hAnsi="宋体" w:cs="宋体"/>
          <w:sz w:val="24"/>
        </w:rPr>
      </w:pPr>
      <w:r>
        <w:rPr>
          <w:rFonts w:ascii="宋体" w:hAnsi="宋体" w:cs="宋体" w:hint="eastAsia"/>
          <w:sz w:val="24"/>
        </w:rPr>
        <w:t>1.3在市场比价文件要求提交市场比价响应文件的截止时间之后送达的市场比价响应文件，为无效市场比价响应文件，将拒绝接收。</w:t>
      </w:r>
    </w:p>
    <w:p w:rsidR="003D2520" w:rsidRDefault="006F76A0">
      <w:pPr>
        <w:spacing w:line="360" w:lineRule="auto"/>
        <w:ind w:firstLineChars="200" w:firstLine="480"/>
        <w:rPr>
          <w:rFonts w:ascii="宋体" w:hAnsi="宋体" w:cs="宋体"/>
          <w:sz w:val="24"/>
        </w:rPr>
      </w:pPr>
      <w:r>
        <w:rPr>
          <w:rFonts w:ascii="宋体" w:hAnsi="宋体" w:cs="宋体" w:hint="eastAsia"/>
          <w:sz w:val="24"/>
        </w:rPr>
        <w:t>2、市场比价响应文件、市场比价响应保证金回单复印件或影印件（如有）需一同递交，否则其市场比价响应将被拒绝：</w:t>
      </w:r>
    </w:p>
    <w:p w:rsidR="003D2520" w:rsidRDefault="006F76A0">
      <w:pPr>
        <w:spacing w:line="360" w:lineRule="auto"/>
        <w:ind w:firstLineChars="200" w:firstLine="480"/>
        <w:rPr>
          <w:rFonts w:ascii="宋体" w:hAnsi="宋体" w:cs="宋体"/>
          <w:sz w:val="24"/>
        </w:rPr>
      </w:pPr>
      <w:r>
        <w:rPr>
          <w:rFonts w:ascii="宋体" w:hAnsi="宋体" w:cs="宋体" w:hint="eastAsia"/>
          <w:sz w:val="24"/>
        </w:rPr>
        <w:t>3、拒绝的市场比价响应书：</w:t>
      </w:r>
    </w:p>
    <w:p w:rsidR="003D2520" w:rsidRDefault="006F76A0">
      <w:pPr>
        <w:spacing w:line="360" w:lineRule="auto"/>
        <w:ind w:firstLineChars="200" w:firstLine="480"/>
        <w:rPr>
          <w:rFonts w:ascii="宋体" w:hAnsi="宋体" w:cs="宋体"/>
          <w:sz w:val="24"/>
        </w:rPr>
      </w:pPr>
      <w:r>
        <w:rPr>
          <w:rFonts w:ascii="宋体" w:hAnsi="宋体" w:cs="宋体" w:hint="eastAsia"/>
          <w:sz w:val="24"/>
        </w:rPr>
        <w:t>3.1采购单位将拒绝迟交的标书并原封退回。</w:t>
      </w:r>
    </w:p>
    <w:p w:rsidR="003D2520" w:rsidRDefault="006F76A0">
      <w:pPr>
        <w:spacing w:line="360" w:lineRule="auto"/>
        <w:ind w:firstLineChars="200" w:firstLine="480"/>
        <w:rPr>
          <w:rFonts w:ascii="宋体" w:hAnsi="宋体" w:cs="宋体"/>
          <w:sz w:val="24"/>
        </w:rPr>
      </w:pPr>
      <w:r>
        <w:rPr>
          <w:rFonts w:ascii="宋体" w:hAnsi="宋体" w:cs="宋体" w:hint="eastAsia"/>
          <w:sz w:val="24"/>
        </w:rPr>
        <w:t>4、市场比价</w:t>
      </w:r>
      <w:proofErr w:type="gramStart"/>
      <w:r>
        <w:rPr>
          <w:rFonts w:ascii="宋体" w:hAnsi="宋体" w:cs="宋体" w:hint="eastAsia"/>
          <w:sz w:val="24"/>
        </w:rPr>
        <w:t>响应书</w:t>
      </w:r>
      <w:proofErr w:type="gramEnd"/>
      <w:r>
        <w:rPr>
          <w:rFonts w:ascii="宋体" w:hAnsi="宋体" w:cs="宋体" w:hint="eastAsia"/>
          <w:sz w:val="24"/>
        </w:rPr>
        <w:t>的修改和撤回</w:t>
      </w:r>
    </w:p>
    <w:p w:rsidR="003D2520" w:rsidRDefault="006F76A0">
      <w:pPr>
        <w:spacing w:line="360" w:lineRule="auto"/>
        <w:ind w:firstLineChars="200" w:firstLine="480"/>
        <w:rPr>
          <w:rFonts w:ascii="宋体" w:hAnsi="宋体" w:cs="宋体"/>
          <w:sz w:val="24"/>
        </w:rPr>
      </w:pPr>
      <w:r>
        <w:rPr>
          <w:rFonts w:ascii="宋体" w:hAnsi="宋体" w:cs="宋体" w:hint="eastAsia"/>
          <w:sz w:val="24"/>
        </w:rPr>
        <w:t>4.1供应商递交市场比价响应书后，可以在规定的市场比价响应截止时间前修改或撤回其市场比价响应书。但这种修改和撤回，必须以书面形式通知采购单位。</w:t>
      </w:r>
    </w:p>
    <w:p w:rsidR="003D2520" w:rsidRDefault="006F76A0">
      <w:pPr>
        <w:spacing w:line="360" w:lineRule="auto"/>
        <w:ind w:firstLineChars="200" w:firstLine="480"/>
        <w:rPr>
          <w:rFonts w:ascii="宋体" w:hAnsi="宋体" w:cs="宋体"/>
          <w:sz w:val="24"/>
        </w:rPr>
      </w:pPr>
      <w:r>
        <w:rPr>
          <w:rFonts w:ascii="宋体" w:hAnsi="宋体" w:cs="宋体" w:hint="eastAsia"/>
          <w:sz w:val="24"/>
        </w:rPr>
        <w:t>4.2供应</w:t>
      </w:r>
      <w:proofErr w:type="gramStart"/>
      <w:r>
        <w:rPr>
          <w:rFonts w:ascii="宋体" w:hAnsi="宋体" w:cs="宋体" w:hint="eastAsia"/>
          <w:sz w:val="24"/>
        </w:rPr>
        <w:t>商修改</w:t>
      </w:r>
      <w:proofErr w:type="gramEnd"/>
      <w:r>
        <w:rPr>
          <w:rFonts w:ascii="宋体" w:hAnsi="宋体" w:cs="宋体" w:hint="eastAsia"/>
          <w:sz w:val="24"/>
        </w:rPr>
        <w:t>书或撤回通知书，应由法定代表人或其授权代表签署，修改书应当按市场比价文件要求进行密封、标记和提交。</w:t>
      </w:r>
    </w:p>
    <w:p w:rsidR="003D2520" w:rsidRDefault="006F76A0">
      <w:pPr>
        <w:spacing w:line="360" w:lineRule="auto"/>
        <w:ind w:firstLineChars="200" w:firstLine="482"/>
        <w:rPr>
          <w:rFonts w:ascii="宋体" w:hAnsi="宋体" w:cs="宋体"/>
          <w:b/>
          <w:bCs/>
          <w:sz w:val="24"/>
        </w:rPr>
      </w:pPr>
      <w:r>
        <w:rPr>
          <w:rFonts w:ascii="宋体" w:hAnsi="宋体" w:cs="宋体" w:hint="eastAsia"/>
          <w:b/>
          <w:bCs/>
          <w:sz w:val="24"/>
        </w:rPr>
        <w:t>六、开标</w:t>
      </w:r>
    </w:p>
    <w:p w:rsidR="003D2520" w:rsidRDefault="006F76A0">
      <w:pPr>
        <w:spacing w:line="360" w:lineRule="auto"/>
        <w:ind w:firstLineChars="200" w:firstLine="480"/>
        <w:rPr>
          <w:rFonts w:ascii="宋体" w:hAnsi="宋体" w:cs="宋体"/>
          <w:sz w:val="24"/>
        </w:rPr>
      </w:pPr>
      <w:r>
        <w:rPr>
          <w:rFonts w:ascii="宋体" w:hAnsi="宋体" w:cs="宋体" w:hint="eastAsia"/>
          <w:sz w:val="24"/>
        </w:rPr>
        <w:t>1、开标活动应当符合相关法律法规。</w:t>
      </w:r>
    </w:p>
    <w:p w:rsidR="003D2520" w:rsidRDefault="006F76A0">
      <w:pPr>
        <w:spacing w:line="360" w:lineRule="auto"/>
        <w:ind w:firstLineChars="200" w:firstLine="480"/>
        <w:rPr>
          <w:rFonts w:ascii="宋体" w:hAnsi="宋体" w:cs="宋体"/>
          <w:sz w:val="24"/>
        </w:rPr>
      </w:pPr>
      <w:r>
        <w:rPr>
          <w:rFonts w:ascii="宋体" w:hAnsi="宋体" w:cs="宋体" w:hint="eastAsia"/>
          <w:sz w:val="24"/>
        </w:rPr>
        <w:t>2、开标会议</w:t>
      </w:r>
    </w:p>
    <w:p w:rsidR="003D2520" w:rsidRDefault="006F76A0">
      <w:pPr>
        <w:spacing w:line="360" w:lineRule="auto"/>
        <w:ind w:firstLineChars="200" w:firstLine="480"/>
        <w:rPr>
          <w:rFonts w:ascii="宋体" w:hAnsi="宋体" w:cs="宋体"/>
          <w:sz w:val="24"/>
        </w:rPr>
      </w:pPr>
      <w:r>
        <w:rPr>
          <w:rFonts w:ascii="宋体" w:hAnsi="宋体" w:cs="宋体" w:hint="eastAsia"/>
          <w:sz w:val="24"/>
        </w:rPr>
        <w:t>2.1见公告。</w:t>
      </w:r>
    </w:p>
    <w:p w:rsidR="003D2520" w:rsidRDefault="006F76A0">
      <w:pPr>
        <w:spacing w:line="360" w:lineRule="auto"/>
        <w:ind w:firstLineChars="200" w:firstLine="480"/>
        <w:rPr>
          <w:rFonts w:ascii="宋体" w:hAnsi="宋体" w:cs="宋体"/>
          <w:sz w:val="24"/>
        </w:rPr>
      </w:pPr>
      <w:r>
        <w:rPr>
          <w:rFonts w:ascii="宋体" w:hAnsi="宋体" w:cs="宋体" w:hint="eastAsia"/>
          <w:sz w:val="24"/>
        </w:rPr>
        <w:t>2.2 按规定提交合格的撤回通知的市场比价响应文件不予开封，并退回给供应商。</w:t>
      </w:r>
    </w:p>
    <w:p w:rsidR="003D2520" w:rsidRDefault="006F76A0">
      <w:pPr>
        <w:spacing w:line="360" w:lineRule="auto"/>
        <w:ind w:firstLineChars="200" w:firstLine="480"/>
        <w:rPr>
          <w:rFonts w:ascii="宋体" w:hAnsi="宋体" w:cs="宋体"/>
          <w:sz w:val="24"/>
        </w:rPr>
      </w:pPr>
      <w:r>
        <w:rPr>
          <w:rFonts w:ascii="宋体" w:hAnsi="宋体" w:cs="宋体" w:hint="eastAsia"/>
          <w:sz w:val="24"/>
        </w:rPr>
        <w:lastRenderedPageBreak/>
        <w:t xml:space="preserve">2.3 </w:t>
      </w:r>
      <w:r w:rsidR="00FB09AC">
        <w:rPr>
          <w:rFonts w:ascii="宋体" w:hAnsi="宋体" w:cs="宋体" w:hint="eastAsia"/>
          <w:sz w:val="24"/>
        </w:rPr>
        <w:t>开标由采购人在监督部门监督下主持，主持人</w:t>
      </w:r>
      <w:r>
        <w:rPr>
          <w:rFonts w:ascii="宋体" w:hAnsi="宋体" w:cs="宋体" w:hint="eastAsia"/>
          <w:sz w:val="24"/>
        </w:rPr>
        <w:t>按下列程序进行。</w:t>
      </w:r>
    </w:p>
    <w:p w:rsidR="003D2520" w:rsidRDefault="006F76A0">
      <w:pPr>
        <w:spacing w:line="360" w:lineRule="auto"/>
        <w:ind w:firstLineChars="200" w:firstLine="480"/>
        <w:rPr>
          <w:rFonts w:ascii="宋体" w:hAnsi="宋体" w:cs="宋体"/>
          <w:sz w:val="24"/>
        </w:rPr>
      </w:pPr>
      <w:r>
        <w:rPr>
          <w:rFonts w:ascii="宋体" w:hAnsi="宋体" w:cs="宋体" w:hint="eastAsia"/>
          <w:sz w:val="24"/>
        </w:rPr>
        <w:t>2.3.1主持人公</w:t>
      </w:r>
      <w:r w:rsidR="00FB09AC">
        <w:rPr>
          <w:rFonts w:ascii="宋体" w:hAnsi="宋体" w:cs="宋体" w:hint="eastAsia"/>
          <w:sz w:val="24"/>
        </w:rPr>
        <w:t>布在市场比价响应截止时间前递交市场比价响应文件的供应商名称，并</w:t>
      </w:r>
      <w:r>
        <w:rPr>
          <w:rFonts w:ascii="宋体" w:hAnsi="宋体" w:cs="宋体" w:hint="eastAsia"/>
          <w:sz w:val="24"/>
        </w:rPr>
        <w:t>检查市场比价响应文件有效性和密封情况。</w:t>
      </w:r>
    </w:p>
    <w:p w:rsidR="003D2520" w:rsidRDefault="006F76A0">
      <w:pPr>
        <w:spacing w:line="360" w:lineRule="auto"/>
        <w:ind w:firstLineChars="200" w:firstLine="480"/>
        <w:rPr>
          <w:rFonts w:ascii="宋体" w:hAnsi="宋体" w:cs="宋体"/>
          <w:sz w:val="24"/>
        </w:rPr>
      </w:pPr>
      <w:r>
        <w:rPr>
          <w:rFonts w:ascii="宋体" w:hAnsi="宋体" w:cs="宋体" w:hint="eastAsia"/>
          <w:sz w:val="24"/>
        </w:rPr>
        <w:t>2.3.2供应商应在投标截止时间前提交投标文件。</w:t>
      </w:r>
    </w:p>
    <w:p w:rsidR="003D2520" w:rsidRDefault="006F76A0">
      <w:pPr>
        <w:spacing w:line="360" w:lineRule="auto"/>
        <w:ind w:firstLineChars="200" w:firstLine="482"/>
        <w:rPr>
          <w:rFonts w:ascii="宋体" w:hAnsi="宋体" w:cs="宋体"/>
          <w:b/>
          <w:bCs/>
          <w:sz w:val="24"/>
        </w:rPr>
      </w:pPr>
      <w:r>
        <w:rPr>
          <w:rFonts w:ascii="宋体" w:hAnsi="宋体" w:cs="宋体" w:hint="eastAsia"/>
          <w:b/>
          <w:bCs/>
          <w:sz w:val="24"/>
        </w:rPr>
        <w:t>七、评标定标</w:t>
      </w:r>
    </w:p>
    <w:p w:rsidR="003D2520" w:rsidRDefault="006F76A0">
      <w:pPr>
        <w:spacing w:line="360" w:lineRule="auto"/>
        <w:ind w:firstLineChars="200" w:firstLine="480"/>
        <w:rPr>
          <w:rFonts w:ascii="宋体" w:hAnsi="宋体" w:cs="宋体"/>
          <w:sz w:val="24"/>
        </w:rPr>
      </w:pPr>
      <w:r>
        <w:rPr>
          <w:rFonts w:ascii="宋体" w:hAnsi="宋体" w:cs="宋体" w:hint="eastAsia"/>
          <w:sz w:val="24"/>
        </w:rPr>
        <w:t>1、市场比价与评标</w:t>
      </w:r>
    </w:p>
    <w:p w:rsidR="003D2520" w:rsidRDefault="006F76A0">
      <w:pPr>
        <w:spacing w:line="360" w:lineRule="auto"/>
        <w:ind w:firstLineChars="200" w:firstLine="480"/>
        <w:rPr>
          <w:rFonts w:ascii="宋体" w:hAnsi="宋体" w:cs="宋体"/>
          <w:sz w:val="24"/>
        </w:rPr>
      </w:pPr>
      <w:r>
        <w:rPr>
          <w:rFonts w:ascii="宋体" w:hAnsi="宋体" w:cs="宋体" w:hint="eastAsia"/>
          <w:sz w:val="24"/>
        </w:rPr>
        <w:t>1.1市场比价与评审程序</w:t>
      </w:r>
    </w:p>
    <w:p w:rsidR="003D2520" w:rsidRDefault="006F76A0">
      <w:pPr>
        <w:spacing w:line="360" w:lineRule="auto"/>
        <w:ind w:firstLineChars="200" w:firstLine="480"/>
        <w:rPr>
          <w:rFonts w:ascii="宋体" w:hAnsi="宋体" w:cs="宋体"/>
          <w:sz w:val="24"/>
        </w:rPr>
      </w:pPr>
      <w:r>
        <w:rPr>
          <w:rFonts w:ascii="宋体" w:hAnsi="宋体" w:cs="宋体" w:hint="eastAsia"/>
          <w:sz w:val="24"/>
        </w:rPr>
        <w:t>1.2市场比价小组由采购人依法组建，成员人数为3人以上单数。</w:t>
      </w:r>
    </w:p>
    <w:p w:rsidR="003D2520" w:rsidRDefault="006F76A0">
      <w:pPr>
        <w:spacing w:line="360" w:lineRule="auto"/>
        <w:ind w:firstLineChars="200" w:firstLine="480"/>
        <w:rPr>
          <w:rFonts w:ascii="宋体" w:hAnsi="宋体" w:cs="宋体"/>
          <w:sz w:val="24"/>
        </w:rPr>
      </w:pPr>
      <w:r>
        <w:rPr>
          <w:rFonts w:ascii="宋体" w:hAnsi="宋体" w:cs="宋体" w:hint="eastAsia"/>
          <w:sz w:val="24"/>
        </w:rPr>
        <w:t>1.3市场比价小组首先对供应商的有效性进行审查。</w:t>
      </w:r>
    </w:p>
    <w:p w:rsidR="003D2520" w:rsidRDefault="006F76A0">
      <w:pPr>
        <w:spacing w:line="360" w:lineRule="auto"/>
        <w:ind w:firstLineChars="200" w:firstLine="480"/>
        <w:rPr>
          <w:rFonts w:ascii="宋体" w:hAnsi="宋体" w:cs="宋体"/>
          <w:sz w:val="24"/>
        </w:rPr>
      </w:pPr>
      <w:r>
        <w:rPr>
          <w:rFonts w:ascii="宋体" w:hAnsi="宋体" w:cs="宋体" w:hint="eastAsia"/>
          <w:sz w:val="24"/>
        </w:rPr>
        <w:t>2、成交候选人</w:t>
      </w:r>
    </w:p>
    <w:p w:rsidR="003D2520" w:rsidRDefault="006F76A0">
      <w:pPr>
        <w:spacing w:line="360" w:lineRule="auto"/>
        <w:ind w:firstLineChars="200" w:firstLine="480"/>
        <w:rPr>
          <w:rFonts w:ascii="宋体" w:hAnsi="宋体" w:cs="宋体"/>
          <w:sz w:val="24"/>
        </w:rPr>
      </w:pPr>
      <w:r>
        <w:rPr>
          <w:rFonts w:ascii="宋体" w:hAnsi="宋体" w:cs="宋体" w:hint="eastAsia"/>
          <w:sz w:val="24"/>
        </w:rPr>
        <w:t>2.1推荐成交候选人。在全部满足市场比价文件实质性要求前提下，按照市场比价文件中规定</w:t>
      </w:r>
      <w:r w:rsidR="00D57F8F">
        <w:rPr>
          <w:rFonts w:ascii="宋体" w:hAnsi="宋体" w:cs="宋体" w:hint="eastAsia"/>
          <w:sz w:val="24"/>
        </w:rPr>
        <w:t>评标办法进行</w:t>
      </w:r>
      <w:r>
        <w:rPr>
          <w:rFonts w:ascii="宋体" w:hAnsi="宋体" w:cs="宋体" w:hint="eastAsia"/>
          <w:sz w:val="24"/>
        </w:rPr>
        <w:t>评审，</w:t>
      </w:r>
      <w:r w:rsidR="00D57F8F">
        <w:rPr>
          <w:rFonts w:ascii="宋体" w:hAnsi="宋体" w:cs="宋体" w:hint="eastAsia"/>
          <w:sz w:val="24"/>
        </w:rPr>
        <w:t>按有效报价由低到高</w:t>
      </w:r>
      <w:r>
        <w:rPr>
          <w:rFonts w:ascii="宋体" w:hAnsi="宋体" w:cs="宋体" w:hint="eastAsia"/>
          <w:sz w:val="24"/>
        </w:rPr>
        <w:t>的顺序提出成交候选供应商。</w:t>
      </w:r>
    </w:p>
    <w:p w:rsidR="003D2520" w:rsidRDefault="006F76A0">
      <w:pPr>
        <w:spacing w:line="360" w:lineRule="auto"/>
        <w:ind w:firstLineChars="200" w:firstLine="480"/>
        <w:rPr>
          <w:rFonts w:ascii="宋体" w:hAnsi="宋体" w:cs="宋体"/>
          <w:sz w:val="24"/>
        </w:rPr>
      </w:pPr>
      <w:r>
        <w:rPr>
          <w:rFonts w:ascii="宋体" w:hAnsi="宋体" w:cs="宋体" w:hint="eastAsia"/>
          <w:sz w:val="24"/>
        </w:rPr>
        <w:t>2.2评标过程的保密</w:t>
      </w:r>
    </w:p>
    <w:p w:rsidR="003D2520" w:rsidRDefault="006F76A0">
      <w:pPr>
        <w:spacing w:line="360" w:lineRule="auto"/>
        <w:ind w:firstLineChars="200" w:firstLine="480"/>
        <w:rPr>
          <w:rFonts w:ascii="宋体" w:hAnsi="宋体" w:cs="宋体"/>
          <w:sz w:val="24"/>
        </w:rPr>
      </w:pPr>
      <w:r>
        <w:rPr>
          <w:rFonts w:ascii="宋体" w:hAnsi="宋体" w:cs="宋体" w:hint="eastAsia"/>
          <w:sz w:val="24"/>
        </w:rPr>
        <w:t>开标后，直至授予成交供应商合同为止，凡属于对市场比价响应文件的审查、澄清、评价和比较的有关资料以及成交候选人的推荐情况，与评标有关的其他任何情况均严格保密。</w:t>
      </w:r>
    </w:p>
    <w:p w:rsidR="003D2520" w:rsidRDefault="006F76A0">
      <w:pPr>
        <w:spacing w:line="360" w:lineRule="auto"/>
        <w:ind w:firstLineChars="200" w:firstLine="480"/>
        <w:rPr>
          <w:rFonts w:ascii="宋体" w:hAnsi="宋体" w:cs="宋体"/>
          <w:sz w:val="24"/>
        </w:rPr>
      </w:pPr>
      <w:r>
        <w:rPr>
          <w:rFonts w:ascii="宋体" w:hAnsi="宋体" w:cs="宋体" w:hint="eastAsia"/>
          <w:sz w:val="24"/>
        </w:rPr>
        <w:t>成交供应商确定后，采购人不对未成交供应商就评标过程以及未能成交原因</w:t>
      </w:r>
      <w:proofErr w:type="gramStart"/>
      <w:r>
        <w:rPr>
          <w:rFonts w:ascii="宋体" w:hAnsi="宋体" w:cs="宋体" w:hint="eastAsia"/>
          <w:sz w:val="24"/>
        </w:rPr>
        <w:t>作出</w:t>
      </w:r>
      <w:proofErr w:type="gramEnd"/>
      <w:r>
        <w:rPr>
          <w:rFonts w:ascii="宋体" w:hAnsi="宋体" w:cs="宋体" w:hint="eastAsia"/>
          <w:sz w:val="24"/>
        </w:rPr>
        <w:t>任何解释。未成交供应商不得向市场比价小组组成人员或其他有关人员询问评标过程的情况和索要材料。</w:t>
      </w:r>
    </w:p>
    <w:p w:rsidR="003D2520" w:rsidRDefault="006F76A0">
      <w:pPr>
        <w:spacing w:line="360" w:lineRule="auto"/>
        <w:ind w:firstLineChars="200" w:firstLine="480"/>
        <w:rPr>
          <w:rFonts w:ascii="宋体" w:hAnsi="宋体" w:cs="宋体"/>
          <w:sz w:val="24"/>
        </w:rPr>
      </w:pPr>
      <w:r>
        <w:rPr>
          <w:rFonts w:ascii="宋体" w:hAnsi="宋体" w:cs="宋体" w:hint="eastAsia"/>
          <w:sz w:val="24"/>
        </w:rPr>
        <w:t>2.3异常情况处理</w:t>
      </w:r>
    </w:p>
    <w:p w:rsidR="003D2520" w:rsidRDefault="006F76A0">
      <w:pPr>
        <w:spacing w:line="360" w:lineRule="auto"/>
        <w:ind w:firstLineChars="200" w:firstLine="480"/>
        <w:rPr>
          <w:rFonts w:ascii="宋体" w:hAnsi="宋体" w:cs="宋体"/>
          <w:sz w:val="24"/>
        </w:rPr>
      </w:pPr>
      <w:r>
        <w:rPr>
          <w:rFonts w:ascii="宋体" w:hAnsi="宋体" w:cs="宋体" w:hint="eastAsia"/>
          <w:sz w:val="24"/>
        </w:rPr>
        <w:t>出现以下情况之一的，将重新组织市场比价：</w:t>
      </w:r>
    </w:p>
    <w:p w:rsidR="003D2520" w:rsidRDefault="006F76A0">
      <w:pPr>
        <w:spacing w:line="360" w:lineRule="auto"/>
        <w:ind w:firstLineChars="200" w:firstLine="480"/>
        <w:rPr>
          <w:rFonts w:ascii="宋体" w:hAnsi="宋体" w:cs="宋体"/>
          <w:sz w:val="24"/>
        </w:rPr>
      </w:pPr>
      <w:r>
        <w:rPr>
          <w:rFonts w:ascii="宋体" w:hAnsi="宋体" w:cs="宋体" w:hint="eastAsia"/>
          <w:sz w:val="24"/>
        </w:rPr>
        <w:t>2.3.1经过市场比价，供应商所提供的服务仍无法满足市场比价文件实质性要求、影响工作的；</w:t>
      </w:r>
    </w:p>
    <w:p w:rsidR="003D2520" w:rsidRDefault="006F76A0">
      <w:pPr>
        <w:spacing w:line="360" w:lineRule="auto"/>
        <w:ind w:firstLineChars="200" w:firstLine="480"/>
        <w:rPr>
          <w:rFonts w:ascii="宋体" w:hAnsi="宋体" w:cs="宋体"/>
          <w:sz w:val="24"/>
        </w:rPr>
      </w:pPr>
      <w:r>
        <w:rPr>
          <w:rFonts w:ascii="宋体" w:hAnsi="宋体" w:cs="宋体" w:hint="eastAsia"/>
          <w:sz w:val="24"/>
        </w:rPr>
        <w:t>2.3.2出现影响采购公正的违法、违规行为的。</w:t>
      </w:r>
    </w:p>
    <w:p w:rsidR="003D2520" w:rsidRDefault="006F76A0">
      <w:pPr>
        <w:spacing w:line="360" w:lineRule="auto"/>
        <w:ind w:firstLineChars="200" w:firstLine="480"/>
        <w:rPr>
          <w:rFonts w:ascii="宋体" w:hAnsi="宋体" w:cs="宋体"/>
          <w:sz w:val="24"/>
        </w:rPr>
      </w:pPr>
      <w:r>
        <w:rPr>
          <w:rFonts w:ascii="宋体" w:hAnsi="宋体" w:cs="宋体" w:hint="eastAsia"/>
          <w:sz w:val="24"/>
        </w:rPr>
        <w:t>3、质疑和投诉</w:t>
      </w:r>
    </w:p>
    <w:p w:rsidR="003D2520" w:rsidRDefault="006F76A0">
      <w:pPr>
        <w:spacing w:line="360" w:lineRule="auto"/>
        <w:ind w:firstLineChars="200" w:firstLine="480"/>
        <w:rPr>
          <w:rFonts w:ascii="宋体" w:hAnsi="宋体" w:cs="宋体"/>
          <w:sz w:val="24"/>
        </w:rPr>
      </w:pPr>
      <w:r>
        <w:rPr>
          <w:rFonts w:ascii="宋体" w:hAnsi="宋体" w:cs="宋体" w:hint="eastAsia"/>
          <w:sz w:val="24"/>
        </w:rPr>
        <w:t>供应商应在法定质疑期内一次性提出针对同一采购程序环节的质疑。提出质疑的供应商应当是参与所质疑项目采购活动的供应商。</w:t>
      </w:r>
    </w:p>
    <w:p w:rsidR="003D2520" w:rsidRDefault="006F76A0">
      <w:pPr>
        <w:spacing w:line="360" w:lineRule="auto"/>
        <w:ind w:firstLineChars="200" w:firstLine="480"/>
        <w:rPr>
          <w:rFonts w:ascii="宋体" w:hAnsi="宋体" w:cs="宋体"/>
          <w:sz w:val="24"/>
        </w:rPr>
      </w:pPr>
      <w:r>
        <w:rPr>
          <w:rFonts w:ascii="宋体" w:hAnsi="宋体" w:cs="宋体" w:hint="eastAsia"/>
          <w:sz w:val="24"/>
        </w:rPr>
        <w:t>提出质疑的供应商委托代理人进行质疑的。其授权委托书应当载明代理人的姓</w:t>
      </w:r>
      <w:r>
        <w:rPr>
          <w:rFonts w:ascii="宋体" w:hAnsi="宋体" w:cs="宋体" w:hint="eastAsia"/>
          <w:sz w:val="24"/>
        </w:rPr>
        <w:lastRenderedPageBreak/>
        <w:t>名或者名称、代理事项、具体权限、期限和相关事项。供应商为自然人的，应当由本人签字；供应商为法人或者其他组织的，应当由法定代表人、主要负责人签字或者盖章，并加盖公章。并在递交质疑函时一并递交授权委托书。</w:t>
      </w:r>
    </w:p>
    <w:p w:rsidR="003D2520" w:rsidRDefault="006F76A0">
      <w:pPr>
        <w:spacing w:line="360" w:lineRule="auto"/>
        <w:ind w:firstLineChars="200" w:firstLine="480"/>
        <w:rPr>
          <w:rFonts w:ascii="宋体" w:hAnsi="宋体" w:cs="宋体"/>
          <w:sz w:val="24"/>
        </w:rPr>
      </w:pPr>
      <w:r>
        <w:rPr>
          <w:rFonts w:ascii="宋体" w:hAnsi="宋体" w:cs="宋体" w:hint="eastAsia"/>
          <w:sz w:val="24"/>
        </w:rPr>
        <w:t>供应商如对本采购文件有任何疑问或澄清要求，应在知其权益受到损害之日起七个工作日内提出。否则视同供应商对文件理解和接受。</w:t>
      </w:r>
    </w:p>
    <w:p w:rsidR="003D2520" w:rsidRDefault="006F76A0" w:rsidP="006967D1">
      <w:pPr>
        <w:spacing w:line="360" w:lineRule="auto"/>
        <w:ind w:firstLineChars="200" w:firstLine="480"/>
        <w:rPr>
          <w:rFonts w:ascii="宋体" w:hAnsi="宋体" w:cs="宋体"/>
          <w:sz w:val="24"/>
        </w:rPr>
      </w:pPr>
      <w:r>
        <w:rPr>
          <w:rFonts w:ascii="宋体" w:hAnsi="宋体" w:cs="宋体" w:hint="eastAsia"/>
          <w:sz w:val="24"/>
        </w:rPr>
        <w:t>供应商</w:t>
      </w:r>
      <w:r w:rsidR="006967D1">
        <w:rPr>
          <w:rFonts w:ascii="宋体" w:hAnsi="宋体" w:cs="宋体" w:hint="eastAsia"/>
          <w:sz w:val="24"/>
        </w:rPr>
        <w:t>对成交公告有质疑的，应在成交公告期限届满之日起七个工作日前提出</w:t>
      </w:r>
      <w:r>
        <w:rPr>
          <w:rFonts w:ascii="宋体" w:hAnsi="宋体" w:cs="宋体" w:hint="eastAsia"/>
          <w:sz w:val="24"/>
        </w:rPr>
        <w:t>。质疑人对答复内容不满意的或受理单位未在规定时间内</w:t>
      </w:r>
      <w:proofErr w:type="gramStart"/>
      <w:r>
        <w:rPr>
          <w:rFonts w:ascii="宋体" w:hAnsi="宋体" w:cs="宋体" w:hint="eastAsia"/>
          <w:sz w:val="24"/>
        </w:rPr>
        <w:t>作出</w:t>
      </w:r>
      <w:proofErr w:type="gramEnd"/>
      <w:r>
        <w:rPr>
          <w:rFonts w:ascii="宋体" w:hAnsi="宋体" w:cs="宋体" w:hint="eastAsia"/>
          <w:sz w:val="24"/>
        </w:rPr>
        <w:t>答复的，可在答复期满后十五个工作日内向监督管理部门提出投诉。相关联系人及联系方式根据质疑提出阶段的不同分别见采购公告和成交公告。</w:t>
      </w:r>
    </w:p>
    <w:p w:rsidR="003D2520" w:rsidRDefault="006F76A0">
      <w:pPr>
        <w:spacing w:line="360" w:lineRule="auto"/>
        <w:ind w:firstLineChars="200" w:firstLine="482"/>
        <w:rPr>
          <w:rFonts w:ascii="宋体" w:hAnsi="宋体" w:cs="宋体"/>
          <w:b/>
          <w:bCs/>
          <w:sz w:val="24"/>
        </w:rPr>
      </w:pPr>
      <w:r>
        <w:rPr>
          <w:rFonts w:ascii="宋体" w:hAnsi="宋体" w:cs="宋体" w:hint="eastAsia"/>
          <w:b/>
          <w:bCs/>
          <w:sz w:val="24"/>
        </w:rPr>
        <w:t>八、废标</w:t>
      </w:r>
    </w:p>
    <w:p w:rsidR="003D2520" w:rsidRDefault="006F76A0">
      <w:pPr>
        <w:spacing w:line="360" w:lineRule="auto"/>
        <w:ind w:firstLineChars="200" w:firstLine="480"/>
        <w:rPr>
          <w:rFonts w:ascii="宋体" w:hAnsi="宋体" w:cs="宋体"/>
          <w:sz w:val="24"/>
        </w:rPr>
      </w:pPr>
      <w:r>
        <w:rPr>
          <w:rFonts w:ascii="宋体" w:hAnsi="宋体" w:cs="宋体" w:hint="eastAsia"/>
          <w:sz w:val="24"/>
        </w:rPr>
        <w:t>1、在市场比价采购中，出现下列情形之一的，本项目废标：</w:t>
      </w:r>
    </w:p>
    <w:p w:rsidR="003D2520" w:rsidRDefault="006F76A0">
      <w:pPr>
        <w:spacing w:line="360" w:lineRule="auto"/>
        <w:ind w:firstLineChars="200" w:firstLine="480"/>
        <w:rPr>
          <w:rFonts w:ascii="宋体" w:hAnsi="宋体" w:cs="宋体"/>
          <w:sz w:val="24"/>
        </w:rPr>
      </w:pPr>
      <w:r>
        <w:rPr>
          <w:rFonts w:ascii="宋体" w:hAnsi="宋体" w:cs="宋体" w:hint="eastAsia"/>
          <w:sz w:val="24"/>
        </w:rPr>
        <w:t>2.合格供应商不足规定家数的；</w:t>
      </w:r>
    </w:p>
    <w:p w:rsidR="003D2520" w:rsidRDefault="006F76A0">
      <w:pPr>
        <w:spacing w:line="360" w:lineRule="auto"/>
        <w:ind w:firstLineChars="200" w:firstLine="480"/>
        <w:rPr>
          <w:rFonts w:ascii="宋体" w:hAnsi="宋体" w:cs="宋体"/>
          <w:sz w:val="24"/>
        </w:rPr>
      </w:pPr>
      <w:r>
        <w:rPr>
          <w:rFonts w:ascii="宋体" w:hAnsi="宋体" w:cs="宋体" w:hint="eastAsia"/>
          <w:sz w:val="24"/>
        </w:rPr>
        <w:t xml:space="preserve">3.出现影响采购公正的违法、违规行为的； </w:t>
      </w:r>
    </w:p>
    <w:p w:rsidR="003D2520" w:rsidRDefault="006F76A0">
      <w:pPr>
        <w:spacing w:line="360" w:lineRule="auto"/>
        <w:ind w:firstLineChars="200" w:firstLine="480"/>
        <w:rPr>
          <w:rFonts w:ascii="宋体" w:hAnsi="宋体" w:cs="宋体"/>
          <w:sz w:val="24"/>
        </w:rPr>
      </w:pPr>
      <w:r>
        <w:rPr>
          <w:rFonts w:ascii="宋体" w:hAnsi="宋体" w:cs="宋体" w:hint="eastAsia"/>
          <w:sz w:val="24"/>
        </w:rPr>
        <w:t xml:space="preserve">4.采购需求出现重大问题，导致市场比价小组认为无法继续评审的；   </w:t>
      </w:r>
    </w:p>
    <w:p w:rsidR="003D2520" w:rsidRDefault="006F76A0">
      <w:pPr>
        <w:spacing w:line="360" w:lineRule="auto"/>
        <w:ind w:firstLineChars="200" w:firstLine="480"/>
        <w:rPr>
          <w:rFonts w:ascii="宋体" w:hAnsi="宋体" w:cs="宋体"/>
          <w:sz w:val="24"/>
        </w:rPr>
      </w:pPr>
      <w:r>
        <w:rPr>
          <w:rFonts w:ascii="宋体" w:hAnsi="宋体" w:cs="宋体" w:hint="eastAsia"/>
          <w:sz w:val="24"/>
        </w:rPr>
        <w:t>5.因重大变故，采购任务取消的。</w:t>
      </w:r>
    </w:p>
    <w:p w:rsidR="003D2520" w:rsidRDefault="006F76A0">
      <w:pPr>
        <w:spacing w:line="360" w:lineRule="auto"/>
        <w:ind w:firstLineChars="200" w:firstLine="480"/>
        <w:rPr>
          <w:rFonts w:ascii="宋体" w:hAnsi="宋体" w:cs="宋体"/>
          <w:sz w:val="24"/>
        </w:rPr>
      </w:pPr>
      <w:r>
        <w:rPr>
          <w:rFonts w:ascii="宋体" w:hAnsi="宋体" w:cs="宋体" w:hint="eastAsia"/>
          <w:sz w:val="24"/>
        </w:rPr>
        <w:t>6.法律法规规定的其他应该废标的情形。</w:t>
      </w:r>
    </w:p>
    <w:p w:rsidR="004E6B19" w:rsidRDefault="004E6B19" w:rsidP="004E6B19">
      <w:pPr>
        <w:spacing w:line="360" w:lineRule="auto"/>
        <w:ind w:firstLineChars="200" w:firstLine="482"/>
        <w:rPr>
          <w:rFonts w:ascii="宋体" w:hAnsi="宋体" w:cs="宋体"/>
          <w:b/>
          <w:bCs/>
          <w:sz w:val="24"/>
        </w:rPr>
      </w:pPr>
      <w:r>
        <w:rPr>
          <w:rFonts w:ascii="宋体" w:hAnsi="宋体" w:cs="宋体" w:hint="eastAsia"/>
          <w:b/>
          <w:bCs/>
          <w:sz w:val="24"/>
        </w:rPr>
        <w:t>九、合同的签订、履行及验收</w:t>
      </w:r>
    </w:p>
    <w:p w:rsidR="004E6B19" w:rsidRDefault="004E6B19" w:rsidP="004E6B19">
      <w:pPr>
        <w:spacing w:line="360" w:lineRule="auto"/>
        <w:ind w:firstLineChars="200" w:firstLine="480"/>
        <w:rPr>
          <w:rFonts w:ascii="宋体" w:hAnsi="宋体" w:cs="宋体"/>
          <w:sz w:val="24"/>
        </w:rPr>
      </w:pPr>
      <w:r>
        <w:rPr>
          <w:rFonts w:ascii="宋体" w:hAnsi="宋体" w:cs="宋体" w:hint="eastAsia"/>
          <w:sz w:val="24"/>
        </w:rPr>
        <w:t>1、合同授予标准：本项目合同将授予成交供应商。</w:t>
      </w:r>
    </w:p>
    <w:p w:rsidR="004E6B19" w:rsidRDefault="004E6B19" w:rsidP="004E6B19">
      <w:pPr>
        <w:spacing w:line="360" w:lineRule="auto"/>
        <w:ind w:firstLineChars="200" w:firstLine="480"/>
        <w:rPr>
          <w:rFonts w:ascii="宋体" w:hAnsi="宋体" w:cs="宋体"/>
          <w:sz w:val="24"/>
        </w:rPr>
      </w:pPr>
      <w:r>
        <w:rPr>
          <w:rFonts w:ascii="宋体" w:hAnsi="宋体" w:cs="宋体" w:hint="eastAsia"/>
          <w:sz w:val="24"/>
        </w:rPr>
        <w:t>2、采购人拒绝市场比价响应的权力</w:t>
      </w:r>
    </w:p>
    <w:p w:rsidR="004E6B19" w:rsidRDefault="004E6B19" w:rsidP="004E6B19">
      <w:pPr>
        <w:spacing w:line="360" w:lineRule="auto"/>
        <w:ind w:firstLineChars="200" w:firstLine="480"/>
        <w:rPr>
          <w:rFonts w:ascii="宋体" w:hAnsi="宋体" w:cs="宋体"/>
          <w:sz w:val="24"/>
        </w:rPr>
      </w:pPr>
      <w:r>
        <w:rPr>
          <w:rFonts w:ascii="宋体" w:hAnsi="宋体" w:cs="宋体" w:hint="eastAsia"/>
          <w:sz w:val="24"/>
        </w:rPr>
        <w:t>3、采购人不承诺将合同授予报价最低的供应商。采购人在发出成交通知书前，有权依据市场比价小组的评标报告拒绝不合格的市场比价响应。</w:t>
      </w:r>
    </w:p>
    <w:p w:rsidR="004E6B19" w:rsidRDefault="004E6B19" w:rsidP="004E6B19">
      <w:pPr>
        <w:spacing w:line="360" w:lineRule="auto"/>
        <w:ind w:firstLineChars="200" w:firstLine="480"/>
        <w:rPr>
          <w:rFonts w:ascii="宋体" w:hAnsi="宋体" w:cs="宋体"/>
          <w:sz w:val="24"/>
        </w:rPr>
      </w:pPr>
      <w:r>
        <w:rPr>
          <w:rFonts w:ascii="宋体" w:hAnsi="宋体" w:cs="宋体" w:hint="eastAsia"/>
          <w:sz w:val="24"/>
        </w:rPr>
        <w:t>4、合同协议书的签订</w:t>
      </w:r>
    </w:p>
    <w:p w:rsidR="004E6B19" w:rsidRDefault="004E6B19" w:rsidP="004E6B19">
      <w:pPr>
        <w:spacing w:line="360" w:lineRule="auto"/>
        <w:ind w:firstLineChars="200" w:firstLine="480"/>
        <w:rPr>
          <w:rFonts w:ascii="宋体" w:hAnsi="宋体" w:cs="宋体"/>
          <w:sz w:val="24"/>
        </w:rPr>
      </w:pPr>
      <w:bookmarkStart w:id="10" w:name="项目清单"/>
      <w:r>
        <w:rPr>
          <w:rFonts w:ascii="宋体" w:hAnsi="宋体" w:cs="宋体" w:hint="eastAsia"/>
          <w:sz w:val="24"/>
        </w:rPr>
        <w:t>4.1成交供应商应在成交通知书发出之日起三十日内（具体时间、地点</w:t>
      </w:r>
      <w:proofErr w:type="gramStart"/>
      <w:r>
        <w:rPr>
          <w:rFonts w:ascii="宋体" w:hAnsi="宋体" w:cs="宋体" w:hint="eastAsia"/>
          <w:sz w:val="24"/>
        </w:rPr>
        <w:t>见成交</w:t>
      </w:r>
      <w:proofErr w:type="gramEnd"/>
      <w:r>
        <w:rPr>
          <w:rFonts w:ascii="宋体" w:hAnsi="宋体" w:cs="宋体" w:hint="eastAsia"/>
          <w:sz w:val="24"/>
        </w:rPr>
        <w:t>通知书）与采购人签订合同。采购人应按照市场比价文件和成交供应商的市场比价响应文件与成交供应商签订采购合同，采购人不得向成交供应商提出任何不合理的要求，作为签订合同的条件，不得与成交供应商私下订立背离合同实质性内容的任何协议，所签订的合同不得对市场比价文件和成交供应商市场比价响应文件作实质性修改。</w:t>
      </w:r>
    </w:p>
    <w:p w:rsidR="004E6B19" w:rsidRDefault="004E6B19" w:rsidP="004E6B19">
      <w:pPr>
        <w:spacing w:line="360" w:lineRule="auto"/>
        <w:ind w:firstLineChars="200" w:firstLine="480"/>
        <w:rPr>
          <w:rFonts w:ascii="宋体" w:hAnsi="宋体" w:cs="宋体"/>
          <w:sz w:val="24"/>
        </w:rPr>
      </w:pPr>
      <w:r>
        <w:rPr>
          <w:rFonts w:ascii="宋体" w:hAnsi="宋体" w:cs="宋体" w:hint="eastAsia"/>
          <w:sz w:val="24"/>
        </w:rPr>
        <w:t>4.2成交供应商如不按本市场比价文件规定与采购人订立合同，则采购人将废</w:t>
      </w:r>
      <w:r>
        <w:rPr>
          <w:rFonts w:ascii="宋体" w:hAnsi="宋体" w:cs="宋体" w:hint="eastAsia"/>
          <w:sz w:val="24"/>
        </w:rPr>
        <w:lastRenderedPageBreak/>
        <w:t>除授标，有市场比价响应担保的将不予退还，给采购人造成的损失超过市场比价响应担保数额的，还应当对超过部分予以赔偿，同时依法承担相应法律责任。</w:t>
      </w:r>
    </w:p>
    <w:p w:rsidR="004E6B19" w:rsidRDefault="004E6B19" w:rsidP="004E6B19">
      <w:pPr>
        <w:spacing w:line="360" w:lineRule="auto"/>
        <w:ind w:firstLineChars="200" w:firstLine="480"/>
        <w:rPr>
          <w:rFonts w:ascii="宋体" w:hAnsi="宋体" w:cs="宋体"/>
          <w:sz w:val="24"/>
        </w:rPr>
      </w:pPr>
      <w:r>
        <w:rPr>
          <w:rFonts w:ascii="宋体" w:hAnsi="宋体" w:cs="宋体" w:hint="eastAsia"/>
          <w:sz w:val="24"/>
        </w:rPr>
        <w:t>4.3成交供应商应当按照合同约定履行义务，完成成交项目，不得将成交项目转让（转包）给他人。</w:t>
      </w:r>
    </w:p>
    <w:p w:rsidR="004E6B19" w:rsidRDefault="004E6B19" w:rsidP="004E6B19">
      <w:pPr>
        <w:spacing w:line="360" w:lineRule="auto"/>
        <w:ind w:firstLineChars="200" w:firstLine="480"/>
        <w:rPr>
          <w:rFonts w:ascii="宋体" w:hAnsi="宋体" w:cs="宋体"/>
          <w:sz w:val="24"/>
        </w:rPr>
      </w:pPr>
      <w:r>
        <w:rPr>
          <w:rFonts w:ascii="宋体" w:hAnsi="宋体" w:cs="宋体" w:hint="eastAsia"/>
          <w:sz w:val="24"/>
        </w:rPr>
        <w:t>4.4 采购双方必须严格按照市场比价文件、市场比价响应文件及有关承诺签订采购合同，不得擅自变更。合同的标的、价款、质量、履行期限、服务要求等主要条款应当与市场比价文件和成交供应商的市场比价响应文件的内容一致，采购人和成交供应商不得再行订立背离合同实质性内容的其他协议。对任何因双方擅自变更合同引起的问题代理机构概不负责，合同风险由双方自行承担。</w:t>
      </w:r>
    </w:p>
    <w:p w:rsidR="004E6B19" w:rsidRDefault="004E6B19" w:rsidP="004E6B19">
      <w:pPr>
        <w:spacing w:line="360" w:lineRule="auto"/>
        <w:ind w:firstLineChars="200" w:firstLine="480"/>
        <w:rPr>
          <w:rFonts w:ascii="宋体" w:hAnsi="宋体" w:cs="宋体"/>
          <w:sz w:val="24"/>
        </w:rPr>
      </w:pPr>
      <w:r>
        <w:rPr>
          <w:rFonts w:ascii="宋体" w:hAnsi="宋体" w:cs="宋体" w:hint="eastAsia"/>
          <w:sz w:val="24"/>
        </w:rPr>
        <w:t>4.5采购人保留以书面形式要求对服务细则作适当调整的权利。</w:t>
      </w:r>
    </w:p>
    <w:p w:rsidR="004E6B19" w:rsidRDefault="004E6B19" w:rsidP="004E6B19">
      <w:pPr>
        <w:spacing w:line="360" w:lineRule="auto"/>
        <w:ind w:firstLineChars="200" w:firstLine="480"/>
        <w:rPr>
          <w:rFonts w:ascii="宋体" w:hAnsi="宋体" w:cs="宋体"/>
          <w:sz w:val="24"/>
        </w:rPr>
      </w:pPr>
      <w:r>
        <w:rPr>
          <w:rFonts w:ascii="宋体" w:hAnsi="宋体" w:cs="宋体" w:hint="eastAsia"/>
          <w:sz w:val="24"/>
        </w:rPr>
        <w:t>5、履行合同</w:t>
      </w:r>
    </w:p>
    <w:p w:rsidR="004E6B19" w:rsidRDefault="004E6B19" w:rsidP="004E6B19">
      <w:pPr>
        <w:spacing w:line="360" w:lineRule="auto"/>
        <w:ind w:firstLineChars="200" w:firstLine="480"/>
        <w:rPr>
          <w:rFonts w:ascii="宋体" w:hAnsi="宋体" w:cs="宋体"/>
          <w:sz w:val="24"/>
        </w:rPr>
      </w:pPr>
      <w:r>
        <w:rPr>
          <w:rFonts w:ascii="宋体" w:hAnsi="宋体" w:cs="宋体" w:hint="eastAsia"/>
          <w:sz w:val="24"/>
        </w:rPr>
        <w:t>5.1成交供应商与采购人签订合同后，合同双方应严格执行合同条款，履行合同规定的义务，保证合同的顺利完成。</w:t>
      </w:r>
    </w:p>
    <w:p w:rsidR="004E6B19" w:rsidRDefault="004E6B19" w:rsidP="004E6B19">
      <w:pPr>
        <w:spacing w:line="360" w:lineRule="auto"/>
        <w:ind w:firstLineChars="200" w:firstLine="480"/>
        <w:rPr>
          <w:rFonts w:ascii="宋体" w:hAnsi="宋体" w:cs="宋体"/>
          <w:sz w:val="24"/>
        </w:rPr>
      </w:pPr>
      <w:r>
        <w:rPr>
          <w:rFonts w:ascii="宋体" w:hAnsi="宋体" w:cs="宋体" w:hint="eastAsia"/>
          <w:sz w:val="24"/>
        </w:rPr>
        <w:t>5.2在合同履行过程中，如发生合同纠纷，合同双方应按照《合同法》的有关规定进行处理。</w:t>
      </w:r>
    </w:p>
    <w:p w:rsidR="004E6B19" w:rsidRDefault="004E6B19" w:rsidP="004E6B19">
      <w:pPr>
        <w:spacing w:line="360" w:lineRule="auto"/>
        <w:ind w:firstLineChars="200" w:firstLine="480"/>
        <w:rPr>
          <w:rFonts w:ascii="宋体" w:hAnsi="宋体" w:cs="宋体"/>
          <w:sz w:val="24"/>
        </w:rPr>
      </w:pPr>
      <w:r>
        <w:rPr>
          <w:rFonts w:ascii="宋体" w:hAnsi="宋体" w:cs="宋体" w:hint="eastAsia"/>
          <w:sz w:val="24"/>
        </w:rPr>
        <w:t>6、验收</w:t>
      </w:r>
    </w:p>
    <w:p w:rsidR="004E6B19" w:rsidRDefault="004E6B19" w:rsidP="004E6B19">
      <w:pPr>
        <w:spacing w:line="360" w:lineRule="auto"/>
        <w:ind w:firstLineChars="200" w:firstLine="480"/>
        <w:rPr>
          <w:rFonts w:ascii="宋体" w:hAnsi="宋体" w:cs="宋体"/>
          <w:sz w:val="24"/>
        </w:rPr>
      </w:pPr>
      <w:r>
        <w:rPr>
          <w:rFonts w:ascii="宋体" w:hAnsi="宋体" w:cs="宋体" w:hint="eastAsia"/>
          <w:sz w:val="24"/>
        </w:rPr>
        <w:t>6.1采购人验收时，应成立三人以上（由合同双方、专业人员、纪检等相关人员组成）验收小组，明确责任，严格依照采购文件、成交通知书、政府采购合同及相关验收规范进行核对、验收，形成结论，并出具书面验收报告。</w:t>
      </w:r>
    </w:p>
    <w:p w:rsidR="004E6B19" w:rsidRDefault="004E6B19" w:rsidP="004E6B19">
      <w:pPr>
        <w:spacing w:line="360" w:lineRule="auto"/>
        <w:ind w:firstLineChars="200" w:firstLine="480"/>
        <w:rPr>
          <w:rFonts w:ascii="宋体" w:hAnsi="宋体" w:cs="宋体"/>
          <w:sz w:val="24"/>
        </w:rPr>
      </w:pPr>
      <w:r>
        <w:rPr>
          <w:rFonts w:ascii="宋体" w:hAnsi="宋体" w:cs="宋体" w:hint="eastAsia"/>
          <w:sz w:val="24"/>
        </w:rPr>
        <w:t>6.2涉及安全等其他需要由行业主管部门进行验收的项目，必须邀请相关部门参与验收。</w:t>
      </w:r>
    </w:p>
    <w:p w:rsidR="004E6B19" w:rsidRDefault="004E6B19" w:rsidP="004E6B19">
      <w:pPr>
        <w:spacing w:line="360" w:lineRule="auto"/>
        <w:ind w:firstLineChars="200" w:firstLine="480"/>
        <w:rPr>
          <w:rFonts w:ascii="宋体" w:hAnsi="宋体" w:cs="宋体"/>
          <w:sz w:val="24"/>
        </w:rPr>
      </w:pPr>
      <w:r>
        <w:rPr>
          <w:rFonts w:ascii="宋体" w:hAnsi="宋体" w:cs="宋体" w:hint="eastAsia"/>
          <w:sz w:val="24"/>
        </w:rPr>
        <w:t>6.3验收费用均由合同乙方（成交供应商）承担，采购文件中另有约定的除外。</w:t>
      </w:r>
      <w:bookmarkEnd w:id="10"/>
    </w:p>
    <w:p w:rsidR="004E6B19" w:rsidRPr="004E6B19" w:rsidRDefault="004E6B19" w:rsidP="004E6B19">
      <w:pPr>
        <w:pStyle w:val="a0"/>
      </w:pPr>
    </w:p>
    <w:p w:rsidR="003D2520" w:rsidRPr="004E6B19" w:rsidRDefault="004E6B19" w:rsidP="004E6B19">
      <w:pPr>
        <w:jc w:val="center"/>
        <w:rPr>
          <w:rFonts w:ascii="宋体" w:hAnsi="宋体" w:cs="宋体"/>
          <w:b/>
          <w:bCs/>
          <w:sz w:val="28"/>
          <w:szCs w:val="28"/>
        </w:rPr>
      </w:pPr>
      <w:r w:rsidRPr="004E6B19">
        <w:rPr>
          <w:rFonts w:ascii="宋体" w:hAnsi="宋体" w:cs="宋体"/>
          <w:b/>
          <w:bCs/>
          <w:sz w:val="28"/>
          <w:szCs w:val="28"/>
        </w:rPr>
        <w:t>第四章</w:t>
      </w:r>
      <w:r w:rsidR="006F76A0" w:rsidRPr="004E6B19">
        <w:rPr>
          <w:rFonts w:ascii="宋体" w:hAnsi="宋体" w:cs="宋体" w:hint="eastAsia"/>
          <w:b/>
          <w:bCs/>
          <w:sz w:val="28"/>
          <w:szCs w:val="28"/>
        </w:rPr>
        <w:t>、评标办法</w:t>
      </w:r>
    </w:p>
    <w:p w:rsidR="003D2520" w:rsidRDefault="006F76A0">
      <w:pPr>
        <w:spacing w:line="360" w:lineRule="auto"/>
        <w:ind w:firstLineChars="200" w:firstLine="480"/>
        <w:rPr>
          <w:rFonts w:ascii="宋体" w:hAnsi="宋体" w:cs="宋体"/>
          <w:sz w:val="24"/>
        </w:rPr>
      </w:pPr>
      <w:r>
        <w:rPr>
          <w:rFonts w:ascii="宋体" w:hAnsi="宋体" w:cs="宋体" w:hint="eastAsia"/>
          <w:sz w:val="24"/>
        </w:rPr>
        <w:t>1、本着坚持“公开、公平、公正”的原则，为维护市场比价响应双方的合法权益，增加评标工作透明度，保证评标、定标的科学性、公正性和可操作性，根据《中华人民共和国政府采购法》、《中华人民共和国政府采购法实施条例》、《政府采购货物和服务招标投标管理办法》等法律法规的精神，并结合本项目实际制定本办法。</w:t>
      </w:r>
    </w:p>
    <w:p w:rsidR="003D2520" w:rsidRDefault="006F76A0">
      <w:pPr>
        <w:spacing w:line="360" w:lineRule="auto"/>
        <w:ind w:firstLineChars="200" w:firstLine="480"/>
        <w:rPr>
          <w:rFonts w:ascii="宋体" w:hAnsi="宋体" w:cs="宋体"/>
          <w:sz w:val="24"/>
        </w:rPr>
      </w:pPr>
      <w:r>
        <w:rPr>
          <w:rFonts w:ascii="宋体" w:hAnsi="宋体" w:cs="宋体" w:hint="eastAsia"/>
          <w:sz w:val="24"/>
        </w:rPr>
        <w:lastRenderedPageBreak/>
        <w:t>2、即在全部满足市场比价文件实质性要求前提下，按投标报价由低到高顺序排列。投标报价相同的，由</w:t>
      </w:r>
      <w:r w:rsidR="00B02C41">
        <w:rPr>
          <w:rFonts w:ascii="宋体" w:hAnsi="宋体" w:cs="宋体" w:hint="eastAsia"/>
          <w:sz w:val="24"/>
        </w:rPr>
        <w:t>采购人</w:t>
      </w:r>
      <w:r>
        <w:rPr>
          <w:rFonts w:ascii="宋体" w:hAnsi="宋体" w:cs="宋体" w:hint="eastAsia"/>
          <w:sz w:val="24"/>
        </w:rPr>
        <w:t>在相关部门的监督下现场抽签决定排序。</w:t>
      </w:r>
    </w:p>
    <w:p w:rsidR="003D2520" w:rsidRDefault="006F76A0">
      <w:pPr>
        <w:spacing w:line="360" w:lineRule="auto"/>
        <w:ind w:firstLineChars="200" w:firstLine="480"/>
        <w:rPr>
          <w:rFonts w:ascii="宋体" w:hAnsi="宋体" w:cs="宋体"/>
          <w:sz w:val="24"/>
        </w:rPr>
      </w:pPr>
      <w:r>
        <w:rPr>
          <w:rFonts w:ascii="宋体" w:hAnsi="宋体" w:cs="宋体" w:hint="eastAsia"/>
          <w:sz w:val="24"/>
        </w:rPr>
        <w:t>3、评标程序</w:t>
      </w:r>
    </w:p>
    <w:p w:rsidR="003D2520" w:rsidRDefault="006F76A0">
      <w:pPr>
        <w:spacing w:line="360" w:lineRule="auto"/>
        <w:ind w:firstLineChars="200" w:firstLine="480"/>
        <w:rPr>
          <w:rFonts w:ascii="宋体" w:hAnsi="宋体" w:cs="宋体"/>
          <w:sz w:val="24"/>
        </w:rPr>
      </w:pPr>
      <w:r>
        <w:rPr>
          <w:rFonts w:ascii="宋体" w:hAnsi="宋体" w:cs="宋体" w:hint="eastAsia"/>
          <w:sz w:val="24"/>
        </w:rPr>
        <w:t>市场比价小组应认真研究市场比价文件及采购需求，应了解和熟悉市场比价项目的范围、性质、特征主要技术服务要求及标准、评审标准等相关内容：</w:t>
      </w:r>
    </w:p>
    <w:p w:rsidR="003D2520" w:rsidRDefault="006F76A0">
      <w:pPr>
        <w:spacing w:line="360" w:lineRule="auto"/>
        <w:ind w:firstLineChars="200" w:firstLine="480"/>
        <w:rPr>
          <w:rFonts w:ascii="宋体" w:hAnsi="宋体" w:cs="宋体"/>
          <w:sz w:val="24"/>
        </w:rPr>
      </w:pPr>
      <w:r>
        <w:rPr>
          <w:rFonts w:ascii="宋体" w:hAnsi="宋体" w:cs="宋体" w:hint="eastAsia"/>
          <w:sz w:val="24"/>
        </w:rPr>
        <w:t>3.1市场比价小组首先根据已发布的市场比价文件核对市场比价响应文件，与市场比价文件内容不符的，按市场比价文件内容对市场比价响应文件进行修改。</w:t>
      </w:r>
    </w:p>
    <w:p w:rsidR="003D2520" w:rsidRDefault="006F76A0">
      <w:pPr>
        <w:spacing w:line="360" w:lineRule="auto"/>
        <w:ind w:firstLineChars="200" w:firstLine="480"/>
        <w:rPr>
          <w:rFonts w:ascii="宋体" w:hAnsi="宋体" w:cs="宋体"/>
          <w:sz w:val="24"/>
        </w:rPr>
      </w:pPr>
      <w:r>
        <w:rPr>
          <w:rFonts w:ascii="宋体" w:hAnsi="宋体" w:cs="宋体" w:hint="eastAsia"/>
          <w:sz w:val="24"/>
        </w:rPr>
        <w:t>3.2市场比价小组成员对响应文件有效性进行评审。</w:t>
      </w:r>
    </w:p>
    <w:p w:rsidR="003D2520" w:rsidRDefault="006F76A0">
      <w:pPr>
        <w:spacing w:line="360" w:lineRule="auto"/>
        <w:ind w:firstLineChars="200" w:firstLine="480"/>
        <w:rPr>
          <w:rFonts w:ascii="宋体" w:hAnsi="宋体" w:cs="宋体"/>
          <w:sz w:val="24"/>
        </w:rPr>
      </w:pPr>
      <w:r>
        <w:rPr>
          <w:rFonts w:ascii="宋体" w:hAnsi="宋体" w:cs="宋体" w:hint="eastAsia"/>
          <w:sz w:val="24"/>
        </w:rPr>
        <w:t>3.3先进行有效性评审的，采用有效低价。市场比价小组根据采购文件，推荐有排序的</w:t>
      </w:r>
      <w:proofErr w:type="gramStart"/>
      <w:r>
        <w:rPr>
          <w:rFonts w:ascii="宋体" w:hAnsi="宋体" w:cs="宋体" w:hint="eastAsia"/>
          <w:sz w:val="24"/>
        </w:rPr>
        <w:t>预成交</w:t>
      </w:r>
      <w:proofErr w:type="gramEnd"/>
      <w:r>
        <w:rPr>
          <w:rFonts w:ascii="宋体" w:hAnsi="宋体" w:cs="宋体" w:hint="eastAsia"/>
          <w:sz w:val="24"/>
        </w:rPr>
        <w:t>候选人，并形成评标报告。</w:t>
      </w:r>
    </w:p>
    <w:p w:rsidR="005C47A6" w:rsidRPr="005C47A6" w:rsidRDefault="006F76A0" w:rsidP="005C47A6">
      <w:pPr>
        <w:spacing w:line="360" w:lineRule="auto"/>
        <w:ind w:firstLineChars="200" w:firstLine="480"/>
        <w:rPr>
          <w:rFonts w:ascii="宋体" w:hAnsi="宋体" w:cs="宋体"/>
          <w:sz w:val="24"/>
        </w:rPr>
      </w:pPr>
      <w:r>
        <w:rPr>
          <w:rFonts w:ascii="宋体" w:hAnsi="宋体" w:cs="宋体" w:hint="eastAsia"/>
          <w:sz w:val="24"/>
        </w:rPr>
        <w:t>3.3.1市场比价小组发现供应商的市场比价响应文件中对同类问题表述不一致、前后矛盾、有明显文字和计算错误的内容、有可能不符合市场比价文件规定等情况需要澄清时，市场比价小组将以询标的方式告知并要求供应商以书面方式进行必要的澄清、说明或补正。</w:t>
      </w:r>
      <w:r w:rsidR="005C47A6" w:rsidRPr="005C47A6">
        <w:rPr>
          <w:rFonts w:ascii="宋体" w:hAnsi="宋体" w:cs="宋体" w:hint="eastAsia"/>
          <w:sz w:val="24"/>
        </w:rPr>
        <w:t>对否定的投标文件，评委要提出充足的否定理由，并填写在评标记录上。对评审结果持有不同意见的，按照少数服从多数的原则由评委采取投票方式表决确定。评标委员会成员应当在评审报告上签字，对自己的评审意见承担法律责任。对评审报告有异议的，应当在评审报告上签署不同意见，并说明理由，否则视为同意评审报告</w:t>
      </w:r>
    </w:p>
    <w:p w:rsidR="003D2520" w:rsidRDefault="006F76A0">
      <w:pPr>
        <w:spacing w:line="360" w:lineRule="auto"/>
        <w:ind w:firstLineChars="200" w:firstLine="480"/>
        <w:rPr>
          <w:rFonts w:ascii="宋体" w:hAnsi="宋体" w:cs="宋体"/>
          <w:sz w:val="24"/>
        </w:rPr>
      </w:pPr>
      <w:r>
        <w:rPr>
          <w:rFonts w:ascii="宋体" w:hAnsi="宋体" w:cs="宋体" w:hint="eastAsia"/>
          <w:sz w:val="24"/>
        </w:rPr>
        <w:t>3.3.2评审报告是市场比价小组根据全体评标成员签字的原始评标记录和评标结果编写的报告，市场比价小组全体成员均须在评审报告上签字。评审报告应如实记录本次评标的主要过程，全面反映评标过程中的各种不同的意见，以及其他澄清、说明、补正事项。</w:t>
      </w:r>
    </w:p>
    <w:p w:rsidR="003D2520" w:rsidRDefault="006F76A0">
      <w:pPr>
        <w:spacing w:line="360" w:lineRule="auto"/>
        <w:ind w:firstLineChars="200" w:firstLine="480"/>
        <w:rPr>
          <w:rFonts w:ascii="宋体" w:hAnsi="宋体" w:cs="宋体"/>
          <w:sz w:val="24"/>
        </w:rPr>
      </w:pPr>
      <w:r>
        <w:rPr>
          <w:rFonts w:ascii="宋体" w:hAnsi="宋体" w:cs="宋体" w:hint="eastAsia"/>
          <w:sz w:val="24"/>
        </w:rPr>
        <w:t>3.3.3市场比价小组在评标过程中发现的问题，应当区别情形及时</w:t>
      </w:r>
      <w:proofErr w:type="gramStart"/>
      <w:r>
        <w:rPr>
          <w:rFonts w:ascii="宋体" w:hAnsi="宋体" w:cs="宋体" w:hint="eastAsia"/>
          <w:sz w:val="24"/>
        </w:rPr>
        <w:t>作出</w:t>
      </w:r>
      <w:proofErr w:type="gramEnd"/>
      <w:r>
        <w:rPr>
          <w:rFonts w:ascii="宋体" w:hAnsi="宋体" w:cs="宋体" w:hint="eastAsia"/>
          <w:sz w:val="24"/>
        </w:rPr>
        <w:t>处理。</w:t>
      </w:r>
    </w:p>
    <w:p w:rsidR="003D2520" w:rsidRDefault="006F76A0">
      <w:pPr>
        <w:spacing w:line="360" w:lineRule="auto"/>
        <w:ind w:firstLineChars="200" w:firstLine="480"/>
        <w:rPr>
          <w:rFonts w:ascii="宋体" w:hAnsi="宋体" w:cs="宋体"/>
          <w:sz w:val="24"/>
        </w:rPr>
      </w:pPr>
      <w:r>
        <w:rPr>
          <w:rFonts w:ascii="宋体" w:hAnsi="宋体" w:cs="宋体" w:hint="eastAsia"/>
          <w:sz w:val="24"/>
        </w:rPr>
        <w:t>3.3.4市场比价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市场比价小组应当将其作为无效投标处理。</w:t>
      </w:r>
    </w:p>
    <w:p w:rsidR="003D2520" w:rsidRDefault="006F76A0">
      <w:pPr>
        <w:spacing w:line="360" w:lineRule="auto"/>
        <w:ind w:firstLineChars="200" w:firstLine="480"/>
        <w:rPr>
          <w:rFonts w:ascii="宋体" w:hAnsi="宋体" w:cs="宋体"/>
          <w:sz w:val="24"/>
        </w:rPr>
      </w:pPr>
      <w:r>
        <w:rPr>
          <w:rFonts w:ascii="宋体" w:hAnsi="宋体" w:cs="宋体" w:hint="eastAsia"/>
          <w:sz w:val="24"/>
        </w:rPr>
        <w:t>3.3.5如采购文件中要求提供原件进行审查的，各供应商应按采购文件要求将相关原件材料等带到开标现场，在开标截止时间前一并递交，迟交将不接收。相关</w:t>
      </w:r>
      <w:r>
        <w:rPr>
          <w:rFonts w:ascii="宋体" w:hAnsi="宋体" w:cs="宋体" w:hint="eastAsia"/>
          <w:sz w:val="24"/>
        </w:rPr>
        <w:lastRenderedPageBreak/>
        <w:t>原件的扫描件应当加盖公章装订在市场比价响应文件内，由评标专家进行评审。</w:t>
      </w:r>
    </w:p>
    <w:p w:rsidR="003D2520" w:rsidRDefault="006F76A0">
      <w:pPr>
        <w:spacing w:line="360" w:lineRule="auto"/>
        <w:ind w:firstLineChars="200" w:firstLine="480"/>
        <w:rPr>
          <w:rFonts w:ascii="宋体" w:hAnsi="宋体" w:cs="宋体"/>
          <w:sz w:val="24"/>
        </w:rPr>
      </w:pPr>
      <w:r>
        <w:rPr>
          <w:rFonts w:ascii="宋体" w:hAnsi="宋体" w:cs="宋体" w:hint="eastAsia"/>
          <w:sz w:val="24"/>
        </w:rPr>
        <w:t>3.3.6市场比价小组评审市场比价响应文件依据为市场比价响应文件以及按采购文件要求递交的其它资料。</w:t>
      </w:r>
    </w:p>
    <w:p w:rsidR="003D2520" w:rsidRDefault="006F76A0">
      <w:pPr>
        <w:spacing w:line="360" w:lineRule="auto"/>
        <w:ind w:firstLineChars="200" w:firstLine="480"/>
        <w:rPr>
          <w:rFonts w:ascii="宋体" w:hAnsi="宋体" w:cs="宋体"/>
          <w:sz w:val="24"/>
        </w:rPr>
      </w:pPr>
      <w:r>
        <w:rPr>
          <w:rFonts w:ascii="宋体" w:hAnsi="宋体" w:cs="宋体" w:hint="eastAsia"/>
          <w:sz w:val="24"/>
        </w:rPr>
        <w:t>3.3.7市场比价小组和评标工作人员应严格遵守国家的法律、法规和规章制度；严格按照本次市场比价文件进行评标；公正廉洁、不徇私情，不得损害国家利益；保护采购人、供应商的合法权益。</w:t>
      </w:r>
    </w:p>
    <w:p w:rsidR="003D2520" w:rsidRDefault="006F76A0">
      <w:pPr>
        <w:spacing w:line="360" w:lineRule="auto"/>
        <w:ind w:firstLineChars="200" w:firstLine="480"/>
        <w:rPr>
          <w:rFonts w:ascii="宋体" w:hAnsi="宋体" w:cs="宋体"/>
          <w:sz w:val="24"/>
        </w:rPr>
      </w:pPr>
      <w:r>
        <w:rPr>
          <w:rFonts w:ascii="宋体" w:hAnsi="宋体" w:cs="宋体" w:hint="eastAsia"/>
          <w:sz w:val="24"/>
        </w:rPr>
        <w:t xml:space="preserve">3.3.8投标人存在以下不良信用记录情形之一,不得推荐为中标候选人: </w:t>
      </w:r>
    </w:p>
    <w:p w:rsidR="003D2520" w:rsidRDefault="006F76A0">
      <w:pPr>
        <w:pStyle w:val="af2"/>
        <w:wordWrap w:val="0"/>
        <w:spacing w:line="360" w:lineRule="auto"/>
        <w:ind w:firstLineChars="200" w:firstLine="480"/>
      </w:pPr>
      <w:r>
        <w:rPr>
          <w:rFonts w:hint="eastAsia"/>
        </w:rPr>
        <w:t>（1）供应商被人民法院列入失信被执行人的；</w:t>
      </w:r>
    </w:p>
    <w:p w:rsidR="003D2520" w:rsidRDefault="006F76A0">
      <w:pPr>
        <w:pStyle w:val="af2"/>
        <w:wordWrap w:val="0"/>
        <w:spacing w:line="360" w:lineRule="auto"/>
        <w:ind w:firstLineChars="200" w:firstLine="480"/>
      </w:pPr>
      <w:r>
        <w:rPr>
          <w:rFonts w:hint="eastAsia"/>
        </w:rPr>
        <w:t>（2）供应商或其法定代表人近三年内被人民检察院列入行贿犯罪档案的；</w:t>
      </w:r>
    </w:p>
    <w:p w:rsidR="003D2520" w:rsidRDefault="006F76A0">
      <w:pPr>
        <w:pStyle w:val="af2"/>
        <w:wordWrap w:val="0"/>
        <w:spacing w:line="360" w:lineRule="auto"/>
        <w:ind w:firstLineChars="200" w:firstLine="480"/>
      </w:pPr>
      <w:r>
        <w:rPr>
          <w:rFonts w:hint="eastAsia"/>
        </w:rPr>
        <w:t>（3）供应商被工商行政管理部门列入企业经营异常名录的；</w:t>
      </w:r>
    </w:p>
    <w:p w:rsidR="003D2520" w:rsidRDefault="006F76A0">
      <w:pPr>
        <w:pStyle w:val="af2"/>
        <w:wordWrap w:val="0"/>
        <w:spacing w:line="360" w:lineRule="auto"/>
        <w:ind w:firstLineChars="200" w:firstLine="480"/>
      </w:pPr>
      <w:r>
        <w:rPr>
          <w:rFonts w:hint="eastAsia"/>
        </w:rPr>
        <w:t>（4）供应商被税务部门列入重大税收违法案件当事人名单的；</w:t>
      </w:r>
    </w:p>
    <w:p w:rsidR="003D2520" w:rsidRDefault="006F76A0">
      <w:pPr>
        <w:pStyle w:val="af2"/>
        <w:wordWrap w:val="0"/>
        <w:spacing w:line="360" w:lineRule="auto"/>
        <w:ind w:firstLineChars="200" w:firstLine="480"/>
      </w:pPr>
      <w:r>
        <w:rPr>
          <w:rFonts w:hint="eastAsia"/>
        </w:rPr>
        <w:t>（5）供应商被政府采购监管部门列入政府采购严重违法失信行为记录名单的。</w:t>
      </w:r>
    </w:p>
    <w:p w:rsidR="003D2520" w:rsidRDefault="006F76A0">
      <w:pPr>
        <w:pStyle w:val="af2"/>
        <w:wordWrap w:val="0"/>
        <w:spacing w:line="360" w:lineRule="auto"/>
        <w:ind w:firstLineChars="200" w:firstLine="480"/>
      </w:pPr>
      <w:r>
        <w:rPr>
          <w:rFonts w:hint="eastAsia"/>
        </w:rPr>
        <w:t>以 上 情 形 第 （ 1 ）（ 3 ）（ 4 ）（ 5 ） 条 以 “ 信 用 中 国 ”</w:t>
      </w:r>
    </w:p>
    <w:p w:rsidR="003D2520" w:rsidRDefault="006F76A0">
      <w:pPr>
        <w:pStyle w:val="af2"/>
        <w:wordWrap w:val="0"/>
        <w:spacing w:line="360" w:lineRule="auto"/>
        <w:ind w:firstLineChars="200" w:firstLine="480"/>
      </w:pPr>
      <w:r>
        <w:rPr>
          <w:rFonts w:hint="eastAsia"/>
        </w:rPr>
        <w:t>（</w:t>
      </w:r>
      <w:hyperlink r:id="rId9">
        <w:r>
          <w:rPr>
            <w:rFonts w:hint="eastAsia"/>
          </w:rPr>
          <w:t>http://www.creditchina.gov.cn</w:t>
        </w:r>
      </w:hyperlink>
      <w:r>
        <w:rPr>
          <w:rFonts w:hint="eastAsia"/>
        </w:rPr>
        <w:t>）或其他指定媒介[国家税务总局网站</w:t>
      </w:r>
    </w:p>
    <w:p w:rsidR="003D2520" w:rsidRDefault="006F76A0">
      <w:pPr>
        <w:pStyle w:val="af2"/>
        <w:wordWrap w:val="0"/>
        <w:spacing w:line="360" w:lineRule="auto"/>
        <w:ind w:firstLineChars="200" w:firstLine="480"/>
      </w:pPr>
      <w:r>
        <w:rPr>
          <w:rFonts w:hint="eastAsia"/>
        </w:rPr>
        <w:t>（</w:t>
      </w:r>
      <w:hyperlink r:id="rId10">
        <w:r>
          <w:rPr>
            <w:rFonts w:hint="eastAsia"/>
          </w:rPr>
          <w:t>www.chinatax.gov.cn</w:t>
        </w:r>
      </w:hyperlink>
      <w:r>
        <w:rPr>
          <w:rFonts w:hint="eastAsia"/>
        </w:rPr>
        <w:t>）、中国政府采购网（</w:t>
      </w:r>
      <w:hyperlink r:id="rId11">
        <w:r>
          <w:rPr>
            <w:rFonts w:hint="eastAsia"/>
          </w:rPr>
          <w:t>www.ccgp.gov.cn</w:t>
        </w:r>
      </w:hyperlink>
      <w:r>
        <w:rPr>
          <w:rFonts w:hint="eastAsia"/>
        </w:rPr>
        <w:t>）、最高人民法院网站（</w:t>
      </w:r>
      <w:hyperlink r:id="rId12">
        <w:r>
          <w:rPr>
            <w:rFonts w:hint="eastAsia"/>
          </w:rPr>
          <w:t>www.court.gov.cn</w:t>
        </w:r>
      </w:hyperlink>
      <w:r>
        <w:rPr>
          <w:rFonts w:hint="eastAsia"/>
        </w:rPr>
        <w:t>）、国家企业信用信息公示系统网站</w:t>
      </w:r>
    </w:p>
    <w:p w:rsidR="003D2520" w:rsidRDefault="006F76A0">
      <w:pPr>
        <w:pStyle w:val="af2"/>
        <w:wordWrap w:val="0"/>
        <w:spacing w:line="360" w:lineRule="auto"/>
        <w:ind w:firstLineChars="200" w:firstLine="480"/>
      </w:pPr>
      <w:r>
        <w:rPr>
          <w:rFonts w:hint="eastAsia"/>
        </w:rPr>
        <w:t>（</w:t>
      </w:r>
      <w:hyperlink r:id="rId13">
        <w:r>
          <w:rPr>
            <w:rFonts w:hint="eastAsia"/>
          </w:rPr>
          <w:t>www.gsxt.gov.cn</w:t>
        </w:r>
      </w:hyperlink>
      <w:r>
        <w:rPr>
          <w:rFonts w:hint="eastAsia"/>
        </w:rPr>
        <w:t>）、中国裁判文书网（wenshu.court.gov.cn）。</w:t>
      </w:r>
      <w:proofErr w:type="gramStart"/>
      <w:r>
        <w:rPr>
          <w:rFonts w:hint="eastAsia"/>
        </w:rPr>
        <w:t>]发布的为准</w:t>
      </w:r>
      <w:proofErr w:type="gramEnd"/>
      <w:r>
        <w:rPr>
          <w:rFonts w:hint="eastAsia"/>
        </w:rPr>
        <w:t>。由采购人代表或委托市场比价小组在推荐成交候选人前对拟推荐的成交候选人进行查询并将查询结果截图反馈至市场比价小组，由市场比价小组记录在评标报告中。如在上述网站查询结果均显示没有相关记录，视为没有上述不良信用记录。如评标过程中因网络、网站的问题无法查询时，在成交公告期间由采购人代表查询并直接采用。</w:t>
      </w:r>
    </w:p>
    <w:p w:rsidR="003D2520" w:rsidRDefault="006F76A0">
      <w:pPr>
        <w:pStyle w:val="af2"/>
        <w:wordWrap w:val="0"/>
        <w:spacing w:line="360" w:lineRule="auto"/>
        <w:ind w:firstLineChars="200" w:firstLine="480"/>
      </w:pPr>
      <w:r>
        <w:rPr>
          <w:rFonts w:hint="eastAsia"/>
        </w:rPr>
        <w:t>不良行为记录符合前述规定情形之一的，信用评审不合格。</w:t>
      </w:r>
    </w:p>
    <w:p w:rsidR="003D2520" w:rsidRDefault="006F76A0">
      <w:pPr>
        <w:pStyle w:val="af2"/>
        <w:wordWrap w:val="0"/>
        <w:spacing w:line="360" w:lineRule="auto"/>
        <w:ind w:firstLineChars="200" w:firstLine="482"/>
      </w:pPr>
      <w:r>
        <w:rPr>
          <w:rFonts w:hint="eastAsia"/>
          <w:b/>
          <w:bCs/>
        </w:rPr>
        <w:t>以上情形由投标供应商按投标函格式填写相关承诺。</w:t>
      </w:r>
    </w:p>
    <w:p w:rsidR="003D2520" w:rsidRDefault="006F76A0">
      <w:pPr>
        <w:pStyle w:val="af2"/>
        <w:wordWrap w:val="0"/>
        <w:spacing w:line="360" w:lineRule="auto"/>
        <w:ind w:firstLineChars="200" w:firstLine="480"/>
      </w:pPr>
      <w:r>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3D2520" w:rsidRDefault="006F76A0">
      <w:pPr>
        <w:spacing w:line="360" w:lineRule="auto"/>
        <w:ind w:firstLineChars="200" w:firstLine="480"/>
        <w:rPr>
          <w:rFonts w:ascii="宋体" w:hAnsi="宋体" w:cs="宋体"/>
          <w:sz w:val="24"/>
        </w:rPr>
      </w:pPr>
      <w:r w:rsidRPr="006967D1">
        <w:rPr>
          <w:rFonts w:ascii="宋体" w:hAnsi="宋体" w:cs="宋体" w:hint="eastAsia"/>
          <w:kern w:val="0"/>
          <w:sz w:val="24"/>
        </w:rPr>
        <w:t>5、有效性审查</w:t>
      </w:r>
      <w:r>
        <w:rPr>
          <w:rFonts w:ascii="宋体" w:hAnsi="宋体" w:cs="宋体" w:hint="eastAsia"/>
          <w:b/>
          <w:bCs/>
          <w:sz w:val="24"/>
        </w:rPr>
        <w:t>（见市场比价文件资格要求）</w:t>
      </w:r>
    </w:p>
    <w:p w:rsidR="003D2520" w:rsidRDefault="006F76A0">
      <w:pPr>
        <w:spacing w:line="360" w:lineRule="auto"/>
        <w:ind w:firstLineChars="200" w:firstLine="480"/>
        <w:rPr>
          <w:rFonts w:ascii="宋体" w:hAnsi="宋体" w:cs="宋体"/>
          <w:sz w:val="24"/>
        </w:rPr>
      </w:pPr>
      <w:r>
        <w:rPr>
          <w:rFonts w:ascii="宋体" w:hAnsi="宋体" w:cs="宋体" w:hint="eastAsia"/>
          <w:sz w:val="24"/>
        </w:rPr>
        <w:t>若有一项不通过，作无效标处理。</w:t>
      </w:r>
    </w:p>
    <w:tbl>
      <w:tblPr>
        <w:tblW w:w="9909" w:type="dxa"/>
        <w:jc w:val="center"/>
        <w:tblLayout w:type="fixed"/>
        <w:tblCellMar>
          <w:left w:w="0" w:type="dxa"/>
          <w:right w:w="0" w:type="dxa"/>
        </w:tblCellMar>
        <w:tblLook w:val="04A0" w:firstRow="1" w:lastRow="0" w:firstColumn="1" w:lastColumn="0" w:noHBand="0" w:noVBand="1"/>
      </w:tblPr>
      <w:tblGrid>
        <w:gridCol w:w="712"/>
        <w:gridCol w:w="1236"/>
        <w:gridCol w:w="4800"/>
        <w:gridCol w:w="3161"/>
      </w:tblGrid>
      <w:tr w:rsidR="003D2520">
        <w:trPr>
          <w:trHeight w:hRule="exact" w:val="506"/>
          <w:jc w:val="center"/>
        </w:trPr>
        <w:tc>
          <w:tcPr>
            <w:tcW w:w="7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D2520" w:rsidRDefault="006F76A0">
            <w:pPr>
              <w:jc w:val="center"/>
              <w:rPr>
                <w:rFonts w:ascii="宋体" w:hAnsi="宋体" w:cs="宋体"/>
                <w:b/>
                <w:bCs/>
                <w:sz w:val="20"/>
                <w:szCs w:val="20"/>
              </w:rPr>
            </w:pPr>
            <w:r>
              <w:rPr>
                <w:rFonts w:ascii="宋体" w:hAnsi="宋体" w:cs="宋体" w:hint="eastAsia"/>
                <w:b/>
                <w:bCs/>
                <w:sz w:val="20"/>
                <w:szCs w:val="20"/>
              </w:rPr>
              <w:lastRenderedPageBreak/>
              <w:t>序号</w:t>
            </w:r>
          </w:p>
        </w:tc>
        <w:tc>
          <w:tcPr>
            <w:tcW w:w="1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D2520" w:rsidRDefault="00672272">
            <w:pPr>
              <w:jc w:val="center"/>
              <w:rPr>
                <w:rFonts w:ascii="宋体" w:hAnsi="宋体" w:cs="宋体"/>
                <w:b/>
                <w:bCs/>
                <w:sz w:val="20"/>
                <w:szCs w:val="20"/>
              </w:rPr>
            </w:pPr>
            <w:r>
              <w:rPr>
                <w:rFonts w:ascii="宋体" w:hAnsi="宋体" w:cs="宋体" w:hint="eastAsia"/>
                <w:b/>
                <w:bCs/>
                <w:sz w:val="20"/>
                <w:szCs w:val="20"/>
              </w:rPr>
              <w:t>评审指标</w:t>
            </w:r>
          </w:p>
        </w:tc>
        <w:tc>
          <w:tcPr>
            <w:tcW w:w="48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D2520" w:rsidRDefault="00672272">
            <w:pPr>
              <w:jc w:val="center"/>
              <w:rPr>
                <w:rFonts w:ascii="宋体" w:hAnsi="宋体" w:cs="宋体"/>
                <w:b/>
                <w:bCs/>
                <w:sz w:val="20"/>
                <w:szCs w:val="20"/>
              </w:rPr>
            </w:pPr>
            <w:r>
              <w:rPr>
                <w:rFonts w:ascii="宋体" w:hAnsi="宋体" w:cs="宋体" w:hint="eastAsia"/>
                <w:b/>
                <w:bCs/>
                <w:sz w:val="20"/>
                <w:szCs w:val="20"/>
              </w:rPr>
              <w:t>评审标准</w:t>
            </w:r>
          </w:p>
        </w:tc>
        <w:tc>
          <w:tcPr>
            <w:tcW w:w="3161"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D2520" w:rsidRDefault="006F76A0">
            <w:pPr>
              <w:jc w:val="center"/>
              <w:rPr>
                <w:rFonts w:ascii="宋体" w:hAnsi="宋体" w:cs="宋体"/>
                <w:b/>
                <w:bCs/>
                <w:sz w:val="20"/>
                <w:szCs w:val="20"/>
              </w:rPr>
            </w:pPr>
            <w:r>
              <w:rPr>
                <w:rFonts w:ascii="宋体" w:hAnsi="宋体" w:cs="宋体" w:hint="eastAsia"/>
                <w:b/>
                <w:bCs/>
                <w:sz w:val="20"/>
                <w:szCs w:val="20"/>
              </w:rPr>
              <w:t>有效证明材料</w:t>
            </w:r>
          </w:p>
        </w:tc>
      </w:tr>
      <w:tr w:rsidR="003D2520">
        <w:trPr>
          <w:trHeight w:hRule="exact" w:val="1204"/>
          <w:jc w:val="center"/>
        </w:trPr>
        <w:tc>
          <w:tcPr>
            <w:tcW w:w="7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D2520" w:rsidRDefault="006F76A0">
            <w:pPr>
              <w:jc w:val="center"/>
              <w:rPr>
                <w:rFonts w:ascii="宋体" w:hAnsi="宋体" w:cs="宋体"/>
                <w:sz w:val="20"/>
                <w:szCs w:val="20"/>
              </w:rPr>
            </w:pPr>
            <w:r>
              <w:rPr>
                <w:rFonts w:ascii="宋体" w:hAnsi="宋体" w:cs="宋体" w:hint="eastAsia"/>
                <w:sz w:val="20"/>
                <w:szCs w:val="20"/>
              </w:rPr>
              <w:t>1</w:t>
            </w:r>
          </w:p>
        </w:tc>
        <w:tc>
          <w:tcPr>
            <w:tcW w:w="1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D2520" w:rsidRDefault="006F76A0">
            <w:pPr>
              <w:widowControl/>
              <w:ind w:leftChars="25" w:left="53" w:rightChars="25" w:right="53"/>
              <w:jc w:val="left"/>
              <w:rPr>
                <w:rFonts w:ascii="宋体" w:hAnsi="宋体" w:cs="宋体"/>
                <w:kern w:val="0"/>
                <w:sz w:val="18"/>
                <w:szCs w:val="18"/>
              </w:rPr>
            </w:pPr>
            <w:r>
              <w:rPr>
                <w:rFonts w:ascii="宋体" w:hAnsi="宋体" w:cs="宋体" w:hint="eastAsia"/>
                <w:kern w:val="0"/>
                <w:sz w:val="18"/>
                <w:szCs w:val="18"/>
              </w:rPr>
              <w:t>授权委托书</w:t>
            </w:r>
          </w:p>
        </w:tc>
        <w:tc>
          <w:tcPr>
            <w:tcW w:w="48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3D2520" w:rsidRDefault="006F76A0">
            <w:pPr>
              <w:widowControl/>
              <w:ind w:leftChars="25" w:left="53" w:rightChars="25" w:right="53"/>
              <w:jc w:val="left"/>
              <w:rPr>
                <w:rFonts w:ascii="宋体" w:hAnsi="宋体" w:cs="宋体"/>
                <w:kern w:val="0"/>
                <w:sz w:val="18"/>
                <w:szCs w:val="18"/>
              </w:rPr>
            </w:pPr>
            <w:r>
              <w:rPr>
                <w:rFonts w:ascii="宋体" w:hAnsi="宋体" w:cs="宋体" w:hint="eastAsia"/>
                <w:kern w:val="0"/>
                <w:sz w:val="18"/>
                <w:szCs w:val="18"/>
              </w:rPr>
              <w:t>市场比价响应人授权的委托代理人有合法、有效的委托书，委托书按相应要求签字或盖章；同时委托人符合文件相关要求。</w:t>
            </w:r>
          </w:p>
        </w:tc>
        <w:tc>
          <w:tcPr>
            <w:tcW w:w="3161"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3D2520" w:rsidRDefault="006F76A0">
            <w:pPr>
              <w:widowControl/>
              <w:ind w:leftChars="25" w:left="53" w:rightChars="25" w:right="53"/>
              <w:jc w:val="left"/>
              <w:rPr>
                <w:rFonts w:ascii="宋体" w:hAnsi="宋体" w:cs="宋体"/>
                <w:kern w:val="0"/>
                <w:sz w:val="18"/>
                <w:szCs w:val="18"/>
              </w:rPr>
            </w:pPr>
            <w:r>
              <w:rPr>
                <w:rFonts w:ascii="宋体" w:hAnsi="宋体" w:cs="宋体" w:hint="eastAsia"/>
                <w:kern w:val="0"/>
                <w:sz w:val="18"/>
                <w:szCs w:val="18"/>
              </w:rPr>
              <w:t>提供授权委托书并加盖投标单位公章装订在投标文件内（法定代表人参加投标的无需投标授权书，提供身份证明复印件或影印件）。</w:t>
            </w:r>
          </w:p>
        </w:tc>
      </w:tr>
      <w:tr w:rsidR="00672272">
        <w:trPr>
          <w:trHeight w:hRule="exact" w:val="1204"/>
          <w:jc w:val="center"/>
        </w:trPr>
        <w:tc>
          <w:tcPr>
            <w:tcW w:w="7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672272" w:rsidRDefault="00F95CD8">
            <w:pPr>
              <w:jc w:val="center"/>
              <w:rPr>
                <w:rFonts w:ascii="宋体" w:hAnsi="宋体" w:cs="宋体"/>
                <w:sz w:val="20"/>
                <w:szCs w:val="20"/>
              </w:rPr>
            </w:pPr>
            <w:r>
              <w:rPr>
                <w:rFonts w:ascii="宋体" w:hAnsi="宋体" w:cs="宋体" w:hint="eastAsia"/>
                <w:sz w:val="20"/>
                <w:szCs w:val="20"/>
              </w:rPr>
              <w:t>2</w:t>
            </w:r>
          </w:p>
        </w:tc>
        <w:tc>
          <w:tcPr>
            <w:tcW w:w="1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672272" w:rsidRDefault="00672272">
            <w:pPr>
              <w:widowControl/>
              <w:ind w:leftChars="25" w:left="53" w:rightChars="25" w:right="53"/>
              <w:jc w:val="left"/>
              <w:rPr>
                <w:rFonts w:ascii="宋体" w:hAnsi="宋体" w:cs="宋体"/>
                <w:kern w:val="0"/>
                <w:sz w:val="18"/>
                <w:szCs w:val="18"/>
              </w:rPr>
            </w:pPr>
            <w:r>
              <w:rPr>
                <w:rFonts w:ascii="宋体" w:hAnsi="宋体" w:cs="宋体" w:hint="eastAsia"/>
                <w:kern w:val="0"/>
                <w:sz w:val="18"/>
                <w:szCs w:val="18"/>
              </w:rPr>
              <w:t>营业执照</w:t>
            </w:r>
          </w:p>
        </w:tc>
        <w:tc>
          <w:tcPr>
            <w:tcW w:w="48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672272" w:rsidRDefault="00672272">
            <w:pPr>
              <w:widowControl/>
              <w:ind w:leftChars="25" w:left="53" w:rightChars="25" w:right="53"/>
              <w:jc w:val="left"/>
              <w:rPr>
                <w:rFonts w:ascii="宋体" w:hAnsi="宋体" w:cs="宋体"/>
                <w:kern w:val="0"/>
                <w:sz w:val="18"/>
                <w:szCs w:val="18"/>
              </w:rPr>
            </w:pPr>
            <w:r>
              <w:rPr>
                <w:rFonts w:ascii="宋体" w:hAnsi="宋体" w:cs="宋体" w:hint="eastAsia"/>
                <w:kern w:val="0"/>
                <w:sz w:val="18"/>
                <w:szCs w:val="18"/>
              </w:rPr>
              <w:t>合法有效</w:t>
            </w:r>
          </w:p>
        </w:tc>
        <w:tc>
          <w:tcPr>
            <w:tcW w:w="3161"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672272" w:rsidRDefault="00672272">
            <w:pPr>
              <w:widowControl/>
              <w:ind w:leftChars="25" w:left="53" w:rightChars="25" w:right="53"/>
              <w:jc w:val="left"/>
              <w:rPr>
                <w:rFonts w:ascii="宋体" w:hAnsi="宋体" w:cs="宋体"/>
                <w:kern w:val="0"/>
                <w:sz w:val="18"/>
                <w:szCs w:val="18"/>
              </w:rPr>
            </w:pPr>
            <w:r>
              <w:rPr>
                <w:rFonts w:ascii="宋体" w:hAnsi="宋体" w:cs="宋体" w:hint="eastAsia"/>
                <w:kern w:val="0"/>
                <w:sz w:val="18"/>
                <w:szCs w:val="18"/>
              </w:rPr>
              <w:t>提供营业执照或事业单位法人证书副本或其它相应证件扫描件（包含复印件或影印件），并加盖投标单位公章装订在市场比价响应文件内。</w:t>
            </w:r>
          </w:p>
        </w:tc>
      </w:tr>
      <w:tr w:rsidR="00FA0A90" w:rsidTr="00FA0A90">
        <w:trPr>
          <w:trHeight w:hRule="exact" w:val="1119"/>
          <w:jc w:val="center"/>
        </w:trPr>
        <w:tc>
          <w:tcPr>
            <w:tcW w:w="7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95CD8">
            <w:pPr>
              <w:jc w:val="center"/>
              <w:rPr>
                <w:rFonts w:ascii="宋体" w:hAnsi="宋体" w:cs="宋体"/>
                <w:sz w:val="20"/>
                <w:szCs w:val="20"/>
              </w:rPr>
            </w:pPr>
            <w:r>
              <w:rPr>
                <w:rFonts w:ascii="宋体" w:hAnsi="宋体" w:cs="宋体" w:hint="eastAsia"/>
                <w:sz w:val="20"/>
                <w:szCs w:val="20"/>
              </w:rPr>
              <w:t>3</w:t>
            </w:r>
          </w:p>
        </w:tc>
        <w:tc>
          <w:tcPr>
            <w:tcW w:w="1236" w:type="dxa"/>
            <w:vMerge w:val="restart"/>
            <w:tcBorders>
              <w:top w:val="single" w:sz="4" w:space="0" w:color="000000"/>
              <w:left w:val="single" w:sz="4" w:space="0" w:color="000000"/>
              <w:right w:val="single" w:sz="4" w:space="0" w:color="000000"/>
            </w:tcBorders>
            <w:tcMar>
              <w:top w:w="0" w:type="dxa"/>
              <w:left w:w="113" w:type="dxa"/>
              <w:bottom w:w="0" w:type="dxa"/>
              <w:right w:w="113" w:type="dxa"/>
            </w:tcMar>
            <w:vAlign w:val="center"/>
          </w:tcPr>
          <w:p w:rsidR="00FA0A90" w:rsidRDefault="00FA0A90">
            <w:pPr>
              <w:widowControl/>
              <w:ind w:leftChars="25" w:left="53" w:rightChars="25" w:right="53"/>
              <w:jc w:val="left"/>
              <w:rPr>
                <w:rFonts w:ascii="宋体" w:hAnsi="宋体" w:cs="宋体"/>
                <w:kern w:val="0"/>
                <w:sz w:val="18"/>
                <w:szCs w:val="18"/>
              </w:rPr>
            </w:pPr>
            <w:r>
              <w:rPr>
                <w:rFonts w:ascii="宋体" w:hAnsi="宋体" w:cs="宋体" w:hint="eastAsia"/>
                <w:kern w:val="0"/>
                <w:sz w:val="18"/>
                <w:szCs w:val="18"/>
              </w:rPr>
              <w:t>资质证书</w:t>
            </w:r>
          </w:p>
        </w:tc>
        <w:tc>
          <w:tcPr>
            <w:tcW w:w="48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A0A90">
            <w:pPr>
              <w:widowControl/>
              <w:ind w:leftChars="25" w:left="53" w:rightChars="25" w:right="53"/>
              <w:jc w:val="left"/>
              <w:rPr>
                <w:rFonts w:ascii="宋体" w:hAnsi="宋体" w:cs="宋体"/>
                <w:kern w:val="0"/>
                <w:sz w:val="18"/>
                <w:szCs w:val="18"/>
              </w:rPr>
            </w:pPr>
            <w:r w:rsidRPr="00FA0A90">
              <w:rPr>
                <w:rFonts w:ascii="宋体" w:hAnsi="宋体" w:cs="宋体" w:hint="eastAsia"/>
                <w:kern w:val="0"/>
                <w:sz w:val="18"/>
                <w:szCs w:val="18"/>
              </w:rPr>
              <w:t>供应商具有建设主管部门颁发的建设工程质量检测机构资质证书（检测范围</w:t>
            </w:r>
            <w:proofErr w:type="gramStart"/>
            <w:r w:rsidRPr="00FA0A90">
              <w:rPr>
                <w:rFonts w:ascii="宋体" w:hAnsi="宋体" w:cs="宋体" w:hint="eastAsia"/>
                <w:kern w:val="0"/>
                <w:sz w:val="18"/>
                <w:szCs w:val="18"/>
              </w:rPr>
              <w:t>须包括</w:t>
            </w:r>
            <w:proofErr w:type="gramEnd"/>
            <w:r w:rsidRPr="00FA0A90">
              <w:rPr>
                <w:rFonts w:ascii="宋体" w:hAnsi="宋体" w:cs="宋体" w:hint="eastAsia"/>
                <w:kern w:val="0"/>
                <w:sz w:val="18"/>
                <w:szCs w:val="18"/>
              </w:rPr>
              <w:t>主体结构工程现场检测、钢结构工程检测）</w:t>
            </w:r>
          </w:p>
        </w:tc>
        <w:tc>
          <w:tcPr>
            <w:tcW w:w="3161"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FA0A90" w:rsidRDefault="00FA0A90">
            <w:pPr>
              <w:widowControl/>
              <w:ind w:leftChars="25" w:left="53" w:rightChars="25" w:right="53"/>
              <w:jc w:val="left"/>
              <w:rPr>
                <w:rFonts w:ascii="宋体" w:hAnsi="宋体" w:cs="宋体"/>
                <w:kern w:val="0"/>
                <w:sz w:val="18"/>
                <w:szCs w:val="18"/>
              </w:rPr>
            </w:pPr>
            <w:r>
              <w:rPr>
                <w:rFonts w:ascii="宋体" w:hAnsi="宋体" w:cs="宋体" w:hint="eastAsia"/>
                <w:kern w:val="0"/>
                <w:sz w:val="18"/>
                <w:szCs w:val="18"/>
              </w:rPr>
              <w:t>提供复印件加盖公章装订入响应文件中</w:t>
            </w:r>
          </w:p>
        </w:tc>
      </w:tr>
      <w:tr w:rsidR="00FA0A90" w:rsidTr="00FA0A90">
        <w:trPr>
          <w:trHeight w:hRule="exact" w:val="852"/>
          <w:jc w:val="center"/>
        </w:trPr>
        <w:tc>
          <w:tcPr>
            <w:tcW w:w="7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95CD8">
            <w:pPr>
              <w:jc w:val="center"/>
              <w:rPr>
                <w:rFonts w:ascii="宋体" w:hAnsi="宋体" w:cs="宋体"/>
                <w:sz w:val="20"/>
                <w:szCs w:val="20"/>
              </w:rPr>
            </w:pPr>
            <w:r>
              <w:rPr>
                <w:rFonts w:ascii="宋体" w:hAnsi="宋体" w:cs="宋体" w:hint="eastAsia"/>
                <w:sz w:val="20"/>
                <w:szCs w:val="20"/>
              </w:rPr>
              <w:t>4</w:t>
            </w:r>
          </w:p>
        </w:tc>
        <w:tc>
          <w:tcPr>
            <w:tcW w:w="1236" w:type="dxa"/>
            <w:vMerge/>
            <w:tcBorders>
              <w:left w:val="single" w:sz="4" w:space="0" w:color="000000"/>
              <w:right w:val="single" w:sz="4" w:space="0" w:color="000000"/>
            </w:tcBorders>
            <w:tcMar>
              <w:top w:w="0" w:type="dxa"/>
              <w:left w:w="113" w:type="dxa"/>
              <w:bottom w:w="0" w:type="dxa"/>
              <w:right w:w="113" w:type="dxa"/>
            </w:tcMar>
            <w:vAlign w:val="center"/>
          </w:tcPr>
          <w:p w:rsidR="00FA0A90" w:rsidRDefault="00FA0A90">
            <w:pPr>
              <w:widowControl/>
              <w:ind w:leftChars="25" w:left="53" w:rightChars="25" w:right="53"/>
              <w:jc w:val="left"/>
              <w:rPr>
                <w:rFonts w:ascii="宋体" w:hAnsi="宋体" w:cs="宋体"/>
                <w:kern w:val="0"/>
                <w:sz w:val="18"/>
                <w:szCs w:val="18"/>
              </w:rPr>
            </w:pPr>
          </w:p>
        </w:tc>
        <w:tc>
          <w:tcPr>
            <w:tcW w:w="48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A0A90">
            <w:pPr>
              <w:widowControl/>
              <w:ind w:leftChars="25" w:left="53" w:rightChars="25" w:right="53"/>
              <w:jc w:val="left"/>
              <w:rPr>
                <w:rFonts w:ascii="宋体" w:hAnsi="宋体" w:cs="宋体"/>
                <w:kern w:val="0"/>
                <w:sz w:val="18"/>
                <w:szCs w:val="18"/>
              </w:rPr>
            </w:pPr>
            <w:r w:rsidRPr="00FA0A90">
              <w:rPr>
                <w:rFonts w:ascii="宋体" w:hAnsi="宋体" w:cs="宋体" w:hint="eastAsia"/>
                <w:kern w:val="0"/>
                <w:sz w:val="18"/>
                <w:szCs w:val="18"/>
              </w:rPr>
              <w:t>供应商具有有效的省级及以上质量技术监督部门颁发的CMA中国计量认证证书</w:t>
            </w:r>
          </w:p>
        </w:tc>
        <w:tc>
          <w:tcPr>
            <w:tcW w:w="3161"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tcPr>
          <w:p w:rsidR="00FA0A90" w:rsidRDefault="00FA0A90">
            <w:r w:rsidRPr="000A46A2">
              <w:rPr>
                <w:rFonts w:ascii="宋体" w:hAnsi="宋体" w:cs="宋体" w:hint="eastAsia"/>
                <w:kern w:val="0"/>
                <w:sz w:val="18"/>
                <w:szCs w:val="18"/>
              </w:rPr>
              <w:t>提供复印件加盖公章装订入响应文件中</w:t>
            </w:r>
          </w:p>
        </w:tc>
      </w:tr>
      <w:tr w:rsidR="00FA0A90" w:rsidTr="00FA0A90">
        <w:trPr>
          <w:trHeight w:hRule="exact" w:val="850"/>
          <w:jc w:val="center"/>
        </w:trPr>
        <w:tc>
          <w:tcPr>
            <w:tcW w:w="7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95CD8">
            <w:pPr>
              <w:jc w:val="center"/>
              <w:rPr>
                <w:rFonts w:ascii="宋体" w:hAnsi="宋体" w:cs="宋体"/>
                <w:sz w:val="20"/>
                <w:szCs w:val="20"/>
              </w:rPr>
            </w:pPr>
            <w:r>
              <w:rPr>
                <w:rFonts w:ascii="宋体" w:hAnsi="宋体" w:cs="宋体" w:hint="eastAsia"/>
                <w:sz w:val="20"/>
                <w:szCs w:val="20"/>
              </w:rPr>
              <w:t>5</w:t>
            </w:r>
          </w:p>
        </w:tc>
        <w:tc>
          <w:tcPr>
            <w:tcW w:w="1236" w:type="dxa"/>
            <w:vMerge/>
            <w:tcBorders>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A0A90">
            <w:pPr>
              <w:widowControl/>
              <w:ind w:leftChars="25" w:left="53" w:rightChars="25" w:right="53"/>
              <w:jc w:val="left"/>
              <w:rPr>
                <w:rFonts w:ascii="宋体" w:hAnsi="宋体" w:cs="宋体"/>
                <w:kern w:val="0"/>
                <w:sz w:val="18"/>
                <w:szCs w:val="18"/>
              </w:rPr>
            </w:pPr>
          </w:p>
        </w:tc>
        <w:tc>
          <w:tcPr>
            <w:tcW w:w="48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A0A90">
            <w:pPr>
              <w:widowControl/>
              <w:ind w:leftChars="25" w:left="53" w:rightChars="25" w:right="53"/>
              <w:jc w:val="left"/>
              <w:rPr>
                <w:rFonts w:ascii="宋体" w:hAnsi="宋体" w:cs="宋体"/>
                <w:kern w:val="0"/>
                <w:sz w:val="18"/>
                <w:szCs w:val="18"/>
              </w:rPr>
            </w:pPr>
            <w:r w:rsidRPr="00FA0A90">
              <w:rPr>
                <w:rFonts w:ascii="宋体" w:hAnsi="宋体" w:cs="宋体" w:hint="eastAsia"/>
                <w:kern w:val="0"/>
                <w:sz w:val="18"/>
                <w:szCs w:val="18"/>
              </w:rPr>
              <w:t>项目负责人具有有效的实验检测师证书或检测人员岗位资格证书</w:t>
            </w:r>
          </w:p>
        </w:tc>
        <w:tc>
          <w:tcPr>
            <w:tcW w:w="3161"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tcPr>
          <w:p w:rsidR="00FA0A90" w:rsidRDefault="00FA0A90">
            <w:r w:rsidRPr="000A46A2">
              <w:rPr>
                <w:rFonts w:ascii="宋体" w:hAnsi="宋体" w:cs="宋体" w:hint="eastAsia"/>
                <w:kern w:val="0"/>
                <w:sz w:val="18"/>
                <w:szCs w:val="18"/>
              </w:rPr>
              <w:t>提供复印件加盖公章装订入响应文件中</w:t>
            </w:r>
          </w:p>
        </w:tc>
      </w:tr>
      <w:tr w:rsidR="00FA0A90">
        <w:trPr>
          <w:trHeight w:hRule="exact" w:val="1204"/>
          <w:jc w:val="center"/>
        </w:trPr>
        <w:tc>
          <w:tcPr>
            <w:tcW w:w="7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95CD8">
            <w:pPr>
              <w:jc w:val="center"/>
              <w:rPr>
                <w:rFonts w:ascii="宋体" w:hAnsi="宋体" w:cs="宋体"/>
                <w:sz w:val="20"/>
                <w:szCs w:val="20"/>
              </w:rPr>
            </w:pPr>
            <w:r>
              <w:rPr>
                <w:rFonts w:ascii="宋体" w:hAnsi="宋体" w:cs="宋体" w:hint="eastAsia"/>
                <w:sz w:val="20"/>
                <w:szCs w:val="20"/>
              </w:rPr>
              <w:t>6</w:t>
            </w:r>
          </w:p>
        </w:tc>
        <w:tc>
          <w:tcPr>
            <w:tcW w:w="1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A0A90" w:rsidP="005F57C7">
            <w:pPr>
              <w:widowControl/>
              <w:ind w:leftChars="25" w:left="53" w:rightChars="25" w:right="53"/>
              <w:jc w:val="center"/>
              <w:rPr>
                <w:rFonts w:ascii="宋体" w:hAnsi="宋体" w:cs="宋体"/>
                <w:kern w:val="0"/>
                <w:sz w:val="18"/>
                <w:szCs w:val="18"/>
              </w:rPr>
            </w:pPr>
            <w:r>
              <w:rPr>
                <w:rFonts w:ascii="宋体" w:hAnsi="宋体" w:cs="宋体" w:hint="eastAsia"/>
                <w:kern w:val="0"/>
                <w:sz w:val="18"/>
                <w:szCs w:val="18"/>
              </w:rPr>
              <w:t>业绩</w:t>
            </w:r>
          </w:p>
        </w:tc>
        <w:tc>
          <w:tcPr>
            <w:tcW w:w="48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A0A90" w:rsidP="005F57C7">
            <w:pPr>
              <w:widowControl/>
              <w:ind w:leftChars="25" w:left="53" w:rightChars="25" w:right="53"/>
              <w:jc w:val="left"/>
              <w:rPr>
                <w:rFonts w:ascii="宋体" w:eastAsiaTheme="minorEastAsia" w:hAnsi="宋体" w:cs="宋体"/>
                <w:kern w:val="0"/>
                <w:sz w:val="18"/>
                <w:szCs w:val="18"/>
              </w:rPr>
            </w:pPr>
            <w:r>
              <w:rPr>
                <w:rFonts w:asciiTheme="minorEastAsia" w:eastAsiaTheme="minorEastAsia" w:hAnsiTheme="minorEastAsia" w:cstheme="minorEastAsia" w:hint="eastAsia"/>
                <w:sz w:val="18"/>
                <w:szCs w:val="18"/>
              </w:rPr>
              <w:t>投标人</w:t>
            </w:r>
            <w:r w:rsidRPr="007113B2">
              <w:rPr>
                <w:rFonts w:ascii="宋体" w:hAnsi="宋体" w:cs="宋体" w:hint="eastAsia"/>
                <w:sz w:val="18"/>
                <w:szCs w:val="18"/>
              </w:rPr>
              <w:t>近五年内（以合同签订时间为准）</w:t>
            </w:r>
            <w:r>
              <w:rPr>
                <w:rFonts w:ascii="宋体" w:hAnsi="宋体" w:cs="宋体" w:hint="eastAsia"/>
                <w:sz w:val="18"/>
                <w:szCs w:val="18"/>
              </w:rPr>
              <w:t>至少</w:t>
            </w:r>
            <w:r w:rsidRPr="007113B2">
              <w:rPr>
                <w:rFonts w:ascii="宋体" w:hAnsi="宋体" w:cs="宋体" w:hint="eastAsia"/>
                <w:sz w:val="18"/>
                <w:szCs w:val="18"/>
              </w:rPr>
              <w:t>完成过</w:t>
            </w:r>
            <w:r>
              <w:rPr>
                <w:rFonts w:ascii="宋体" w:hAnsi="宋体" w:cs="宋体" w:hint="eastAsia"/>
                <w:sz w:val="18"/>
                <w:szCs w:val="18"/>
              </w:rPr>
              <w:t>1项</w:t>
            </w:r>
            <w:r w:rsidRPr="007113B2">
              <w:rPr>
                <w:rFonts w:ascii="宋体" w:hAnsi="宋体" w:cs="宋体" w:hint="eastAsia"/>
                <w:sz w:val="18"/>
                <w:szCs w:val="18"/>
              </w:rPr>
              <w:t>类似安全性检测鉴定业绩（提供业绩合同）</w:t>
            </w:r>
            <w:r>
              <w:rPr>
                <w:rFonts w:ascii="宋体" w:hAnsi="宋体" w:cs="宋体" w:hint="eastAsia"/>
                <w:sz w:val="18"/>
                <w:szCs w:val="18"/>
              </w:rPr>
              <w:t>。</w:t>
            </w:r>
          </w:p>
        </w:tc>
        <w:tc>
          <w:tcPr>
            <w:tcW w:w="3161"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FA0A90" w:rsidRDefault="00FA0A90" w:rsidP="005F57C7">
            <w:pPr>
              <w:widowControl/>
              <w:ind w:leftChars="25" w:left="53" w:rightChars="25" w:right="53"/>
              <w:jc w:val="left"/>
              <w:rPr>
                <w:rFonts w:ascii="宋体" w:hAnsi="宋体" w:cs="宋体"/>
                <w:kern w:val="0"/>
                <w:sz w:val="18"/>
                <w:szCs w:val="18"/>
              </w:rPr>
            </w:pPr>
            <w:r>
              <w:rPr>
                <w:rFonts w:ascii="宋体" w:hAnsi="宋体" w:cs="宋体" w:hint="eastAsia"/>
                <w:kern w:val="0"/>
                <w:sz w:val="18"/>
                <w:szCs w:val="18"/>
              </w:rPr>
              <w:t>提供业绩合同复印件</w:t>
            </w:r>
            <w:r w:rsidRPr="000A46A2">
              <w:rPr>
                <w:rFonts w:ascii="宋体" w:hAnsi="宋体" w:cs="宋体" w:hint="eastAsia"/>
                <w:kern w:val="0"/>
                <w:sz w:val="18"/>
                <w:szCs w:val="18"/>
              </w:rPr>
              <w:t>加盖公章装订入响应文件中</w:t>
            </w:r>
          </w:p>
        </w:tc>
      </w:tr>
      <w:tr w:rsidR="00FA0A90">
        <w:trPr>
          <w:trHeight w:hRule="exact" w:val="1204"/>
          <w:jc w:val="center"/>
        </w:trPr>
        <w:tc>
          <w:tcPr>
            <w:tcW w:w="7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95CD8">
            <w:pPr>
              <w:jc w:val="center"/>
              <w:rPr>
                <w:rFonts w:ascii="宋体" w:hAnsi="宋体" w:cs="宋体"/>
                <w:sz w:val="20"/>
                <w:szCs w:val="20"/>
              </w:rPr>
            </w:pPr>
            <w:r>
              <w:rPr>
                <w:rFonts w:ascii="宋体" w:hAnsi="宋体" w:cs="宋体" w:hint="eastAsia"/>
                <w:sz w:val="20"/>
                <w:szCs w:val="20"/>
              </w:rPr>
              <w:t>7</w:t>
            </w:r>
          </w:p>
        </w:tc>
        <w:tc>
          <w:tcPr>
            <w:tcW w:w="1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A0A90">
            <w:pPr>
              <w:widowControl/>
              <w:ind w:leftChars="25" w:left="53" w:rightChars="25" w:right="53"/>
              <w:jc w:val="left"/>
              <w:rPr>
                <w:rFonts w:ascii="宋体" w:hAnsi="宋体" w:cs="宋体"/>
                <w:kern w:val="0"/>
                <w:sz w:val="18"/>
                <w:szCs w:val="18"/>
              </w:rPr>
            </w:pPr>
            <w:r w:rsidRPr="00672272">
              <w:rPr>
                <w:rFonts w:ascii="宋体" w:hAnsi="宋体" w:cs="宋体" w:hint="eastAsia"/>
                <w:kern w:val="0"/>
                <w:sz w:val="18"/>
                <w:szCs w:val="18"/>
              </w:rPr>
              <w:t>无不良信用记录</w:t>
            </w:r>
            <w:r w:rsidRPr="00C344AD">
              <w:rPr>
                <w:rFonts w:ascii="宋体" w:hAnsi="宋体" w:cs="宋体" w:hint="eastAsia"/>
                <w:kern w:val="0"/>
                <w:sz w:val="18"/>
                <w:szCs w:val="18"/>
              </w:rPr>
              <w:t>声明函</w:t>
            </w:r>
          </w:p>
        </w:tc>
        <w:tc>
          <w:tcPr>
            <w:tcW w:w="48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A0A90" w:rsidP="00C344AD">
            <w:pPr>
              <w:widowControl/>
              <w:ind w:leftChars="25" w:left="53" w:rightChars="25" w:right="53"/>
              <w:jc w:val="left"/>
              <w:rPr>
                <w:rFonts w:ascii="宋体" w:hAnsi="宋体" w:cs="宋体"/>
                <w:kern w:val="0"/>
                <w:sz w:val="18"/>
                <w:szCs w:val="18"/>
              </w:rPr>
            </w:pPr>
            <w:r>
              <w:rPr>
                <w:rFonts w:ascii="宋体" w:hAnsi="宋体" w:cs="宋体" w:hint="eastAsia"/>
                <w:kern w:val="0"/>
                <w:sz w:val="18"/>
                <w:szCs w:val="18"/>
              </w:rPr>
              <w:t>响应人</w:t>
            </w:r>
            <w:r w:rsidRPr="00F506C5">
              <w:rPr>
                <w:rFonts w:ascii="宋体" w:hAnsi="宋体" w:cs="宋体" w:hint="eastAsia"/>
                <w:kern w:val="0"/>
                <w:sz w:val="18"/>
                <w:szCs w:val="18"/>
              </w:rPr>
              <w:t>人不得存在</w:t>
            </w:r>
            <w:r w:rsidRPr="00C344AD">
              <w:rPr>
                <w:rFonts w:ascii="宋体" w:hAnsi="宋体" w:cs="宋体" w:hint="eastAsia"/>
                <w:kern w:val="0"/>
                <w:sz w:val="18"/>
                <w:szCs w:val="18"/>
              </w:rPr>
              <w:t>第一章 市场比价公告</w:t>
            </w:r>
            <w:r>
              <w:rPr>
                <w:rFonts w:ascii="宋体" w:hAnsi="宋体" w:cs="宋体" w:hint="eastAsia"/>
                <w:kern w:val="0"/>
                <w:sz w:val="18"/>
                <w:szCs w:val="18"/>
              </w:rPr>
              <w:t>中</w:t>
            </w:r>
            <w:r w:rsidRPr="00C344AD">
              <w:rPr>
                <w:rFonts w:ascii="宋体" w:hAnsi="宋体" w:cs="宋体" w:hint="eastAsia"/>
                <w:kern w:val="0"/>
                <w:sz w:val="18"/>
                <w:szCs w:val="18"/>
              </w:rPr>
              <w:t>响应供应商资格条件</w:t>
            </w:r>
            <w:r w:rsidRPr="00F506C5">
              <w:rPr>
                <w:rFonts w:ascii="宋体" w:hAnsi="宋体" w:cs="宋体" w:hint="eastAsia"/>
                <w:kern w:val="0"/>
                <w:sz w:val="18"/>
                <w:szCs w:val="18"/>
              </w:rPr>
              <w:t>第</w:t>
            </w:r>
            <w:r>
              <w:rPr>
                <w:rFonts w:ascii="宋体" w:hAnsi="宋体" w:cs="宋体" w:hint="eastAsia"/>
                <w:kern w:val="0"/>
                <w:sz w:val="18"/>
                <w:szCs w:val="18"/>
              </w:rPr>
              <w:t>（6）</w:t>
            </w:r>
            <w:r w:rsidRPr="00F506C5">
              <w:rPr>
                <w:rFonts w:ascii="宋体" w:hAnsi="宋体" w:cs="宋体" w:hint="eastAsia"/>
                <w:kern w:val="0"/>
                <w:sz w:val="18"/>
                <w:szCs w:val="18"/>
              </w:rPr>
              <w:t>条中的不良信用记录情形</w:t>
            </w:r>
          </w:p>
        </w:tc>
        <w:tc>
          <w:tcPr>
            <w:tcW w:w="3161"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E256C0" w:rsidRPr="00712BF9" w:rsidRDefault="00E256C0" w:rsidP="00712BF9">
            <w:pPr>
              <w:widowControl/>
              <w:ind w:leftChars="25" w:left="53" w:rightChars="25" w:right="53"/>
              <w:jc w:val="left"/>
              <w:rPr>
                <w:rFonts w:ascii="宋体" w:hAnsi="宋体" w:cs="宋体"/>
                <w:kern w:val="0"/>
                <w:sz w:val="18"/>
                <w:szCs w:val="18"/>
              </w:rPr>
            </w:pPr>
            <w:r w:rsidRPr="00712BF9">
              <w:rPr>
                <w:rFonts w:ascii="宋体" w:hAnsi="宋体" w:cs="宋体" w:hint="eastAsia"/>
                <w:kern w:val="0"/>
                <w:sz w:val="18"/>
                <w:szCs w:val="18"/>
              </w:rPr>
              <w:t>详见第</w:t>
            </w:r>
            <w:r w:rsidR="00712BF9">
              <w:rPr>
                <w:rFonts w:ascii="宋体" w:hAnsi="宋体" w:cs="宋体" w:hint="eastAsia"/>
                <w:kern w:val="0"/>
                <w:sz w:val="18"/>
                <w:szCs w:val="18"/>
              </w:rPr>
              <w:t>七</w:t>
            </w:r>
            <w:r w:rsidRPr="00712BF9">
              <w:rPr>
                <w:rFonts w:ascii="宋体" w:hAnsi="宋体" w:cs="宋体" w:hint="eastAsia"/>
                <w:kern w:val="0"/>
                <w:sz w:val="18"/>
                <w:szCs w:val="18"/>
              </w:rPr>
              <w:t>章投标文件格式三</w:t>
            </w:r>
          </w:p>
          <w:p w:rsidR="00FA0A90" w:rsidRPr="00C344AD" w:rsidRDefault="00E256C0" w:rsidP="00712BF9">
            <w:pPr>
              <w:widowControl/>
              <w:ind w:leftChars="25" w:left="53" w:rightChars="25" w:right="53"/>
              <w:jc w:val="left"/>
              <w:rPr>
                <w:rFonts w:ascii="宋体" w:hAnsi="宋体" w:cs="宋体"/>
                <w:kern w:val="0"/>
                <w:sz w:val="18"/>
                <w:szCs w:val="18"/>
              </w:rPr>
            </w:pPr>
            <w:r w:rsidRPr="00712BF9">
              <w:rPr>
                <w:rFonts w:ascii="宋体" w:hAnsi="宋体" w:cs="宋体" w:hint="eastAsia"/>
                <w:kern w:val="0"/>
                <w:sz w:val="18"/>
                <w:szCs w:val="18"/>
              </w:rPr>
              <w:t>（3 市场比价响应函）</w:t>
            </w:r>
          </w:p>
        </w:tc>
      </w:tr>
      <w:tr w:rsidR="00FA0A90">
        <w:trPr>
          <w:trHeight w:hRule="exact" w:val="1924"/>
          <w:jc w:val="center"/>
        </w:trPr>
        <w:tc>
          <w:tcPr>
            <w:tcW w:w="7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95CD8">
            <w:pPr>
              <w:jc w:val="center"/>
              <w:rPr>
                <w:rFonts w:ascii="宋体" w:hAnsi="宋体" w:cs="宋体"/>
                <w:sz w:val="20"/>
                <w:szCs w:val="20"/>
              </w:rPr>
            </w:pPr>
            <w:r>
              <w:rPr>
                <w:rFonts w:ascii="宋体" w:hAnsi="宋体" w:cs="宋体" w:hint="eastAsia"/>
                <w:sz w:val="20"/>
                <w:szCs w:val="20"/>
              </w:rPr>
              <w:t>8</w:t>
            </w:r>
          </w:p>
        </w:tc>
        <w:tc>
          <w:tcPr>
            <w:tcW w:w="1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A0A90">
            <w:pPr>
              <w:widowControl/>
              <w:ind w:leftChars="25" w:left="53" w:rightChars="25" w:right="53"/>
              <w:jc w:val="center"/>
              <w:rPr>
                <w:rFonts w:ascii="宋体" w:hAnsi="宋体" w:cs="宋体"/>
                <w:kern w:val="0"/>
                <w:sz w:val="18"/>
                <w:szCs w:val="18"/>
              </w:rPr>
            </w:pPr>
            <w:r>
              <w:rPr>
                <w:rFonts w:ascii="宋体" w:hAnsi="宋体" w:cs="宋体" w:hint="eastAsia"/>
                <w:kern w:val="0"/>
                <w:sz w:val="18"/>
                <w:szCs w:val="18"/>
              </w:rPr>
              <w:t>标书规范性</w:t>
            </w:r>
          </w:p>
        </w:tc>
        <w:tc>
          <w:tcPr>
            <w:tcW w:w="48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A0A90">
            <w:pPr>
              <w:pStyle w:val="af2"/>
              <w:wordWrap w:val="0"/>
              <w:spacing w:line="300" w:lineRule="exact"/>
              <w:rPr>
                <w:sz w:val="18"/>
                <w:szCs w:val="18"/>
              </w:rPr>
            </w:pPr>
            <w:r>
              <w:rPr>
                <w:rFonts w:hint="eastAsia"/>
                <w:sz w:val="18"/>
                <w:szCs w:val="18"/>
              </w:rPr>
              <w:t>（1）在比价文件规定的投标时间截止前未有效提交响应文件的；</w:t>
            </w:r>
          </w:p>
          <w:p w:rsidR="00FA0A90" w:rsidRDefault="00FA0A90">
            <w:pPr>
              <w:pStyle w:val="af2"/>
              <w:wordWrap w:val="0"/>
              <w:spacing w:line="300" w:lineRule="exact"/>
              <w:rPr>
                <w:sz w:val="18"/>
                <w:szCs w:val="18"/>
              </w:rPr>
            </w:pPr>
            <w:r>
              <w:rPr>
                <w:rFonts w:hint="eastAsia"/>
                <w:sz w:val="18"/>
                <w:szCs w:val="18"/>
              </w:rPr>
              <w:t>（2）响应文件符合比价文件密封、标记、递交等的相应要求；</w:t>
            </w:r>
          </w:p>
          <w:p w:rsidR="00FA0A90" w:rsidRDefault="00FA0A90">
            <w:pPr>
              <w:rPr>
                <w:rFonts w:ascii="宋体" w:hAnsi="宋体" w:cs="宋体"/>
                <w:kern w:val="0"/>
                <w:sz w:val="18"/>
                <w:szCs w:val="18"/>
              </w:rPr>
            </w:pPr>
            <w:r>
              <w:rPr>
                <w:rFonts w:ascii="宋体" w:hAnsi="宋体" w:cs="宋体" w:hint="eastAsia"/>
                <w:kern w:val="0"/>
                <w:sz w:val="18"/>
                <w:szCs w:val="18"/>
              </w:rPr>
              <w:t>（3）应当随成交公告一并向社会公布的表单内容（如主要业绩一览表等）与响应文件中其它内容不一致的。</w:t>
            </w:r>
          </w:p>
        </w:tc>
        <w:tc>
          <w:tcPr>
            <w:tcW w:w="3161"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FA0A90" w:rsidRDefault="00FA0A90">
            <w:pPr>
              <w:jc w:val="center"/>
              <w:rPr>
                <w:rFonts w:ascii="宋体" w:hAnsi="宋体" w:cs="宋体"/>
                <w:kern w:val="0"/>
                <w:sz w:val="18"/>
                <w:szCs w:val="18"/>
              </w:rPr>
            </w:pPr>
            <w:r>
              <w:rPr>
                <w:rFonts w:ascii="宋体" w:hAnsi="宋体" w:cs="宋体" w:hint="eastAsia"/>
                <w:kern w:val="0"/>
                <w:sz w:val="18"/>
                <w:szCs w:val="18"/>
              </w:rPr>
              <w:t>执行市场比价文件要求</w:t>
            </w:r>
          </w:p>
        </w:tc>
      </w:tr>
      <w:tr w:rsidR="00FA0A90">
        <w:trPr>
          <w:trHeight w:hRule="exact" w:val="704"/>
          <w:jc w:val="center"/>
        </w:trPr>
        <w:tc>
          <w:tcPr>
            <w:tcW w:w="7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95CD8">
            <w:pPr>
              <w:jc w:val="center"/>
              <w:rPr>
                <w:rFonts w:ascii="宋体" w:hAnsi="宋体" w:cs="宋体"/>
                <w:sz w:val="20"/>
                <w:szCs w:val="20"/>
              </w:rPr>
            </w:pPr>
            <w:r>
              <w:rPr>
                <w:rFonts w:ascii="宋体" w:hAnsi="宋体" w:cs="宋体" w:hint="eastAsia"/>
                <w:sz w:val="20"/>
                <w:szCs w:val="20"/>
              </w:rPr>
              <w:t>9</w:t>
            </w:r>
          </w:p>
        </w:tc>
        <w:tc>
          <w:tcPr>
            <w:tcW w:w="1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A0A90">
            <w:pPr>
              <w:widowControl/>
              <w:ind w:leftChars="25" w:left="53" w:rightChars="25" w:right="53"/>
              <w:jc w:val="center"/>
              <w:rPr>
                <w:rFonts w:ascii="宋体" w:hAnsi="宋体" w:cs="宋体"/>
                <w:kern w:val="0"/>
                <w:sz w:val="18"/>
                <w:szCs w:val="18"/>
              </w:rPr>
            </w:pPr>
            <w:r>
              <w:rPr>
                <w:rFonts w:ascii="宋体" w:hAnsi="宋体" w:cs="宋体" w:hint="eastAsia"/>
                <w:kern w:val="0"/>
                <w:sz w:val="18"/>
                <w:szCs w:val="18"/>
              </w:rPr>
              <w:t>商务响应情况</w:t>
            </w:r>
          </w:p>
        </w:tc>
        <w:tc>
          <w:tcPr>
            <w:tcW w:w="48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A0A90">
            <w:pPr>
              <w:widowControl/>
              <w:ind w:leftChars="25" w:left="53" w:rightChars="25" w:right="53"/>
              <w:jc w:val="left"/>
              <w:rPr>
                <w:rFonts w:ascii="宋体" w:hAnsi="宋体" w:cs="宋体"/>
                <w:kern w:val="0"/>
                <w:sz w:val="18"/>
                <w:szCs w:val="18"/>
              </w:rPr>
            </w:pPr>
            <w:r w:rsidRPr="006F7114">
              <w:rPr>
                <w:rFonts w:ascii="宋体" w:hAnsi="宋体" w:cs="宋体" w:hint="eastAsia"/>
                <w:kern w:val="0"/>
                <w:sz w:val="18"/>
                <w:szCs w:val="18"/>
              </w:rPr>
              <w:t>符合比价文件采购需求中对付款方式、服务期限的要求。</w:t>
            </w:r>
          </w:p>
        </w:tc>
        <w:tc>
          <w:tcPr>
            <w:tcW w:w="3161"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FA0A90" w:rsidRDefault="00E256C0" w:rsidP="00712BF9">
            <w:pPr>
              <w:jc w:val="center"/>
              <w:rPr>
                <w:rFonts w:ascii="宋体" w:hAnsi="宋体" w:cs="宋体"/>
                <w:kern w:val="0"/>
                <w:sz w:val="18"/>
                <w:szCs w:val="18"/>
              </w:rPr>
            </w:pPr>
            <w:r w:rsidRPr="00712BF9">
              <w:rPr>
                <w:rFonts w:ascii="宋体" w:hAnsi="宋体" w:cs="宋体" w:hint="eastAsia"/>
                <w:kern w:val="0"/>
                <w:sz w:val="18"/>
                <w:szCs w:val="18"/>
              </w:rPr>
              <w:t>详见第</w:t>
            </w:r>
            <w:r w:rsidR="00712BF9" w:rsidRPr="00712BF9">
              <w:rPr>
                <w:rFonts w:ascii="宋体" w:hAnsi="宋体" w:cs="宋体" w:hint="eastAsia"/>
                <w:kern w:val="0"/>
                <w:sz w:val="18"/>
                <w:szCs w:val="18"/>
              </w:rPr>
              <w:t>七</w:t>
            </w:r>
            <w:r w:rsidRPr="00712BF9">
              <w:rPr>
                <w:rFonts w:ascii="宋体" w:hAnsi="宋体" w:cs="宋体" w:hint="eastAsia"/>
                <w:kern w:val="0"/>
                <w:sz w:val="18"/>
                <w:szCs w:val="18"/>
              </w:rPr>
              <w:t>章投标文件格式四（4</w:t>
            </w:r>
            <w:r w:rsidRPr="00712BF9">
              <w:rPr>
                <w:rFonts w:ascii="宋体" w:hAnsi="宋体" w:cs="宋体"/>
                <w:kern w:val="0"/>
                <w:sz w:val="18"/>
                <w:szCs w:val="18"/>
              </w:rPr>
              <w:t>.1</w:t>
            </w:r>
            <w:r w:rsidRPr="00712BF9">
              <w:rPr>
                <w:rFonts w:ascii="宋体" w:hAnsi="宋体" w:cs="宋体" w:hint="eastAsia"/>
                <w:kern w:val="0"/>
                <w:sz w:val="18"/>
                <w:szCs w:val="18"/>
              </w:rPr>
              <w:t>商务响应表）</w:t>
            </w:r>
          </w:p>
        </w:tc>
      </w:tr>
      <w:tr w:rsidR="00FA0A90" w:rsidTr="00712BF9">
        <w:trPr>
          <w:trHeight w:hRule="exact" w:val="1068"/>
          <w:jc w:val="center"/>
        </w:trPr>
        <w:tc>
          <w:tcPr>
            <w:tcW w:w="71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95CD8">
            <w:pPr>
              <w:jc w:val="center"/>
              <w:rPr>
                <w:rFonts w:ascii="宋体" w:hAnsi="宋体" w:cs="宋体"/>
                <w:sz w:val="20"/>
                <w:szCs w:val="20"/>
              </w:rPr>
            </w:pPr>
            <w:r>
              <w:rPr>
                <w:rFonts w:ascii="宋体" w:hAnsi="宋体" w:cs="宋体" w:hint="eastAsia"/>
                <w:sz w:val="20"/>
                <w:szCs w:val="20"/>
              </w:rPr>
              <w:t>10</w:t>
            </w:r>
          </w:p>
        </w:tc>
        <w:tc>
          <w:tcPr>
            <w:tcW w:w="12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A0A90">
            <w:pPr>
              <w:widowControl/>
              <w:ind w:leftChars="25" w:left="53" w:rightChars="25" w:right="53"/>
              <w:jc w:val="center"/>
              <w:rPr>
                <w:rFonts w:ascii="宋体" w:hAnsi="宋体" w:cs="宋体"/>
                <w:kern w:val="0"/>
                <w:sz w:val="18"/>
                <w:szCs w:val="18"/>
              </w:rPr>
            </w:pPr>
            <w:r>
              <w:rPr>
                <w:rFonts w:ascii="宋体" w:hAnsi="宋体" w:cs="宋体" w:hint="eastAsia"/>
                <w:kern w:val="0"/>
                <w:sz w:val="18"/>
                <w:szCs w:val="18"/>
              </w:rPr>
              <w:t>其他实质性要求</w:t>
            </w:r>
          </w:p>
        </w:tc>
        <w:tc>
          <w:tcPr>
            <w:tcW w:w="480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FA0A90" w:rsidRDefault="00FA0A90" w:rsidP="00B0295F">
            <w:pPr>
              <w:widowControl/>
              <w:ind w:leftChars="25" w:left="53" w:rightChars="25" w:right="53"/>
              <w:jc w:val="left"/>
              <w:rPr>
                <w:rFonts w:ascii="宋体" w:hAnsi="宋体" w:cs="宋体"/>
                <w:kern w:val="0"/>
                <w:sz w:val="18"/>
                <w:szCs w:val="18"/>
              </w:rPr>
            </w:pPr>
            <w:r w:rsidRPr="00B0295F">
              <w:rPr>
                <w:rFonts w:ascii="宋体" w:hAnsi="宋体" w:cs="宋体" w:hint="eastAsia"/>
                <w:kern w:val="0"/>
                <w:sz w:val="18"/>
                <w:szCs w:val="18"/>
              </w:rPr>
              <w:t>符合法律、行政法规规定的其他条件或</w:t>
            </w:r>
            <w:r>
              <w:rPr>
                <w:rFonts w:ascii="宋体" w:hAnsi="宋体" w:cs="宋体" w:hint="eastAsia"/>
                <w:kern w:val="0"/>
                <w:sz w:val="18"/>
                <w:szCs w:val="18"/>
              </w:rPr>
              <w:t>比价</w:t>
            </w:r>
            <w:r w:rsidRPr="00B0295F">
              <w:rPr>
                <w:rFonts w:ascii="宋体" w:hAnsi="宋体" w:cs="宋体" w:hint="eastAsia"/>
                <w:kern w:val="0"/>
                <w:sz w:val="18"/>
                <w:szCs w:val="18"/>
              </w:rPr>
              <w:t>文件列明的其他实质性要求。</w:t>
            </w:r>
          </w:p>
        </w:tc>
        <w:tc>
          <w:tcPr>
            <w:tcW w:w="3161"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FA0A90" w:rsidRDefault="00FA0A90">
            <w:pPr>
              <w:widowControl/>
              <w:ind w:leftChars="25" w:left="53" w:rightChars="25" w:right="53"/>
              <w:jc w:val="center"/>
              <w:rPr>
                <w:rFonts w:ascii="宋体" w:hAnsi="宋体" w:cs="宋体"/>
                <w:kern w:val="0"/>
                <w:sz w:val="18"/>
                <w:szCs w:val="18"/>
              </w:rPr>
            </w:pPr>
          </w:p>
        </w:tc>
      </w:tr>
    </w:tbl>
    <w:p w:rsidR="003D2520" w:rsidRDefault="006F76A0">
      <w:pPr>
        <w:pStyle w:val="ab"/>
        <w:shd w:val="clear" w:color="auto" w:fill="FFFFFF"/>
        <w:spacing w:beforeAutospacing="0" w:afterAutospacing="0" w:line="360" w:lineRule="auto"/>
      </w:pPr>
      <w:r>
        <w:rPr>
          <w:rFonts w:hint="eastAsia"/>
          <w:b/>
          <w:bCs/>
        </w:rPr>
        <w:t>注：</w:t>
      </w:r>
      <w:r>
        <w:rPr>
          <w:rFonts w:hint="eastAsia"/>
        </w:rPr>
        <w:t>以上各项中有一项不符合即为不合格。</w:t>
      </w:r>
    </w:p>
    <w:p w:rsidR="005C47A6" w:rsidRDefault="005C47A6" w:rsidP="005C47A6">
      <w:pPr>
        <w:pStyle w:val="ab"/>
        <w:shd w:val="clear" w:color="auto" w:fill="FFFFFF"/>
        <w:spacing w:beforeAutospacing="0" w:afterAutospacing="0" w:line="480" w:lineRule="exact"/>
      </w:pPr>
      <w:r>
        <w:rPr>
          <w:rFonts w:hint="eastAsia"/>
        </w:rPr>
        <w:t>6、报价部分评审</w:t>
      </w:r>
    </w:p>
    <w:p w:rsidR="005C47A6" w:rsidRDefault="005C47A6" w:rsidP="005C47A6">
      <w:pPr>
        <w:pStyle w:val="ab"/>
        <w:shd w:val="clear" w:color="auto" w:fill="FFFFFF"/>
        <w:spacing w:beforeAutospacing="0" w:afterAutospacing="0" w:line="480" w:lineRule="exact"/>
        <w:ind w:firstLineChars="200" w:firstLine="480"/>
      </w:pPr>
      <w:r>
        <w:rPr>
          <w:rFonts w:hint="eastAsia"/>
        </w:rPr>
        <w:t>6.1如采用综合评分法的，应当在技术与商务部分评审结束后，开启其报价部分。</w:t>
      </w:r>
    </w:p>
    <w:p w:rsidR="005C47A6" w:rsidRDefault="005C47A6" w:rsidP="005C47A6">
      <w:pPr>
        <w:pStyle w:val="ab"/>
        <w:shd w:val="clear" w:color="auto" w:fill="FFFFFF"/>
        <w:spacing w:beforeAutospacing="0" w:afterAutospacing="0" w:line="480" w:lineRule="exact"/>
        <w:ind w:firstLineChars="200" w:firstLine="480"/>
      </w:pPr>
      <w:r>
        <w:rPr>
          <w:rFonts w:hint="eastAsia"/>
        </w:rPr>
        <w:lastRenderedPageBreak/>
        <w:t xml:space="preserve">6.2评审委员会将对进入报价部分评审的各投标人的报价部分有效性进行审查，经评审有效后，评审委员会将对报价部分进行校核，看其是否有计算或表达上的错误，修正错误的原则如下： </w:t>
      </w:r>
    </w:p>
    <w:p w:rsidR="005C47A6" w:rsidRDefault="005C47A6" w:rsidP="005C47A6">
      <w:pPr>
        <w:pStyle w:val="ab"/>
        <w:shd w:val="clear" w:color="auto" w:fill="FFFFFF"/>
        <w:spacing w:beforeAutospacing="0" w:afterAutospacing="0" w:line="480" w:lineRule="exact"/>
        <w:ind w:firstLineChars="200" w:firstLine="480"/>
      </w:pPr>
      <w:r>
        <w:rPr>
          <w:rFonts w:hint="eastAsia"/>
        </w:rPr>
        <w:t>6.2.1投标文件中开标一览表（报价表）内容与投标文件中相应内容不一致的，以开标一览表（报价表）为准；</w:t>
      </w:r>
    </w:p>
    <w:p w:rsidR="005C47A6" w:rsidRDefault="005C47A6" w:rsidP="005C47A6">
      <w:pPr>
        <w:pStyle w:val="ab"/>
        <w:shd w:val="clear" w:color="auto" w:fill="FFFFFF"/>
        <w:spacing w:beforeAutospacing="0" w:afterAutospacing="0" w:line="480" w:lineRule="exact"/>
        <w:ind w:firstLineChars="200" w:firstLine="480"/>
      </w:pPr>
      <w:r>
        <w:rPr>
          <w:rFonts w:hint="eastAsia"/>
        </w:rPr>
        <w:t>6.2.2大写金额和小写金额不一致的，以大写金额为准；</w:t>
      </w:r>
    </w:p>
    <w:p w:rsidR="005C47A6" w:rsidRDefault="005C47A6" w:rsidP="005C47A6">
      <w:pPr>
        <w:pStyle w:val="ab"/>
        <w:shd w:val="clear" w:color="auto" w:fill="FFFFFF"/>
        <w:spacing w:beforeAutospacing="0" w:afterAutospacing="0" w:line="480" w:lineRule="exact"/>
        <w:ind w:firstLineChars="200" w:firstLine="480"/>
      </w:pPr>
      <w:r>
        <w:rPr>
          <w:rFonts w:hint="eastAsia"/>
        </w:rPr>
        <w:t>6.2.3单价金额小数点或者百分比有明显错位的，以开标一览表的总价为准，并修改单价；</w:t>
      </w:r>
    </w:p>
    <w:p w:rsidR="005C47A6" w:rsidRDefault="005C47A6" w:rsidP="005C47A6">
      <w:pPr>
        <w:pStyle w:val="ab"/>
        <w:shd w:val="clear" w:color="auto" w:fill="FFFFFF"/>
        <w:spacing w:beforeAutospacing="0" w:afterAutospacing="0" w:line="480" w:lineRule="exact"/>
        <w:ind w:firstLineChars="200" w:firstLine="480"/>
      </w:pPr>
      <w:r>
        <w:rPr>
          <w:rFonts w:hint="eastAsia"/>
        </w:rPr>
        <w:t>6.2.4总价金额与按单价汇总金额不一致的，以单价金额计算结果为准。</w:t>
      </w:r>
    </w:p>
    <w:p w:rsidR="005C47A6" w:rsidRDefault="005C47A6" w:rsidP="005C47A6">
      <w:pPr>
        <w:pStyle w:val="ab"/>
        <w:shd w:val="clear" w:color="auto" w:fill="FFFFFF"/>
        <w:spacing w:beforeAutospacing="0" w:afterAutospacing="0" w:line="480" w:lineRule="exact"/>
        <w:ind w:firstLineChars="200" w:firstLine="480"/>
      </w:pPr>
      <w:r>
        <w:rPr>
          <w:rFonts w:hint="eastAsia"/>
        </w:rPr>
        <w:t>同时出现两种以上不一致的，按照前款规定的顺序修正。修正后的报价经投标人确认后产生约束力，投标人的确认应当采用书面形式，并加盖公章（或者由法定代表人或其授权的代表签字)认可。投标人的澄清、说明或者补正不得超出投标文件的范围或者改变投标文件的实质性内容。投标人不确认的，其投标无效。</w:t>
      </w:r>
    </w:p>
    <w:p w:rsidR="005C47A6" w:rsidRDefault="005C47A6" w:rsidP="005C47A6">
      <w:pPr>
        <w:pStyle w:val="ab"/>
        <w:shd w:val="clear" w:color="auto" w:fill="FFFFFF"/>
        <w:spacing w:beforeAutospacing="0" w:afterAutospacing="0" w:line="480" w:lineRule="exact"/>
        <w:ind w:firstLineChars="200" w:firstLine="480"/>
      </w:pPr>
      <w:r>
        <w:rPr>
          <w:rFonts w:hint="eastAsia"/>
        </w:rPr>
        <w:t>6.3报价无效的几种情况。出现其中一种情形，报价即为不合格；</w:t>
      </w:r>
    </w:p>
    <w:p w:rsidR="005C47A6" w:rsidRDefault="005C47A6" w:rsidP="005C47A6">
      <w:pPr>
        <w:pStyle w:val="ab"/>
        <w:shd w:val="clear" w:color="auto" w:fill="FFFFFF"/>
        <w:spacing w:beforeAutospacing="0" w:afterAutospacing="0" w:line="480" w:lineRule="exact"/>
        <w:ind w:firstLineChars="200" w:firstLine="480"/>
      </w:pPr>
      <w:r>
        <w:rPr>
          <w:rFonts w:hint="eastAsia"/>
        </w:rPr>
        <w:t xml:space="preserve">6.3.1投标报价高于预算控制； </w:t>
      </w:r>
    </w:p>
    <w:p w:rsidR="005C47A6" w:rsidRDefault="005C47A6" w:rsidP="005C47A6">
      <w:pPr>
        <w:pStyle w:val="ab"/>
        <w:shd w:val="clear" w:color="auto" w:fill="FFFFFF"/>
        <w:spacing w:beforeAutospacing="0" w:afterAutospacing="0" w:line="480" w:lineRule="exact"/>
        <w:ind w:firstLineChars="200" w:firstLine="480"/>
      </w:pPr>
      <w:r>
        <w:rPr>
          <w:rFonts w:hint="eastAsia"/>
        </w:rPr>
        <w:t>6.3.2投标报价中变更采购人提供的暂定价格的；</w:t>
      </w:r>
    </w:p>
    <w:p w:rsidR="005C47A6" w:rsidRDefault="005C47A6" w:rsidP="005C47A6">
      <w:pPr>
        <w:pStyle w:val="ab"/>
        <w:shd w:val="clear" w:color="auto" w:fill="FFFFFF"/>
        <w:spacing w:beforeAutospacing="0" w:afterAutospacing="0" w:line="480" w:lineRule="exact"/>
        <w:ind w:firstLineChars="200" w:firstLine="480"/>
      </w:pPr>
      <w:r>
        <w:rPr>
          <w:rFonts w:hint="eastAsia"/>
        </w:rPr>
        <w:t>6.3.3经评标委员会认定低于成本的；</w:t>
      </w:r>
    </w:p>
    <w:p w:rsidR="005C47A6" w:rsidRDefault="005C47A6" w:rsidP="005C47A6">
      <w:pPr>
        <w:pStyle w:val="ab"/>
        <w:shd w:val="clear" w:color="auto" w:fill="FFFFFF"/>
        <w:spacing w:beforeAutospacing="0" w:afterAutospacing="0" w:line="480" w:lineRule="exact"/>
        <w:ind w:firstLineChars="200" w:firstLine="480"/>
      </w:pPr>
      <w:r>
        <w:rPr>
          <w:rFonts w:hint="eastAsia"/>
        </w:rPr>
        <w:t>6.3.4经评标委员会认定报价出现异常导致不能保证政府采购资金的使用效益的；</w:t>
      </w:r>
    </w:p>
    <w:p w:rsidR="005C47A6" w:rsidRDefault="005C47A6" w:rsidP="005C47A6">
      <w:pPr>
        <w:pStyle w:val="ab"/>
        <w:shd w:val="clear" w:color="auto" w:fill="FFFFFF"/>
        <w:spacing w:beforeAutospacing="0" w:afterAutospacing="0" w:line="480" w:lineRule="exact"/>
        <w:ind w:firstLineChars="200" w:firstLine="480"/>
      </w:pPr>
      <w:r>
        <w:rPr>
          <w:rFonts w:hint="eastAsia"/>
        </w:rPr>
        <w:t>6.3.5投标报价出现在投标报价表以外的其它位置；</w:t>
      </w:r>
    </w:p>
    <w:p w:rsidR="005C47A6" w:rsidRDefault="005C47A6" w:rsidP="005C47A6">
      <w:pPr>
        <w:pStyle w:val="ab"/>
        <w:shd w:val="clear" w:color="auto" w:fill="FFFFFF"/>
        <w:spacing w:beforeAutospacing="0" w:afterAutospacing="0" w:line="480" w:lineRule="exact"/>
        <w:ind w:firstLineChars="200" w:firstLine="480"/>
      </w:pPr>
      <w:r>
        <w:rPr>
          <w:rFonts w:hint="eastAsia"/>
        </w:rPr>
        <w:t>6.3.6按6.2规定的原则进行修正后，投标人不确认的。</w:t>
      </w:r>
    </w:p>
    <w:p w:rsidR="005C47A6" w:rsidRDefault="005C47A6" w:rsidP="005C47A6">
      <w:pPr>
        <w:pStyle w:val="ab"/>
        <w:shd w:val="clear" w:color="auto" w:fill="FFFFFF"/>
        <w:spacing w:beforeAutospacing="0" w:afterAutospacing="0" w:line="480" w:lineRule="exact"/>
        <w:ind w:firstLineChars="200" w:firstLine="480"/>
      </w:pPr>
      <w:r>
        <w:rPr>
          <w:rFonts w:hint="eastAsia"/>
        </w:rPr>
        <w:t>6.3.7不符合法律法规及采购文件中其它合格性评审要求。</w:t>
      </w:r>
    </w:p>
    <w:p w:rsidR="009F06D6" w:rsidRDefault="009F06D6" w:rsidP="009F06D6">
      <w:pPr>
        <w:pStyle w:val="a7"/>
        <w:spacing w:line="360" w:lineRule="auto"/>
        <w:jc w:val="center"/>
        <w:rPr>
          <w:rFonts w:ascii="宋体" w:hAnsi="宋体" w:cs="宋体"/>
          <w:b/>
          <w:bCs/>
          <w:sz w:val="28"/>
          <w:szCs w:val="28"/>
        </w:rPr>
      </w:pPr>
    </w:p>
    <w:p w:rsidR="009F06D6" w:rsidRDefault="009F06D6" w:rsidP="009F06D6">
      <w:pPr>
        <w:pStyle w:val="a7"/>
        <w:spacing w:line="360" w:lineRule="auto"/>
        <w:jc w:val="center"/>
        <w:rPr>
          <w:rFonts w:ascii="宋体" w:hAnsi="宋体" w:cs="宋体"/>
          <w:b/>
          <w:bCs/>
          <w:sz w:val="28"/>
          <w:szCs w:val="28"/>
        </w:rPr>
      </w:pPr>
      <w:r w:rsidRPr="009F06D6">
        <w:rPr>
          <w:rFonts w:ascii="宋体" w:hAnsi="宋体" w:cs="宋体" w:hint="eastAsia"/>
          <w:b/>
          <w:bCs/>
          <w:sz w:val="28"/>
          <w:szCs w:val="28"/>
        </w:rPr>
        <w:t>第五章 采购需求</w:t>
      </w:r>
    </w:p>
    <w:p w:rsidR="009F06D6" w:rsidRPr="00C36DED" w:rsidRDefault="009F06D6" w:rsidP="00C36DED">
      <w:pPr>
        <w:widowControl/>
        <w:shd w:val="clear" w:color="auto" w:fill="FFFFFF"/>
        <w:spacing w:line="480" w:lineRule="atLeast"/>
        <w:ind w:firstLine="480"/>
        <w:rPr>
          <w:rFonts w:ascii="宋体" w:hAnsi="宋体" w:cs="宋体"/>
          <w:b/>
          <w:bCs/>
          <w:color w:val="000000"/>
          <w:kern w:val="0"/>
          <w:sz w:val="24"/>
        </w:rPr>
      </w:pPr>
      <w:r w:rsidRPr="00C36DED">
        <w:rPr>
          <w:rFonts w:ascii="宋体" w:hAnsi="宋体" w:cs="宋体"/>
          <w:b/>
          <w:bCs/>
          <w:color w:val="000000"/>
          <w:kern w:val="0"/>
          <w:sz w:val="24"/>
        </w:rPr>
        <w:t>一</w:t>
      </w:r>
      <w:r w:rsidRPr="00C36DED">
        <w:rPr>
          <w:rFonts w:ascii="宋体" w:hAnsi="宋体" w:cs="宋体" w:hint="eastAsia"/>
          <w:b/>
          <w:bCs/>
          <w:color w:val="000000"/>
          <w:kern w:val="0"/>
          <w:sz w:val="24"/>
        </w:rPr>
        <w:t>、</w:t>
      </w:r>
      <w:r w:rsidR="00C36DED">
        <w:rPr>
          <w:rFonts w:ascii="宋体" w:hAnsi="宋体" w:cs="宋体" w:hint="eastAsia"/>
          <w:b/>
          <w:bCs/>
          <w:color w:val="000000"/>
          <w:kern w:val="0"/>
          <w:sz w:val="24"/>
        </w:rPr>
        <w:t>项目概况</w:t>
      </w:r>
    </w:p>
    <w:p w:rsidR="009F06D6" w:rsidRPr="009F06D6" w:rsidRDefault="009F06D6" w:rsidP="009F06D6">
      <w:pPr>
        <w:pStyle w:val="ab"/>
        <w:shd w:val="clear" w:color="auto" w:fill="FFFFFF"/>
        <w:spacing w:beforeAutospacing="0" w:afterAutospacing="0" w:line="480" w:lineRule="exact"/>
        <w:ind w:firstLineChars="200" w:firstLine="480"/>
      </w:pPr>
      <w:r w:rsidRPr="009F06D6">
        <w:rPr>
          <w:rFonts w:hint="eastAsia"/>
        </w:rPr>
        <w:t>1.工程地点：铜陵学院育秀校区、翠湖校区。</w:t>
      </w:r>
    </w:p>
    <w:p w:rsidR="009F06D6" w:rsidRDefault="009F06D6" w:rsidP="009F06D6">
      <w:pPr>
        <w:pStyle w:val="ab"/>
        <w:shd w:val="clear" w:color="auto" w:fill="FFFFFF"/>
        <w:spacing w:beforeAutospacing="0" w:afterAutospacing="0" w:line="480" w:lineRule="exact"/>
        <w:ind w:firstLineChars="200" w:firstLine="480"/>
      </w:pPr>
      <w:r w:rsidRPr="009F06D6">
        <w:rPr>
          <w:rFonts w:hint="eastAsia"/>
        </w:rPr>
        <w:t>2.项目概况：铜陵学院育秀校区体育馆于1999年建成，并于2019年进行加固改造；屋顶为网架结构，面积约1800平方米。翠湖校区风雨篮球场于2016年建成，</w:t>
      </w:r>
      <w:r w:rsidRPr="009F06D6">
        <w:rPr>
          <w:rFonts w:hint="eastAsia"/>
        </w:rPr>
        <w:lastRenderedPageBreak/>
        <w:t>屋顶为网架结构，面积约2650平方米。体育场看台于2013年建成，屋顶为网架结构，面积约550平方米。</w:t>
      </w:r>
    </w:p>
    <w:p w:rsidR="00C36DED" w:rsidRPr="00F64B49" w:rsidRDefault="00C36DED" w:rsidP="00C36DED">
      <w:pPr>
        <w:widowControl/>
        <w:shd w:val="clear" w:color="auto" w:fill="FFFFFF"/>
        <w:spacing w:line="480" w:lineRule="atLeast"/>
        <w:ind w:firstLine="480"/>
        <w:rPr>
          <w:rFonts w:ascii="songti" w:hAnsi="songti" w:cs="宋体" w:hint="eastAsia"/>
          <w:color w:val="000000"/>
          <w:kern w:val="0"/>
          <w:sz w:val="24"/>
        </w:rPr>
      </w:pPr>
      <w:r>
        <w:rPr>
          <w:rFonts w:ascii="宋体" w:hAnsi="宋体" w:cs="宋体" w:hint="eastAsia"/>
          <w:b/>
          <w:bCs/>
          <w:color w:val="000000"/>
          <w:kern w:val="0"/>
          <w:sz w:val="24"/>
        </w:rPr>
        <w:t>二、质量及</w:t>
      </w:r>
      <w:r w:rsidRPr="00F64B49">
        <w:rPr>
          <w:rFonts w:ascii="宋体" w:hAnsi="宋体" w:cs="宋体" w:hint="eastAsia"/>
          <w:b/>
          <w:bCs/>
          <w:color w:val="000000"/>
          <w:kern w:val="0"/>
          <w:sz w:val="24"/>
        </w:rPr>
        <w:t>服务要求</w:t>
      </w:r>
    </w:p>
    <w:p w:rsidR="00C36DED" w:rsidRDefault="00C36DED" w:rsidP="00C36DED">
      <w:pPr>
        <w:widowControl/>
        <w:shd w:val="clear" w:color="auto" w:fill="FFFFFF"/>
        <w:spacing w:line="480" w:lineRule="atLeast"/>
        <w:ind w:firstLine="480"/>
        <w:rPr>
          <w:rFonts w:ascii="宋体" w:hAnsi="宋体" w:cs="宋体"/>
          <w:color w:val="000000"/>
          <w:kern w:val="0"/>
          <w:sz w:val="24"/>
        </w:rPr>
      </w:pPr>
      <w:r>
        <w:rPr>
          <w:rFonts w:ascii="宋体" w:hAnsi="宋体" w:cs="宋体" w:hint="eastAsia"/>
          <w:color w:val="000000"/>
          <w:kern w:val="0"/>
          <w:sz w:val="24"/>
        </w:rPr>
        <w:t>1.</w:t>
      </w:r>
      <w:r w:rsidRPr="00BB31CC">
        <w:rPr>
          <w:rFonts w:ascii="宋体" w:hAnsi="宋体" w:cs="宋体" w:hint="eastAsia"/>
          <w:color w:val="000000"/>
          <w:kern w:val="0"/>
          <w:sz w:val="24"/>
        </w:rPr>
        <w:t>服务期：自签订合同之日起10</w:t>
      </w:r>
      <w:proofErr w:type="gramStart"/>
      <w:r w:rsidRPr="00BB31CC">
        <w:rPr>
          <w:rFonts w:ascii="宋体" w:hAnsi="宋体" w:cs="宋体" w:hint="eastAsia"/>
          <w:color w:val="000000"/>
          <w:kern w:val="0"/>
          <w:sz w:val="24"/>
        </w:rPr>
        <w:t>日历天</w:t>
      </w:r>
      <w:proofErr w:type="gramEnd"/>
      <w:r w:rsidRPr="00BB31CC">
        <w:rPr>
          <w:rFonts w:ascii="宋体" w:hAnsi="宋体" w:cs="宋体" w:hint="eastAsia"/>
          <w:color w:val="000000"/>
          <w:kern w:val="0"/>
          <w:sz w:val="24"/>
        </w:rPr>
        <w:t>内完成全部鉴定并出具正式报告。</w:t>
      </w:r>
    </w:p>
    <w:p w:rsidR="00C36DED" w:rsidRDefault="00C36DED" w:rsidP="00C36DED">
      <w:pPr>
        <w:widowControl/>
        <w:shd w:val="clear" w:color="auto" w:fill="FFFFFF"/>
        <w:spacing w:line="480" w:lineRule="atLeast"/>
        <w:ind w:firstLine="480"/>
        <w:rPr>
          <w:rFonts w:ascii="宋体" w:hAnsi="宋体" w:cs="宋体"/>
          <w:color w:val="000000"/>
          <w:kern w:val="0"/>
          <w:sz w:val="24"/>
        </w:rPr>
      </w:pPr>
      <w:r>
        <w:rPr>
          <w:rFonts w:ascii="宋体" w:hAnsi="宋体" w:cs="宋体" w:hint="eastAsia"/>
          <w:color w:val="000000"/>
          <w:kern w:val="0"/>
          <w:sz w:val="24"/>
        </w:rPr>
        <w:t>2</w:t>
      </w:r>
      <w:r w:rsidRPr="00F64B49">
        <w:rPr>
          <w:rFonts w:ascii="宋体" w:hAnsi="宋体" w:cs="宋体" w:hint="eastAsia"/>
          <w:color w:val="000000"/>
          <w:kern w:val="0"/>
          <w:sz w:val="24"/>
        </w:rPr>
        <w:t>.</w:t>
      </w:r>
      <w:r>
        <w:rPr>
          <w:rFonts w:ascii="宋体" w:hAnsi="宋体" w:cs="宋体" w:hint="eastAsia"/>
          <w:color w:val="000000"/>
          <w:kern w:val="0"/>
          <w:sz w:val="24"/>
        </w:rPr>
        <w:t>质量</w:t>
      </w:r>
      <w:r w:rsidRPr="00F64B49">
        <w:rPr>
          <w:rFonts w:ascii="宋体" w:hAnsi="宋体" w:cs="宋体" w:hint="eastAsia"/>
          <w:color w:val="000000"/>
          <w:kern w:val="0"/>
          <w:sz w:val="24"/>
        </w:rPr>
        <w:t>要求：</w:t>
      </w:r>
      <w:r w:rsidRPr="00ED2450">
        <w:rPr>
          <w:rFonts w:ascii="宋体" w:hAnsi="宋体" w:cs="宋体" w:hint="eastAsia"/>
          <w:color w:val="000000"/>
          <w:kern w:val="0"/>
          <w:sz w:val="24"/>
        </w:rPr>
        <w:t>完成项目的安全性鉴定服务，相关安全性鉴定报告需达到国家相关规定，并对其成果、数据、结论的准确性、合法性负责。鉴定报告必须符合国家、项目所在地及行业的现行标准、规范、规程、技术标准、图纸、标准图集的规定</w:t>
      </w:r>
      <w:r>
        <w:rPr>
          <w:rFonts w:ascii="宋体" w:hAnsi="宋体" w:cs="宋体" w:hint="eastAsia"/>
          <w:color w:val="000000"/>
          <w:kern w:val="0"/>
          <w:sz w:val="24"/>
        </w:rPr>
        <w:t>。</w:t>
      </w:r>
    </w:p>
    <w:p w:rsidR="00C36DED" w:rsidRDefault="00C36DED" w:rsidP="00C36DED">
      <w:pPr>
        <w:widowControl/>
        <w:shd w:val="clear" w:color="auto" w:fill="FFFFFF"/>
        <w:spacing w:line="480" w:lineRule="atLeast"/>
        <w:ind w:firstLine="480"/>
        <w:rPr>
          <w:rFonts w:ascii="宋体" w:hAnsi="宋体" w:cs="宋体"/>
          <w:color w:val="000000"/>
          <w:kern w:val="0"/>
          <w:sz w:val="24"/>
        </w:rPr>
      </w:pPr>
      <w:r>
        <w:rPr>
          <w:rFonts w:ascii="宋体" w:hAnsi="宋体" w:cs="宋体" w:hint="eastAsia"/>
          <w:color w:val="000000"/>
          <w:kern w:val="0"/>
          <w:sz w:val="24"/>
        </w:rPr>
        <w:t>3</w:t>
      </w:r>
      <w:r w:rsidRPr="00F64B49">
        <w:rPr>
          <w:rFonts w:ascii="宋体" w:hAnsi="宋体" w:cs="宋体" w:hint="eastAsia"/>
          <w:color w:val="000000"/>
          <w:kern w:val="0"/>
          <w:sz w:val="24"/>
        </w:rPr>
        <w:t>.服务要求：</w:t>
      </w:r>
      <w:r>
        <w:rPr>
          <w:rFonts w:ascii="宋体" w:hAnsi="宋体" w:cs="宋体" w:hint="eastAsia"/>
          <w:color w:val="000000"/>
          <w:kern w:val="0"/>
          <w:sz w:val="24"/>
        </w:rPr>
        <w:t>对网架结构进行安全性检测、分析、鉴定，并出具鉴定报告；</w:t>
      </w:r>
      <w:r w:rsidRPr="00BB31CC">
        <w:rPr>
          <w:rFonts w:ascii="宋体" w:hAnsi="宋体" w:cs="宋体" w:hint="eastAsia"/>
          <w:color w:val="000000"/>
          <w:kern w:val="0"/>
          <w:sz w:val="24"/>
        </w:rPr>
        <w:t>对鉴定存在安全隐患的建筑，提出具体的加固及整改建议，并提交技术报告。</w:t>
      </w:r>
    </w:p>
    <w:p w:rsidR="009F06D6" w:rsidRPr="00C36DED" w:rsidRDefault="00C36DED" w:rsidP="00C36DED">
      <w:pPr>
        <w:widowControl/>
        <w:shd w:val="clear" w:color="auto" w:fill="FFFFFF"/>
        <w:spacing w:line="480" w:lineRule="atLeast"/>
        <w:ind w:firstLine="480"/>
        <w:rPr>
          <w:rFonts w:ascii="宋体" w:hAnsi="宋体" w:cs="宋体"/>
          <w:b/>
          <w:bCs/>
          <w:color w:val="000000"/>
          <w:kern w:val="0"/>
          <w:sz w:val="24"/>
        </w:rPr>
      </w:pPr>
      <w:r w:rsidRPr="00C36DED">
        <w:rPr>
          <w:rFonts w:ascii="宋体" w:hAnsi="宋体" w:cs="宋体"/>
          <w:b/>
          <w:bCs/>
          <w:color w:val="000000"/>
          <w:kern w:val="0"/>
          <w:sz w:val="24"/>
        </w:rPr>
        <w:t>三</w:t>
      </w:r>
      <w:r w:rsidRPr="00C36DED">
        <w:rPr>
          <w:rFonts w:ascii="宋体" w:hAnsi="宋体" w:cs="宋体" w:hint="eastAsia"/>
          <w:b/>
          <w:bCs/>
          <w:color w:val="000000"/>
          <w:kern w:val="0"/>
          <w:sz w:val="24"/>
        </w:rPr>
        <w:t>、其他</w:t>
      </w:r>
    </w:p>
    <w:p w:rsidR="00C36DED" w:rsidRDefault="00C36DED" w:rsidP="009F06D6">
      <w:pPr>
        <w:pStyle w:val="ab"/>
        <w:shd w:val="clear" w:color="auto" w:fill="FFFFFF"/>
        <w:spacing w:beforeAutospacing="0" w:afterAutospacing="0" w:line="480" w:lineRule="exact"/>
        <w:ind w:firstLineChars="200" w:firstLine="480"/>
      </w:pPr>
      <w:r>
        <w:rPr>
          <w:rFonts w:hint="eastAsia"/>
        </w:rPr>
        <w:t>1.</w:t>
      </w:r>
      <w:r w:rsidRPr="00C36DED">
        <w:rPr>
          <w:rFonts w:hint="eastAsia"/>
        </w:rPr>
        <w:t>采购人仅为成交供应商提供网架施工图。</w:t>
      </w:r>
    </w:p>
    <w:p w:rsidR="00C36DED" w:rsidRDefault="00C36DED" w:rsidP="00C36DED">
      <w:pPr>
        <w:spacing w:line="360" w:lineRule="auto"/>
        <w:ind w:firstLineChars="200" w:firstLine="480"/>
        <w:rPr>
          <w:rFonts w:ascii="宋体" w:hAnsi="宋体" w:cs="宋体"/>
          <w:sz w:val="24"/>
        </w:rPr>
      </w:pPr>
      <w:r w:rsidRPr="00C36DED">
        <w:rPr>
          <w:rFonts w:ascii="宋体" w:hAnsi="宋体" w:cs="宋体" w:hint="eastAsia"/>
          <w:kern w:val="0"/>
          <w:sz w:val="24"/>
        </w:rPr>
        <w:t>2.</w:t>
      </w:r>
      <w:r>
        <w:rPr>
          <w:rFonts w:ascii="宋体" w:hAnsi="宋体" w:cs="宋体" w:hint="eastAsia"/>
          <w:sz w:val="24"/>
        </w:rPr>
        <w:t>响应人认为有必要勘察现场的，应自行勘察现场，响应人未到现场实地踏勘的，成交后签订合同时和履约过程中，不得以不完全了解现场情况为由，提出任何形式的增加合同价款或索赔的要求。</w:t>
      </w:r>
    </w:p>
    <w:p w:rsidR="00C36DED" w:rsidRPr="00C36DED" w:rsidRDefault="00C36DED" w:rsidP="009F06D6">
      <w:pPr>
        <w:pStyle w:val="ab"/>
        <w:shd w:val="clear" w:color="auto" w:fill="FFFFFF"/>
        <w:spacing w:beforeAutospacing="0" w:afterAutospacing="0" w:line="480" w:lineRule="exact"/>
        <w:ind w:firstLineChars="200" w:firstLine="480"/>
      </w:pPr>
    </w:p>
    <w:p w:rsidR="009F06D6" w:rsidRPr="009F06D6" w:rsidRDefault="009F06D6" w:rsidP="009F06D6">
      <w:pPr>
        <w:pStyle w:val="a7"/>
        <w:spacing w:line="360" w:lineRule="auto"/>
        <w:jc w:val="center"/>
        <w:rPr>
          <w:rFonts w:ascii="宋体" w:hAnsi="宋体" w:cs="宋体"/>
          <w:b/>
          <w:bCs/>
          <w:sz w:val="28"/>
          <w:szCs w:val="28"/>
        </w:rPr>
      </w:pPr>
    </w:p>
    <w:p w:rsidR="003D2520" w:rsidRDefault="003D2520">
      <w:pPr>
        <w:pStyle w:val="a0"/>
        <w:rPr>
          <w:rFonts w:ascii="宋体" w:hAnsi="宋体" w:cs="宋体"/>
          <w:sz w:val="24"/>
        </w:rPr>
      </w:pPr>
    </w:p>
    <w:p w:rsidR="003D2520" w:rsidRDefault="006F76A0">
      <w:pPr>
        <w:pStyle w:val="a7"/>
        <w:spacing w:line="360" w:lineRule="auto"/>
        <w:jc w:val="center"/>
        <w:rPr>
          <w:rFonts w:ascii="宋体" w:hAnsi="宋体" w:cs="宋体"/>
          <w:sz w:val="28"/>
          <w:szCs w:val="28"/>
        </w:rPr>
      </w:pPr>
      <w:bookmarkStart w:id="11" w:name="_Toc407096156"/>
      <w:bookmarkStart w:id="12" w:name="_Toc220232392"/>
      <w:r w:rsidRPr="004E6B19">
        <w:rPr>
          <w:rFonts w:ascii="宋体" w:hAnsi="宋体" w:cs="宋体" w:hint="eastAsia"/>
          <w:b/>
          <w:bCs/>
          <w:sz w:val="28"/>
          <w:szCs w:val="28"/>
        </w:rPr>
        <w:t>第</w:t>
      </w:r>
      <w:r w:rsidR="009F06D6">
        <w:rPr>
          <w:rFonts w:ascii="宋体" w:hAnsi="宋体" w:cs="宋体" w:hint="eastAsia"/>
          <w:b/>
          <w:bCs/>
          <w:sz w:val="28"/>
          <w:szCs w:val="28"/>
        </w:rPr>
        <w:t>六</w:t>
      </w:r>
      <w:r w:rsidRPr="004E6B19">
        <w:rPr>
          <w:rFonts w:ascii="宋体" w:hAnsi="宋体" w:cs="宋体" w:hint="eastAsia"/>
          <w:b/>
          <w:bCs/>
          <w:sz w:val="28"/>
          <w:szCs w:val="28"/>
        </w:rPr>
        <w:t>章   采购合同</w:t>
      </w:r>
      <w:bookmarkEnd w:id="11"/>
      <w:bookmarkEnd w:id="12"/>
      <w:r w:rsidRPr="004E6B19">
        <w:rPr>
          <w:rFonts w:ascii="宋体" w:hAnsi="宋体" w:cs="宋体" w:hint="eastAsia"/>
          <w:b/>
          <w:bCs/>
          <w:sz w:val="28"/>
          <w:szCs w:val="28"/>
        </w:rPr>
        <w:t>（略）</w:t>
      </w:r>
      <w:r w:rsidRPr="004E6B19">
        <w:rPr>
          <w:rFonts w:ascii="宋体" w:hAnsi="宋体" w:cs="宋体" w:hint="eastAsia"/>
          <w:b/>
          <w:bCs/>
          <w:sz w:val="28"/>
          <w:szCs w:val="28"/>
        </w:rPr>
        <w:br/>
      </w:r>
      <w:r>
        <w:rPr>
          <w:rFonts w:ascii="宋体" w:hAnsi="宋体" w:cs="宋体" w:hint="eastAsia"/>
          <w:sz w:val="28"/>
          <w:szCs w:val="28"/>
        </w:rPr>
        <w:t>根据实际签订的采购合同</w:t>
      </w:r>
    </w:p>
    <w:p w:rsidR="003D2520" w:rsidRDefault="003D2520">
      <w:pPr>
        <w:pStyle w:val="2"/>
        <w:spacing w:line="360" w:lineRule="auto"/>
        <w:rPr>
          <w:rFonts w:ascii="宋体" w:eastAsia="宋体" w:hAnsi="宋体" w:cs="宋体"/>
          <w:sz w:val="28"/>
          <w:szCs w:val="28"/>
        </w:rPr>
      </w:pPr>
    </w:p>
    <w:p w:rsidR="001C4634" w:rsidRDefault="001C4634" w:rsidP="00A11BA4">
      <w:pPr>
        <w:pStyle w:val="2"/>
        <w:spacing w:line="360" w:lineRule="auto"/>
        <w:rPr>
          <w:rFonts w:ascii="宋体" w:eastAsia="宋体" w:hAnsi="宋体" w:cs="宋体"/>
          <w:sz w:val="28"/>
          <w:szCs w:val="28"/>
        </w:rPr>
      </w:pPr>
    </w:p>
    <w:p w:rsidR="002363C3" w:rsidRDefault="002363C3">
      <w:pPr>
        <w:pStyle w:val="2"/>
        <w:spacing w:line="360" w:lineRule="auto"/>
        <w:jc w:val="center"/>
        <w:rPr>
          <w:rFonts w:ascii="Times New Roman" w:eastAsia="宋体" w:hAnsi="Times New Roman"/>
          <w:b w:val="0"/>
          <w:bCs w:val="0"/>
          <w:sz w:val="21"/>
          <w:szCs w:val="24"/>
        </w:rPr>
      </w:pPr>
    </w:p>
    <w:p w:rsidR="002363C3" w:rsidRDefault="002363C3" w:rsidP="002363C3"/>
    <w:p w:rsidR="002363C3" w:rsidRPr="002363C3" w:rsidRDefault="002363C3" w:rsidP="002363C3">
      <w:pPr>
        <w:pStyle w:val="a0"/>
      </w:pPr>
    </w:p>
    <w:p w:rsidR="003D2520" w:rsidRDefault="006F76A0">
      <w:pPr>
        <w:pStyle w:val="2"/>
        <w:spacing w:line="360" w:lineRule="auto"/>
        <w:jc w:val="center"/>
        <w:rPr>
          <w:rFonts w:ascii="宋体" w:eastAsia="宋体" w:hAnsi="宋体" w:cs="宋体"/>
          <w:sz w:val="28"/>
          <w:szCs w:val="28"/>
        </w:rPr>
      </w:pPr>
      <w:r>
        <w:rPr>
          <w:rFonts w:ascii="宋体" w:eastAsia="宋体" w:hAnsi="宋体" w:cs="宋体" w:hint="eastAsia"/>
          <w:sz w:val="28"/>
          <w:szCs w:val="28"/>
        </w:rPr>
        <w:lastRenderedPageBreak/>
        <w:t>第</w:t>
      </w:r>
      <w:r w:rsidR="001C4634">
        <w:rPr>
          <w:rFonts w:ascii="宋体" w:eastAsia="宋体" w:hAnsi="宋体" w:cs="宋体" w:hint="eastAsia"/>
          <w:sz w:val="28"/>
          <w:szCs w:val="28"/>
        </w:rPr>
        <w:t>七</w:t>
      </w:r>
      <w:r>
        <w:rPr>
          <w:rFonts w:ascii="宋体" w:eastAsia="宋体" w:hAnsi="宋体" w:cs="宋体" w:hint="eastAsia"/>
          <w:sz w:val="28"/>
          <w:szCs w:val="28"/>
        </w:rPr>
        <w:t>章 市场比价响应文件格式</w:t>
      </w:r>
    </w:p>
    <w:p w:rsidR="003D2520" w:rsidRDefault="003D2520">
      <w:pPr>
        <w:pStyle w:val="af2"/>
        <w:wordWrap w:val="0"/>
        <w:adjustRightInd/>
        <w:spacing w:line="360" w:lineRule="auto"/>
        <w:jc w:val="both"/>
        <w:rPr>
          <w:b/>
          <w:sz w:val="28"/>
          <w:szCs w:val="28"/>
        </w:rPr>
      </w:pPr>
    </w:p>
    <w:p w:rsidR="003D2520" w:rsidRDefault="003D2520">
      <w:pPr>
        <w:pStyle w:val="BodyText1I2"/>
        <w:ind w:firstLineChars="0" w:firstLine="0"/>
      </w:pPr>
    </w:p>
    <w:p w:rsidR="003D2520" w:rsidRDefault="006F76A0">
      <w:pPr>
        <w:pStyle w:val="02"/>
        <w:wordWrap w:val="0"/>
        <w:spacing w:line="360" w:lineRule="auto"/>
        <w:ind w:firstLineChars="0" w:firstLine="0"/>
        <w:jc w:val="center"/>
        <w:rPr>
          <w:rFonts w:ascii="宋体" w:hAnsi="宋体" w:cs="宋体"/>
        </w:rPr>
      </w:pPr>
      <w:r>
        <w:rPr>
          <w:rFonts w:ascii="宋体" w:hAnsi="宋体" w:cs="宋体" w:hint="eastAsia"/>
        </w:rPr>
        <w:t>市场比价响应文件</w:t>
      </w:r>
    </w:p>
    <w:p w:rsidR="003D2520" w:rsidRDefault="003D2520">
      <w:pPr>
        <w:wordWrap w:val="0"/>
        <w:spacing w:line="360" w:lineRule="auto"/>
        <w:rPr>
          <w:rFonts w:ascii="宋体" w:hAnsi="宋体" w:cs="宋体"/>
          <w:sz w:val="28"/>
          <w:szCs w:val="28"/>
        </w:rPr>
      </w:pPr>
    </w:p>
    <w:p w:rsidR="003D2520" w:rsidRDefault="006F76A0">
      <w:pPr>
        <w:wordWrap w:val="0"/>
        <w:spacing w:line="360" w:lineRule="auto"/>
        <w:ind w:firstLineChars="200" w:firstLine="560"/>
        <w:rPr>
          <w:rFonts w:ascii="宋体" w:hAnsi="宋体" w:cs="宋体"/>
          <w:sz w:val="28"/>
          <w:szCs w:val="28"/>
        </w:rPr>
      </w:pPr>
      <w:r>
        <w:rPr>
          <w:rFonts w:ascii="宋体" w:hAnsi="宋体" w:cs="宋体" w:hint="eastAsia"/>
          <w:sz w:val="28"/>
          <w:szCs w:val="28"/>
        </w:rPr>
        <w:t>项目编号：</w:t>
      </w:r>
    </w:p>
    <w:p w:rsidR="003D2520" w:rsidRDefault="006F76A0">
      <w:pPr>
        <w:wordWrap w:val="0"/>
        <w:spacing w:line="360" w:lineRule="auto"/>
        <w:ind w:firstLineChars="200" w:firstLine="560"/>
        <w:rPr>
          <w:rFonts w:ascii="宋体" w:hAnsi="宋体" w:cs="宋体"/>
          <w:sz w:val="28"/>
          <w:szCs w:val="28"/>
          <w:u w:val="single"/>
        </w:rPr>
      </w:pPr>
      <w:r>
        <w:rPr>
          <w:rFonts w:ascii="宋体" w:hAnsi="宋体" w:cs="宋体" w:hint="eastAsia"/>
          <w:sz w:val="28"/>
          <w:szCs w:val="28"/>
        </w:rPr>
        <w:t>项目名称：</w:t>
      </w:r>
    </w:p>
    <w:p w:rsidR="003D2520" w:rsidRDefault="003D2520">
      <w:pPr>
        <w:wordWrap w:val="0"/>
        <w:spacing w:line="360" w:lineRule="auto"/>
        <w:rPr>
          <w:rFonts w:ascii="宋体" w:hAnsi="宋体" w:cs="宋体"/>
          <w:sz w:val="28"/>
          <w:szCs w:val="28"/>
        </w:rPr>
      </w:pPr>
    </w:p>
    <w:p w:rsidR="003D2520" w:rsidRDefault="003D2520">
      <w:pPr>
        <w:wordWrap w:val="0"/>
        <w:spacing w:line="360" w:lineRule="auto"/>
        <w:rPr>
          <w:rFonts w:ascii="宋体" w:hAnsi="宋体" w:cs="宋体"/>
          <w:sz w:val="28"/>
          <w:szCs w:val="28"/>
        </w:rPr>
      </w:pPr>
    </w:p>
    <w:p w:rsidR="003D2520" w:rsidRDefault="003D2520">
      <w:pPr>
        <w:wordWrap w:val="0"/>
        <w:spacing w:line="360" w:lineRule="auto"/>
        <w:rPr>
          <w:rFonts w:ascii="宋体" w:hAnsi="宋体" w:cs="宋体"/>
          <w:sz w:val="28"/>
          <w:szCs w:val="28"/>
        </w:rPr>
      </w:pPr>
    </w:p>
    <w:p w:rsidR="003D2520" w:rsidRDefault="003D2520">
      <w:pPr>
        <w:wordWrap w:val="0"/>
        <w:spacing w:line="360" w:lineRule="auto"/>
        <w:rPr>
          <w:rFonts w:ascii="宋体" w:hAnsi="宋体" w:cs="宋体"/>
          <w:sz w:val="28"/>
          <w:szCs w:val="28"/>
        </w:rPr>
      </w:pPr>
    </w:p>
    <w:p w:rsidR="003D2520" w:rsidRDefault="003D2520">
      <w:pPr>
        <w:wordWrap w:val="0"/>
        <w:spacing w:line="360" w:lineRule="auto"/>
        <w:rPr>
          <w:rFonts w:ascii="宋体" w:hAnsi="宋体" w:cs="宋体"/>
          <w:sz w:val="28"/>
          <w:szCs w:val="28"/>
        </w:rPr>
      </w:pPr>
    </w:p>
    <w:p w:rsidR="003D2520" w:rsidRDefault="003D2520">
      <w:pPr>
        <w:wordWrap w:val="0"/>
        <w:spacing w:line="360" w:lineRule="auto"/>
        <w:rPr>
          <w:rFonts w:ascii="宋体" w:hAnsi="宋体" w:cs="宋体"/>
          <w:sz w:val="28"/>
          <w:szCs w:val="28"/>
        </w:rPr>
      </w:pPr>
    </w:p>
    <w:p w:rsidR="00397226" w:rsidRDefault="00397226" w:rsidP="00397226">
      <w:pPr>
        <w:pStyle w:val="a0"/>
      </w:pPr>
    </w:p>
    <w:p w:rsidR="00397226" w:rsidRDefault="00397226" w:rsidP="00397226">
      <w:pPr>
        <w:pStyle w:val="a0"/>
      </w:pPr>
    </w:p>
    <w:p w:rsidR="00397226" w:rsidRDefault="00397226" w:rsidP="00397226">
      <w:pPr>
        <w:pStyle w:val="a0"/>
      </w:pPr>
    </w:p>
    <w:p w:rsidR="00397226" w:rsidRDefault="00397226" w:rsidP="00397226">
      <w:pPr>
        <w:pStyle w:val="a0"/>
      </w:pPr>
    </w:p>
    <w:p w:rsidR="00397226" w:rsidRDefault="00397226" w:rsidP="00397226">
      <w:pPr>
        <w:pStyle w:val="a0"/>
      </w:pPr>
    </w:p>
    <w:p w:rsidR="00397226" w:rsidRPr="00397226" w:rsidRDefault="00397226" w:rsidP="00397226">
      <w:pPr>
        <w:pStyle w:val="a0"/>
      </w:pPr>
    </w:p>
    <w:p w:rsidR="003D2520" w:rsidRDefault="006F76A0">
      <w:pPr>
        <w:wordWrap w:val="0"/>
        <w:spacing w:line="360" w:lineRule="auto"/>
        <w:ind w:firstLineChars="700" w:firstLine="1960"/>
        <w:rPr>
          <w:rFonts w:ascii="宋体" w:hAnsi="宋体" w:cs="宋体"/>
          <w:sz w:val="28"/>
          <w:szCs w:val="28"/>
        </w:rPr>
      </w:pPr>
      <w:r>
        <w:rPr>
          <w:rFonts w:ascii="宋体" w:hAnsi="宋体" w:cs="宋体" w:hint="eastAsia"/>
          <w:sz w:val="28"/>
          <w:szCs w:val="28"/>
        </w:rPr>
        <w:t>供应商：</w:t>
      </w:r>
      <w:r>
        <w:rPr>
          <w:rFonts w:ascii="宋体" w:hAnsi="宋体" w:cs="宋体" w:hint="eastAsia"/>
          <w:kern w:val="0"/>
          <w:sz w:val="28"/>
          <w:szCs w:val="28"/>
        </w:rPr>
        <w:t>（供应商签章）</w:t>
      </w:r>
    </w:p>
    <w:p w:rsidR="003D2520" w:rsidRDefault="003D2520">
      <w:pPr>
        <w:wordWrap w:val="0"/>
        <w:spacing w:line="360" w:lineRule="auto"/>
        <w:ind w:firstLineChars="700" w:firstLine="1968"/>
        <w:rPr>
          <w:rFonts w:ascii="宋体" w:hAnsi="宋体" w:cs="宋体"/>
          <w:b/>
          <w:sz w:val="28"/>
          <w:szCs w:val="28"/>
          <w:u w:val="single"/>
        </w:rPr>
      </w:pPr>
    </w:p>
    <w:p w:rsidR="003D2520" w:rsidRDefault="006F76A0">
      <w:pPr>
        <w:wordWrap w:val="0"/>
        <w:spacing w:line="360" w:lineRule="auto"/>
        <w:jc w:val="center"/>
        <w:rPr>
          <w:rFonts w:ascii="宋体" w:hAnsi="宋体" w:cs="宋体"/>
        </w:rPr>
      </w:pPr>
      <w:r>
        <w:rPr>
          <w:rFonts w:ascii="宋体" w:hAnsi="宋体" w:cs="宋体" w:hint="eastAsia"/>
          <w:sz w:val="28"/>
          <w:szCs w:val="28"/>
        </w:rPr>
        <w:t>年   月   日</w:t>
      </w:r>
    </w:p>
    <w:p w:rsidR="003D2520" w:rsidRDefault="003D2520">
      <w:pPr>
        <w:pStyle w:val="02"/>
        <w:spacing w:line="360" w:lineRule="auto"/>
        <w:ind w:firstLineChars="0" w:firstLine="0"/>
        <w:jc w:val="center"/>
        <w:rPr>
          <w:rFonts w:ascii="宋体" w:hAnsi="宋体" w:cs="宋体"/>
        </w:rPr>
      </w:pPr>
    </w:p>
    <w:p w:rsidR="003D2520" w:rsidRDefault="003D2520" w:rsidP="00BF39F2">
      <w:pPr>
        <w:pStyle w:val="02"/>
        <w:spacing w:line="360" w:lineRule="auto"/>
        <w:ind w:firstLineChars="0" w:firstLine="0"/>
        <w:rPr>
          <w:rFonts w:ascii="宋体" w:hAnsi="宋体" w:cs="宋体"/>
        </w:rPr>
      </w:pPr>
    </w:p>
    <w:p w:rsidR="003D2520" w:rsidRDefault="006F76A0">
      <w:pPr>
        <w:pStyle w:val="02"/>
        <w:spacing w:line="360" w:lineRule="auto"/>
        <w:ind w:firstLineChars="0" w:firstLine="0"/>
        <w:jc w:val="center"/>
        <w:rPr>
          <w:rFonts w:ascii="宋体" w:hAnsi="宋体" w:cs="宋体"/>
        </w:rPr>
      </w:pPr>
      <w:r>
        <w:rPr>
          <w:rFonts w:ascii="宋体" w:hAnsi="宋体" w:cs="宋体" w:hint="eastAsia"/>
        </w:rPr>
        <w:lastRenderedPageBreak/>
        <w:t>目　　录</w:t>
      </w:r>
    </w:p>
    <w:p w:rsidR="003D2520" w:rsidRDefault="003D2520">
      <w:pPr>
        <w:pStyle w:val="02"/>
        <w:spacing w:line="360" w:lineRule="auto"/>
        <w:ind w:firstLineChars="0" w:firstLine="0"/>
        <w:jc w:val="center"/>
        <w:rPr>
          <w:rFonts w:ascii="宋体" w:hAnsi="宋体" w:cs="宋体"/>
        </w:rPr>
      </w:pPr>
    </w:p>
    <w:p w:rsidR="003D2520" w:rsidRDefault="006F76A0">
      <w:pPr>
        <w:spacing w:line="480" w:lineRule="auto"/>
        <w:ind w:firstLineChars="200" w:firstLine="480"/>
        <w:rPr>
          <w:rFonts w:ascii="宋体" w:hAnsi="宋体" w:cs="宋体"/>
          <w:sz w:val="24"/>
        </w:rPr>
      </w:pPr>
      <w:r>
        <w:rPr>
          <w:rFonts w:ascii="宋体" w:hAnsi="宋体" w:cs="宋体" w:hint="eastAsia"/>
          <w:sz w:val="24"/>
        </w:rPr>
        <w:t>一、资格、技术商务部分</w:t>
      </w:r>
    </w:p>
    <w:p w:rsidR="003D2520" w:rsidRDefault="006F76A0">
      <w:pPr>
        <w:spacing w:line="480" w:lineRule="auto"/>
        <w:ind w:firstLineChars="200" w:firstLine="480"/>
        <w:rPr>
          <w:rFonts w:ascii="宋体" w:hAnsi="宋体" w:cs="宋体"/>
          <w:sz w:val="24"/>
        </w:rPr>
      </w:pPr>
      <w:r>
        <w:rPr>
          <w:rFonts w:ascii="宋体" w:hAnsi="宋体" w:cs="宋体" w:hint="eastAsia"/>
          <w:sz w:val="24"/>
        </w:rPr>
        <w:t>1、需要提供的资质证明文件</w:t>
      </w:r>
    </w:p>
    <w:p w:rsidR="003D2520" w:rsidRDefault="006F76A0">
      <w:pPr>
        <w:spacing w:line="480" w:lineRule="auto"/>
        <w:ind w:firstLineChars="200" w:firstLine="480"/>
        <w:rPr>
          <w:rFonts w:ascii="宋体" w:hAnsi="宋体" w:cs="宋体"/>
          <w:sz w:val="24"/>
        </w:rPr>
      </w:pPr>
      <w:r>
        <w:rPr>
          <w:rFonts w:ascii="宋体" w:hAnsi="宋体" w:cs="宋体" w:hint="eastAsia"/>
          <w:sz w:val="24"/>
        </w:rPr>
        <w:t>2、市场比价响应授权书</w:t>
      </w:r>
    </w:p>
    <w:p w:rsidR="003D2520" w:rsidRDefault="006F76A0">
      <w:pPr>
        <w:spacing w:line="480" w:lineRule="auto"/>
        <w:ind w:firstLineChars="200" w:firstLine="480"/>
        <w:rPr>
          <w:rFonts w:ascii="宋体" w:hAnsi="宋体" w:cs="宋体"/>
          <w:sz w:val="24"/>
        </w:rPr>
      </w:pPr>
      <w:r>
        <w:rPr>
          <w:rFonts w:ascii="宋体" w:hAnsi="宋体" w:cs="宋体" w:hint="eastAsia"/>
          <w:sz w:val="24"/>
        </w:rPr>
        <w:t>3、市场比价响应函</w:t>
      </w:r>
    </w:p>
    <w:p w:rsidR="00E256C0" w:rsidRDefault="006F76A0">
      <w:pPr>
        <w:spacing w:line="480" w:lineRule="auto"/>
        <w:ind w:firstLineChars="200" w:firstLine="480"/>
        <w:rPr>
          <w:rFonts w:ascii="宋体" w:hAnsi="宋体" w:cs="宋体"/>
          <w:sz w:val="24"/>
        </w:rPr>
      </w:pPr>
      <w:r>
        <w:rPr>
          <w:rFonts w:ascii="宋体" w:hAnsi="宋体" w:cs="宋体" w:hint="eastAsia"/>
          <w:sz w:val="24"/>
        </w:rPr>
        <w:t>4、</w:t>
      </w:r>
      <w:r w:rsidR="00E256C0">
        <w:rPr>
          <w:rFonts w:ascii="宋体" w:hAnsi="宋体" w:cs="宋体" w:hint="eastAsia"/>
          <w:sz w:val="24"/>
        </w:rPr>
        <w:t>投标响应表</w:t>
      </w:r>
    </w:p>
    <w:p w:rsidR="003D2520" w:rsidRDefault="00E256C0">
      <w:pPr>
        <w:spacing w:line="480" w:lineRule="auto"/>
        <w:ind w:firstLineChars="200" w:firstLine="480"/>
        <w:rPr>
          <w:rFonts w:ascii="宋体" w:hAnsi="宋体" w:cs="宋体"/>
          <w:sz w:val="24"/>
        </w:rPr>
      </w:pPr>
      <w:r>
        <w:rPr>
          <w:rFonts w:ascii="宋体" w:hAnsi="宋体" w:cs="宋体" w:hint="eastAsia"/>
          <w:sz w:val="24"/>
        </w:rPr>
        <w:t>5、</w:t>
      </w:r>
      <w:r w:rsidR="006F76A0">
        <w:rPr>
          <w:rFonts w:ascii="宋体" w:hAnsi="宋体" w:cs="宋体" w:hint="eastAsia"/>
          <w:sz w:val="24"/>
        </w:rPr>
        <w:t>项目实施方案</w:t>
      </w:r>
    </w:p>
    <w:p w:rsidR="003D2520" w:rsidRDefault="00E256C0">
      <w:pPr>
        <w:spacing w:line="480" w:lineRule="auto"/>
        <w:ind w:firstLineChars="200" w:firstLine="480"/>
        <w:rPr>
          <w:rFonts w:ascii="宋体" w:hAnsi="宋体" w:cs="宋体"/>
          <w:sz w:val="24"/>
        </w:rPr>
      </w:pPr>
      <w:r>
        <w:rPr>
          <w:rFonts w:ascii="宋体" w:hAnsi="宋体" w:cs="宋体" w:hint="eastAsia"/>
          <w:sz w:val="24"/>
        </w:rPr>
        <w:t>6</w:t>
      </w:r>
      <w:r w:rsidR="006F76A0">
        <w:rPr>
          <w:rFonts w:ascii="宋体" w:hAnsi="宋体" w:cs="宋体" w:hint="eastAsia"/>
          <w:sz w:val="24"/>
        </w:rPr>
        <w:t>、履行合同所必需的设备专业技术能力证明文件</w:t>
      </w:r>
    </w:p>
    <w:p w:rsidR="003D2520" w:rsidRDefault="006F76A0">
      <w:pPr>
        <w:spacing w:line="480" w:lineRule="auto"/>
        <w:ind w:firstLineChars="200" w:firstLine="480"/>
        <w:rPr>
          <w:rFonts w:ascii="宋体" w:hAnsi="宋体" w:cs="宋体"/>
          <w:sz w:val="24"/>
        </w:rPr>
      </w:pPr>
      <w:r>
        <w:rPr>
          <w:rFonts w:ascii="宋体" w:hAnsi="宋体" w:cs="宋体" w:hint="eastAsia"/>
          <w:sz w:val="24"/>
        </w:rPr>
        <w:t>7、业绩证明材料</w:t>
      </w:r>
    </w:p>
    <w:p w:rsidR="003D2520" w:rsidRDefault="006F76A0">
      <w:pPr>
        <w:spacing w:line="480" w:lineRule="auto"/>
        <w:ind w:firstLineChars="200" w:firstLine="480"/>
        <w:rPr>
          <w:rFonts w:ascii="宋体" w:hAnsi="宋体" w:cs="宋体"/>
          <w:sz w:val="24"/>
        </w:rPr>
      </w:pPr>
      <w:r>
        <w:rPr>
          <w:rFonts w:ascii="宋体" w:hAnsi="宋体" w:cs="宋体" w:hint="eastAsia"/>
          <w:sz w:val="24"/>
        </w:rPr>
        <w:t>8、市场比价文件要求的其他材料</w:t>
      </w:r>
    </w:p>
    <w:p w:rsidR="003D2520" w:rsidRDefault="006F76A0">
      <w:pPr>
        <w:spacing w:line="480" w:lineRule="auto"/>
        <w:ind w:firstLineChars="200" w:firstLine="480"/>
        <w:rPr>
          <w:rFonts w:ascii="宋体" w:hAnsi="宋体" w:cs="宋体"/>
          <w:sz w:val="24"/>
        </w:rPr>
      </w:pPr>
      <w:r>
        <w:rPr>
          <w:rFonts w:ascii="宋体" w:hAnsi="宋体" w:cs="宋体" w:hint="eastAsia"/>
          <w:sz w:val="24"/>
        </w:rPr>
        <w:t>二、报价部分</w:t>
      </w:r>
    </w:p>
    <w:p w:rsidR="003D2520" w:rsidRDefault="006F76A0">
      <w:pPr>
        <w:spacing w:line="480" w:lineRule="auto"/>
        <w:ind w:firstLineChars="200" w:firstLine="480"/>
        <w:rPr>
          <w:rFonts w:ascii="宋体" w:hAnsi="宋体" w:cs="宋体"/>
          <w:sz w:val="24"/>
        </w:rPr>
      </w:pPr>
      <w:r>
        <w:rPr>
          <w:rFonts w:ascii="宋体" w:hAnsi="宋体" w:cs="宋体" w:hint="eastAsia"/>
          <w:sz w:val="24"/>
        </w:rPr>
        <w:t>1、报价表</w:t>
      </w:r>
    </w:p>
    <w:p w:rsidR="003D2520" w:rsidRDefault="003D2520">
      <w:pPr>
        <w:pStyle w:val="02"/>
        <w:wordWrap w:val="0"/>
        <w:spacing w:line="360" w:lineRule="auto"/>
        <w:ind w:firstLineChars="0" w:firstLine="0"/>
        <w:rPr>
          <w:rFonts w:ascii="宋体" w:hAnsi="宋体" w:cs="宋体"/>
          <w:b w:val="0"/>
        </w:rPr>
      </w:pPr>
    </w:p>
    <w:p w:rsidR="003D2520" w:rsidRDefault="003D2520">
      <w:pPr>
        <w:pStyle w:val="02"/>
        <w:wordWrap w:val="0"/>
        <w:spacing w:line="360" w:lineRule="auto"/>
        <w:ind w:firstLineChars="0" w:firstLine="0"/>
        <w:rPr>
          <w:rFonts w:ascii="宋体" w:hAnsi="宋体" w:cs="宋体"/>
          <w:b w:val="0"/>
        </w:rPr>
      </w:pPr>
    </w:p>
    <w:p w:rsidR="003D2520" w:rsidRDefault="003D2520">
      <w:pPr>
        <w:pStyle w:val="02"/>
        <w:wordWrap w:val="0"/>
        <w:spacing w:line="360" w:lineRule="auto"/>
        <w:ind w:firstLineChars="0" w:firstLine="0"/>
        <w:rPr>
          <w:rFonts w:ascii="宋体" w:hAnsi="宋体" w:cs="宋体"/>
          <w:b w:val="0"/>
        </w:rPr>
      </w:pPr>
    </w:p>
    <w:p w:rsidR="003D2520" w:rsidRDefault="003D2520">
      <w:pPr>
        <w:pStyle w:val="02"/>
        <w:spacing w:line="360" w:lineRule="auto"/>
        <w:ind w:firstLineChars="0" w:firstLine="0"/>
        <w:rPr>
          <w:rFonts w:ascii="宋体" w:hAnsi="宋体" w:cs="宋体"/>
        </w:rPr>
      </w:pPr>
    </w:p>
    <w:p w:rsidR="003D2520" w:rsidRDefault="003D2520">
      <w:pPr>
        <w:pStyle w:val="02"/>
        <w:spacing w:line="360" w:lineRule="auto"/>
        <w:ind w:firstLineChars="0" w:firstLine="0"/>
        <w:rPr>
          <w:rFonts w:ascii="宋体" w:hAnsi="宋体" w:cs="宋体"/>
        </w:rPr>
      </w:pPr>
    </w:p>
    <w:p w:rsidR="003D2520" w:rsidRDefault="003D2520">
      <w:pPr>
        <w:pStyle w:val="02"/>
        <w:spacing w:line="360" w:lineRule="auto"/>
        <w:ind w:firstLineChars="0" w:firstLine="0"/>
        <w:rPr>
          <w:rFonts w:ascii="宋体" w:hAnsi="宋体" w:cs="宋体"/>
        </w:rPr>
      </w:pPr>
    </w:p>
    <w:p w:rsidR="003D2520" w:rsidRDefault="003D2520">
      <w:pPr>
        <w:pStyle w:val="02"/>
        <w:spacing w:line="360" w:lineRule="auto"/>
        <w:ind w:firstLineChars="0" w:firstLine="0"/>
        <w:rPr>
          <w:rFonts w:ascii="宋体" w:hAnsi="宋体" w:cs="宋体"/>
        </w:rPr>
      </w:pPr>
    </w:p>
    <w:p w:rsidR="003D2520" w:rsidRDefault="003D2520">
      <w:pPr>
        <w:pStyle w:val="02"/>
        <w:spacing w:line="360" w:lineRule="auto"/>
        <w:ind w:firstLineChars="0" w:firstLine="0"/>
        <w:rPr>
          <w:rFonts w:ascii="宋体" w:hAnsi="宋体" w:cs="宋体"/>
        </w:rPr>
      </w:pPr>
    </w:p>
    <w:p w:rsidR="003D2520" w:rsidRDefault="003D2520">
      <w:pPr>
        <w:pStyle w:val="02"/>
        <w:spacing w:line="360" w:lineRule="auto"/>
        <w:ind w:firstLineChars="0" w:firstLine="0"/>
        <w:rPr>
          <w:rFonts w:ascii="宋体" w:hAnsi="宋体" w:cs="宋体"/>
        </w:rPr>
      </w:pPr>
    </w:p>
    <w:p w:rsidR="003D2520" w:rsidRPr="00487251" w:rsidRDefault="006F76A0" w:rsidP="00487251">
      <w:pPr>
        <w:pStyle w:val="02"/>
        <w:spacing w:line="360" w:lineRule="auto"/>
        <w:ind w:firstLineChars="0" w:firstLine="0"/>
        <w:jc w:val="center"/>
        <w:rPr>
          <w:rFonts w:ascii="宋体" w:hAnsi="宋体" w:cs="宋体"/>
        </w:rPr>
      </w:pPr>
      <w:r>
        <w:rPr>
          <w:rFonts w:ascii="宋体" w:hAnsi="宋体" w:cs="宋体" w:hint="eastAsia"/>
        </w:rPr>
        <w:lastRenderedPageBreak/>
        <w:t>一、资格、技术商务部分</w:t>
      </w:r>
    </w:p>
    <w:p w:rsidR="003D2520" w:rsidRPr="002D711D" w:rsidRDefault="006F76A0" w:rsidP="002D711D">
      <w:pPr>
        <w:pStyle w:val="02"/>
        <w:spacing w:line="360" w:lineRule="auto"/>
        <w:ind w:firstLineChars="0" w:firstLine="0"/>
        <w:jc w:val="center"/>
        <w:rPr>
          <w:rFonts w:ascii="宋体" w:hAnsi="宋体" w:cs="宋体"/>
        </w:rPr>
      </w:pPr>
      <w:r w:rsidRPr="002D711D">
        <w:rPr>
          <w:rFonts w:ascii="宋体" w:hAnsi="宋体" w:cs="宋体" w:hint="eastAsia"/>
        </w:rPr>
        <w:t>1、需要提供的资质证明文件（复印件）</w:t>
      </w:r>
    </w:p>
    <w:p w:rsidR="00FA0A90" w:rsidRDefault="00FA0A90" w:rsidP="00FA0A90">
      <w:pPr>
        <w:spacing w:line="360" w:lineRule="auto"/>
        <w:ind w:firstLineChars="200" w:firstLine="480"/>
        <w:rPr>
          <w:rFonts w:ascii="宋体" w:hAnsi="宋体" w:cs="宋体"/>
          <w:sz w:val="24"/>
        </w:rPr>
      </w:pPr>
      <w:r>
        <w:rPr>
          <w:rFonts w:ascii="宋体" w:hAnsi="宋体" w:cs="宋体" w:hint="eastAsia"/>
          <w:sz w:val="24"/>
        </w:rPr>
        <w:t>（1）营业执照</w:t>
      </w:r>
    </w:p>
    <w:p w:rsidR="00FA0A90" w:rsidRPr="00FA0A90" w:rsidRDefault="00FA0A90" w:rsidP="00FA0A90">
      <w:pPr>
        <w:spacing w:line="360" w:lineRule="auto"/>
        <w:ind w:firstLineChars="200" w:firstLine="480"/>
        <w:rPr>
          <w:rFonts w:ascii="宋体" w:hAnsi="宋体" w:cs="宋体"/>
          <w:sz w:val="24"/>
        </w:rPr>
      </w:pPr>
      <w:r w:rsidRPr="00FA0A90">
        <w:rPr>
          <w:rFonts w:ascii="宋体" w:hAnsi="宋体" w:cs="宋体" w:hint="eastAsia"/>
          <w:sz w:val="24"/>
        </w:rPr>
        <w:t>（2）响应人资质证书</w:t>
      </w:r>
    </w:p>
    <w:p w:rsidR="00FA0A90" w:rsidRPr="00FA0A90" w:rsidRDefault="00FA0A90" w:rsidP="00FA0A90">
      <w:pPr>
        <w:spacing w:line="360" w:lineRule="auto"/>
        <w:ind w:firstLineChars="200" w:firstLine="480"/>
        <w:rPr>
          <w:rFonts w:ascii="宋体" w:hAnsi="宋体" w:cs="宋体"/>
          <w:sz w:val="24"/>
        </w:rPr>
      </w:pPr>
      <w:r w:rsidRPr="00FA0A90">
        <w:rPr>
          <w:rFonts w:ascii="宋体" w:hAnsi="宋体" w:cs="宋体" w:hint="eastAsia"/>
          <w:sz w:val="24"/>
        </w:rPr>
        <w:t>（3）项目经理资质证书</w:t>
      </w:r>
    </w:p>
    <w:p w:rsidR="00FA0A90" w:rsidRDefault="00FA0A90" w:rsidP="00FA0A90">
      <w:pPr>
        <w:spacing w:line="360" w:lineRule="auto"/>
        <w:ind w:firstLineChars="200" w:firstLine="480"/>
        <w:rPr>
          <w:rFonts w:ascii="宋体" w:hAnsi="宋体" w:cs="宋体"/>
          <w:sz w:val="24"/>
        </w:rPr>
      </w:pPr>
      <w:r w:rsidRPr="00FA0A90">
        <w:rPr>
          <w:rFonts w:ascii="宋体" w:hAnsi="宋体" w:cs="宋体" w:hint="eastAsia"/>
          <w:sz w:val="24"/>
        </w:rPr>
        <w:t>（4）</w:t>
      </w:r>
      <w:r w:rsidRPr="00FA0A90">
        <w:rPr>
          <w:rFonts w:ascii="宋体" w:hAnsi="宋体" w:cs="宋体"/>
          <w:sz w:val="24"/>
        </w:rPr>
        <w:t>……</w:t>
      </w:r>
      <w:proofErr w:type="gramStart"/>
      <w:r w:rsidRPr="00FA0A90">
        <w:rPr>
          <w:rFonts w:ascii="宋体" w:hAnsi="宋体" w:cs="宋体"/>
          <w:sz w:val="24"/>
        </w:rPr>
        <w:t>…</w:t>
      </w:r>
      <w:proofErr w:type="gramEnd"/>
    </w:p>
    <w:p w:rsidR="00FA0A90" w:rsidRPr="00FA0A90" w:rsidRDefault="00FA0A90" w:rsidP="00FA0A90">
      <w:pPr>
        <w:pStyle w:val="a0"/>
      </w:pPr>
    </w:p>
    <w:p w:rsidR="001C4634" w:rsidRDefault="001C4634" w:rsidP="002D711D">
      <w:pPr>
        <w:pStyle w:val="02"/>
        <w:spacing w:line="360" w:lineRule="auto"/>
        <w:ind w:firstLineChars="0" w:firstLine="0"/>
        <w:jc w:val="center"/>
        <w:rPr>
          <w:rFonts w:ascii="宋体" w:hAnsi="宋体" w:cs="宋体"/>
        </w:rPr>
      </w:pPr>
    </w:p>
    <w:p w:rsidR="001C4634" w:rsidRDefault="001C4634" w:rsidP="002D711D">
      <w:pPr>
        <w:pStyle w:val="02"/>
        <w:spacing w:line="360" w:lineRule="auto"/>
        <w:ind w:firstLineChars="0" w:firstLine="0"/>
        <w:jc w:val="center"/>
        <w:rPr>
          <w:rFonts w:ascii="宋体" w:hAnsi="宋体" w:cs="宋体"/>
        </w:rPr>
      </w:pPr>
    </w:p>
    <w:p w:rsidR="001C4634" w:rsidRDefault="001C4634" w:rsidP="002D711D">
      <w:pPr>
        <w:pStyle w:val="02"/>
        <w:spacing w:line="360" w:lineRule="auto"/>
        <w:ind w:firstLineChars="0" w:firstLine="0"/>
        <w:jc w:val="center"/>
        <w:rPr>
          <w:rFonts w:ascii="宋体" w:hAnsi="宋体" w:cs="宋体"/>
        </w:rPr>
      </w:pPr>
    </w:p>
    <w:p w:rsidR="001C4634" w:rsidRDefault="001C4634" w:rsidP="002D711D">
      <w:pPr>
        <w:pStyle w:val="02"/>
        <w:spacing w:line="360" w:lineRule="auto"/>
        <w:ind w:firstLineChars="0" w:firstLine="0"/>
        <w:jc w:val="center"/>
        <w:rPr>
          <w:rFonts w:ascii="宋体" w:hAnsi="宋体" w:cs="宋体"/>
        </w:rPr>
      </w:pPr>
    </w:p>
    <w:p w:rsidR="001C4634" w:rsidRDefault="001C4634" w:rsidP="002D711D">
      <w:pPr>
        <w:pStyle w:val="02"/>
        <w:spacing w:line="360" w:lineRule="auto"/>
        <w:ind w:firstLineChars="0" w:firstLine="0"/>
        <w:jc w:val="center"/>
        <w:rPr>
          <w:rFonts w:ascii="宋体" w:hAnsi="宋体" w:cs="宋体"/>
        </w:rPr>
      </w:pPr>
    </w:p>
    <w:p w:rsidR="001C4634" w:rsidRDefault="001C4634" w:rsidP="002D711D">
      <w:pPr>
        <w:pStyle w:val="02"/>
        <w:spacing w:line="360" w:lineRule="auto"/>
        <w:ind w:firstLineChars="0" w:firstLine="0"/>
        <w:jc w:val="center"/>
        <w:rPr>
          <w:rFonts w:ascii="宋体" w:hAnsi="宋体" w:cs="宋体"/>
        </w:rPr>
      </w:pPr>
    </w:p>
    <w:p w:rsidR="001C4634" w:rsidRDefault="001C4634" w:rsidP="002D711D">
      <w:pPr>
        <w:pStyle w:val="02"/>
        <w:spacing w:line="360" w:lineRule="auto"/>
        <w:ind w:firstLineChars="0" w:firstLine="0"/>
        <w:jc w:val="center"/>
        <w:rPr>
          <w:rFonts w:ascii="宋体" w:hAnsi="宋体" w:cs="宋体"/>
        </w:rPr>
      </w:pPr>
    </w:p>
    <w:p w:rsidR="001C4634" w:rsidRDefault="001C4634" w:rsidP="002D711D">
      <w:pPr>
        <w:pStyle w:val="02"/>
        <w:spacing w:line="360" w:lineRule="auto"/>
        <w:ind w:firstLineChars="0" w:firstLine="0"/>
        <w:jc w:val="center"/>
        <w:rPr>
          <w:rFonts w:ascii="宋体" w:hAnsi="宋体" w:cs="宋体"/>
        </w:rPr>
      </w:pPr>
    </w:p>
    <w:p w:rsidR="001C4634" w:rsidRDefault="001C4634" w:rsidP="002D711D">
      <w:pPr>
        <w:pStyle w:val="02"/>
        <w:spacing w:line="360" w:lineRule="auto"/>
        <w:ind w:firstLineChars="0" w:firstLine="0"/>
        <w:jc w:val="center"/>
        <w:rPr>
          <w:rFonts w:ascii="宋体" w:hAnsi="宋体" w:cs="宋体"/>
        </w:rPr>
      </w:pPr>
    </w:p>
    <w:p w:rsidR="001C4634" w:rsidRDefault="001C4634" w:rsidP="002D711D">
      <w:pPr>
        <w:pStyle w:val="02"/>
        <w:spacing w:line="360" w:lineRule="auto"/>
        <w:ind w:firstLineChars="0" w:firstLine="0"/>
        <w:jc w:val="center"/>
        <w:rPr>
          <w:rFonts w:ascii="宋体" w:hAnsi="宋体" w:cs="宋体"/>
        </w:rPr>
      </w:pPr>
    </w:p>
    <w:p w:rsidR="001C4634" w:rsidRDefault="001C4634" w:rsidP="002D711D">
      <w:pPr>
        <w:pStyle w:val="02"/>
        <w:spacing w:line="360" w:lineRule="auto"/>
        <w:ind w:firstLineChars="0" w:firstLine="0"/>
        <w:jc w:val="center"/>
        <w:rPr>
          <w:rFonts w:ascii="宋体" w:hAnsi="宋体" w:cs="宋体"/>
        </w:rPr>
      </w:pPr>
    </w:p>
    <w:p w:rsidR="001C4634" w:rsidRDefault="001C4634" w:rsidP="002D711D">
      <w:pPr>
        <w:pStyle w:val="02"/>
        <w:spacing w:line="360" w:lineRule="auto"/>
        <w:ind w:firstLineChars="0" w:firstLine="0"/>
        <w:jc w:val="center"/>
        <w:rPr>
          <w:rFonts w:ascii="宋体" w:hAnsi="宋体" w:cs="宋体"/>
        </w:rPr>
      </w:pPr>
    </w:p>
    <w:p w:rsidR="001C4634" w:rsidRDefault="001C4634" w:rsidP="002D711D">
      <w:pPr>
        <w:pStyle w:val="02"/>
        <w:spacing w:line="360" w:lineRule="auto"/>
        <w:ind w:firstLineChars="0" w:firstLine="0"/>
        <w:jc w:val="center"/>
        <w:rPr>
          <w:rFonts w:ascii="宋体" w:hAnsi="宋体" w:cs="宋体"/>
        </w:rPr>
      </w:pPr>
    </w:p>
    <w:p w:rsidR="001C4634" w:rsidRDefault="001C4634" w:rsidP="002D711D">
      <w:pPr>
        <w:pStyle w:val="02"/>
        <w:spacing w:line="360" w:lineRule="auto"/>
        <w:ind w:firstLineChars="0" w:firstLine="0"/>
        <w:jc w:val="center"/>
        <w:rPr>
          <w:rFonts w:ascii="宋体" w:hAnsi="宋体" w:cs="宋体"/>
        </w:rPr>
      </w:pPr>
    </w:p>
    <w:p w:rsidR="001C4634" w:rsidRDefault="001C4634" w:rsidP="002D711D">
      <w:pPr>
        <w:pStyle w:val="02"/>
        <w:spacing w:line="360" w:lineRule="auto"/>
        <w:ind w:firstLineChars="0" w:firstLine="0"/>
        <w:jc w:val="center"/>
        <w:rPr>
          <w:rFonts w:ascii="宋体" w:hAnsi="宋体" w:cs="宋体"/>
        </w:rPr>
      </w:pPr>
    </w:p>
    <w:p w:rsidR="001C4634" w:rsidRDefault="001C4634" w:rsidP="002D711D">
      <w:pPr>
        <w:pStyle w:val="02"/>
        <w:spacing w:line="360" w:lineRule="auto"/>
        <w:ind w:firstLineChars="0" w:firstLine="0"/>
        <w:jc w:val="center"/>
        <w:rPr>
          <w:rFonts w:ascii="宋体" w:hAnsi="宋体" w:cs="宋体"/>
        </w:rPr>
      </w:pPr>
    </w:p>
    <w:p w:rsidR="003D2520" w:rsidRPr="002D711D" w:rsidRDefault="006F76A0" w:rsidP="002D711D">
      <w:pPr>
        <w:pStyle w:val="02"/>
        <w:spacing w:line="360" w:lineRule="auto"/>
        <w:ind w:firstLineChars="0" w:firstLine="0"/>
        <w:jc w:val="center"/>
        <w:rPr>
          <w:rFonts w:ascii="宋体" w:hAnsi="宋体" w:cs="宋体"/>
        </w:rPr>
      </w:pPr>
      <w:r w:rsidRPr="002D711D">
        <w:rPr>
          <w:rFonts w:ascii="宋体" w:hAnsi="宋体" w:cs="宋体" w:hint="eastAsia"/>
        </w:rPr>
        <w:lastRenderedPageBreak/>
        <w:t>2、市场比价响应授权书</w:t>
      </w:r>
    </w:p>
    <w:p w:rsidR="003D2520" w:rsidRDefault="006F76A0" w:rsidP="00487251">
      <w:pPr>
        <w:spacing w:line="520" w:lineRule="exact"/>
        <w:ind w:firstLineChars="200" w:firstLine="480"/>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（采购单位名称）</w:t>
      </w:r>
      <w:r>
        <w:rPr>
          <w:rFonts w:ascii="宋体" w:hAnsi="宋体" w:cs="宋体" w:hint="eastAsia"/>
          <w:sz w:val="24"/>
        </w:rPr>
        <w:t>：</w:t>
      </w:r>
    </w:p>
    <w:p w:rsidR="003D2520" w:rsidRDefault="006F76A0" w:rsidP="00487251">
      <w:pPr>
        <w:spacing w:line="520" w:lineRule="exact"/>
        <w:ind w:firstLineChars="200" w:firstLine="480"/>
        <w:rPr>
          <w:rFonts w:ascii="宋体" w:hAnsi="宋体" w:cs="宋体"/>
          <w:sz w:val="24"/>
        </w:rPr>
      </w:pPr>
      <w:r>
        <w:rPr>
          <w:rFonts w:ascii="宋体" w:hAnsi="宋体" w:cs="宋体" w:hint="eastAsia"/>
          <w:sz w:val="24"/>
        </w:rPr>
        <w:t>本授权书声明：</w:t>
      </w:r>
      <w:r>
        <w:rPr>
          <w:rFonts w:ascii="宋体" w:hAnsi="宋体" w:cs="宋体" w:hint="eastAsia"/>
          <w:sz w:val="24"/>
          <w:u w:val="single"/>
        </w:rPr>
        <w:t xml:space="preserve">           （市场比价响应人名称）</w:t>
      </w:r>
      <w:r>
        <w:rPr>
          <w:rFonts w:ascii="宋体" w:hAnsi="宋体" w:cs="宋体" w:hint="eastAsia"/>
          <w:sz w:val="24"/>
        </w:rPr>
        <w:t>授权本单位</w:t>
      </w:r>
      <w:r>
        <w:rPr>
          <w:rFonts w:ascii="宋体" w:hAnsi="宋体" w:cs="宋体" w:hint="eastAsia"/>
          <w:sz w:val="24"/>
          <w:u w:val="single"/>
        </w:rPr>
        <w:t xml:space="preserve">         （市场比价响应人授权代表姓名、职务）</w:t>
      </w:r>
      <w:r>
        <w:rPr>
          <w:rFonts w:ascii="宋体" w:hAnsi="宋体" w:cs="宋体" w:hint="eastAsia"/>
          <w:sz w:val="24"/>
        </w:rPr>
        <w:t>代表本单位参加</w:t>
      </w:r>
      <w:r>
        <w:rPr>
          <w:rFonts w:ascii="宋体" w:hAnsi="宋体" w:cs="宋体" w:hint="eastAsia"/>
          <w:sz w:val="24"/>
          <w:u w:val="single"/>
        </w:rPr>
        <w:t xml:space="preserve">             （项目全称）</w:t>
      </w:r>
      <w:r>
        <w:rPr>
          <w:rFonts w:ascii="宋体" w:hAnsi="宋体" w:cs="宋体" w:hint="eastAsia"/>
          <w:sz w:val="24"/>
        </w:rPr>
        <w:t>项目市场比价响应活动,全权代表本公司处理市场比价响应过程的一切事宜，包括但不限于：市场比价响应、参与开标、谈判、合同签署、合同执行等。市场比价响应人授权代表在市场比价响应过程中所签署的一切文件和处理与之有关的一切事务，本公司均予以认可并对此承担责任。市场比价响应人授权代表无转委托权。特此授权。</w:t>
      </w:r>
    </w:p>
    <w:p w:rsidR="002A2AB3" w:rsidRDefault="004C0C61" w:rsidP="002A2AB3">
      <w:pPr>
        <w:pStyle w:val="22"/>
        <w:ind w:firstLine="420"/>
        <w:rPr>
          <w:rFonts w:hint="default"/>
        </w:rPr>
      </w:pPr>
      <w:r>
        <w:rPr>
          <w:rFonts w:hint="default"/>
          <w:noProof/>
        </w:rPr>
        <w:pict>
          <v:shapetype id="_x0000_t202" coordsize="21600,21600" o:spt="202" path="m,l,21600r21600,l21600,xe">
            <v:stroke joinstyle="miter"/>
            <v:path gradientshapeok="t" o:connecttype="rect"/>
          </v:shapetype>
          <v:shape id="文本框 3" o:spid="_x0000_s5123" type="#_x0000_t202" style="position:absolute;left:0;text-align:left;margin-left:248pt;margin-top:12.15pt;width:198.7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">
            <v:path arrowok="t"/>
            <v:textbox>
              <w:txbxContent>
                <w:p w:rsidR="005F57C7" w:rsidRDefault="005F57C7" w:rsidP="002A2AB3">
                  <w:pPr>
                    <w:jc w:val="center"/>
                    <w:rPr>
                      <w:b/>
                    </w:rPr>
                  </w:pPr>
                </w:p>
                <w:p w:rsidR="005F57C7" w:rsidRDefault="005F57C7" w:rsidP="002A2AB3">
                  <w:pPr>
                    <w:jc w:val="center"/>
                    <w:rPr>
                      <w:b/>
                    </w:rPr>
                  </w:pPr>
                </w:p>
                <w:p w:rsidR="005F57C7" w:rsidRDefault="005F57C7" w:rsidP="002A2AB3">
                  <w:pPr>
                    <w:jc w:val="center"/>
                    <w:rPr>
                      <w:b/>
                    </w:rPr>
                  </w:pPr>
                  <w:r>
                    <w:rPr>
                      <w:b/>
                    </w:rPr>
                    <w:t>授权</w:t>
                  </w:r>
                  <w:r>
                    <w:rPr>
                      <w:rFonts w:hint="eastAsia"/>
                      <w:b/>
                    </w:rPr>
                    <w:t>代表</w:t>
                  </w:r>
                  <w:r>
                    <w:rPr>
                      <w:b/>
                    </w:rPr>
                    <w:t>身份证</w:t>
                  </w:r>
                  <w:r>
                    <w:rPr>
                      <w:rFonts w:hint="eastAsia"/>
                      <w:b/>
                    </w:rPr>
                    <w:t>反</w:t>
                  </w:r>
                  <w:r>
                    <w:rPr>
                      <w:b/>
                    </w:rPr>
                    <w:t>面</w:t>
                  </w:r>
                </w:p>
                <w:p w:rsidR="005F57C7" w:rsidRDefault="005F57C7" w:rsidP="002A2AB3"/>
              </w:txbxContent>
            </v:textbox>
          </v:shape>
        </w:pict>
      </w:r>
      <w:r>
        <w:rPr>
          <w:rFonts w:hint="default"/>
          <w:noProof/>
        </w:rPr>
        <w:pict>
          <v:shape id="文本框 2" o:spid="_x0000_s5122" type="#_x0000_t202" style="position:absolute;left:0;text-align:left;margin-left:12.85pt;margin-top:12.15pt;width:191.65pt;height:9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">
            <v:path arrowok="t"/>
            <v:textbox>
              <w:txbxContent>
                <w:p w:rsidR="005F57C7" w:rsidRDefault="005F57C7" w:rsidP="002A2AB3"/>
                <w:p w:rsidR="005F57C7" w:rsidRDefault="005F57C7" w:rsidP="002A2AB3"/>
                <w:p w:rsidR="005F57C7" w:rsidRDefault="005F57C7" w:rsidP="002A2AB3">
                  <w:pPr>
                    <w:jc w:val="center"/>
                    <w:rPr>
                      <w:b/>
                    </w:rPr>
                  </w:pPr>
                  <w:r>
                    <w:rPr>
                      <w:b/>
                    </w:rPr>
                    <w:t>授权</w:t>
                  </w:r>
                  <w:r>
                    <w:rPr>
                      <w:rFonts w:hint="eastAsia"/>
                      <w:b/>
                    </w:rPr>
                    <w:t>代表</w:t>
                  </w:r>
                  <w:r>
                    <w:rPr>
                      <w:b/>
                    </w:rPr>
                    <w:t>身份证正面</w:t>
                  </w:r>
                </w:p>
                <w:p w:rsidR="005F57C7" w:rsidRDefault="005F57C7" w:rsidP="002A2AB3">
                  <w:pPr>
                    <w:pStyle w:val="22"/>
                    <w:ind w:firstLine="420"/>
                    <w:rPr>
                      <w:rFonts w:hint="default"/>
                    </w:rPr>
                  </w:pPr>
                </w:p>
                <w:p w:rsidR="005F57C7" w:rsidRDefault="005F57C7" w:rsidP="002A2AB3">
                  <w:pPr>
                    <w:pStyle w:val="22"/>
                    <w:ind w:firstLine="420"/>
                    <w:rPr>
                      <w:rFonts w:hint="default"/>
                    </w:rPr>
                  </w:pPr>
                </w:p>
                <w:p w:rsidR="005F57C7" w:rsidRDefault="005F57C7" w:rsidP="002A2AB3">
                  <w:pPr>
                    <w:pStyle w:val="22"/>
                    <w:ind w:firstLine="420"/>
                    <w:rPr>
                      <w:rFonts w:hint="default"/>
                    </w:rPr>
                  </w:pPr>
                </w:p>
                <w:p w:rsidR="005F57C7" w:rsidRDefault="005F57C7" w:rsidP="002A2AB3">
                  <w:pPr>
                    <w:pStyle w:val="22"/>
                    <w:ind w:firstLine="420"/>
                    <w:rPr>
                      <w:rFonts w:hint="default"/>
                    </w:rPr>
                  </w:pPr>
                </w:p>
                <w:p w:rsidR="005F57C7" w:rsidRDefault="005F57C7" w:rsidP="002A2AB3">
                  <w:pPr>
                    <w:pStyle w:val="22"/>
                    <w:ind w:firstLine="420"/>
                    <w:rPr>
                      <w:rFonts w:hint="default"/>
                    </w:rPr>
                  </w:pPr>
                </w:p>
              </w:txbxContent>
            </v:textbox>
          </v:shape>
        </w:pict>
      </w:r>
    </w:p>
    <w:p w:rsidR="002A2AB3" w:rsidRDefault="002A2AB3" w:rsidP="002A2AB3">
      <w:pPr>
        <w:pStyle w:val="22"/>
        <w:ind w:firstLine="420"/>
        <w:rPr>
          <w:rFonts w:hint="default"/>
        </w:rPr>
      </w:pPr>
    </w:p>
    <w:p w:rsidR="002A2AB3" w:rsidRDefault="002A2AB3" w:rsidP="002A2AB3">
      <w:pPr>
        <w:pStyle w:val="22"/>
        <w:ind w:firstLine="420"/>
        <w:rPr>
          <w:rFonts w:hint="default"/>
        </w:rPr>
      </w:pPr>
    </w:p>
    <w:p w:rsidR="003D2520" w:rsidRDefault="003D2520">
      <w:pPr>
        <w:spacing w:line="360" w:lineRule="auto"/>
        <w:ind w:firstLineChars="200" w:firstLine="480"/>
        <w:rPr>
          <w:rFonts w:ascii="宋体" w:hAnsi="宋体" w:cs="宋体"/>
          <w:sz w:val="24"/>
        </w:rPr>
      </w:pPr>
    </w:p>
    <w:p w:rsidR="003D2520" w:rsidRDefault="006F76A0">
      <w:pPr>
        <w:spacing w:line="360" w:lineRule="auto"/>
        <w:ind w:firstLineChars="200" w:firstLine="482"/>
        <w:rPr>
          <w:rFonts w:ascii="宋体" w:hAnsi="宋体" w:cs="宋体"/>
          <w:b/>
          <w:bCs/>
          <w:sz w:val="24"/>
        </w:rPr>
      </w:pPr>
      <w:r>
        <w:rPr>
          <w:rFonts w:ascii="宋体" w:hAnsi="宋体" w:cs="宋体" w:hint="eastAsia"/>
          <w:b/>
          <w:bCs/>
          <w:sz w:val="24"/>
        </w:rPr>
        <w:t>本授权书自出具之日起生效。</w:t>
      </w:r>
    </w:p>
    <w:p w:rsidR="003D2520" w:rsidRDefault="003D2520">
      <w:pPr>
        <w:spacing w:line="360" w:lineRule="auto"/>
        <w:ind w:firstLineChars="200" w:firstLine="482"/>
        <w:rPr>
          <w:rFonts w:ascii="宋体" w:hAnsi="宋体" w:cs="宋体"/>
          <w:b/>
          <w:bCs/>
          <w:sz w:val="24"/>
        </w:rPr>
      </w:pPr>
    </w:p>
    <w:p w:rsidR="003D2520" w:rsidRDefault="006F76A0">
      <w:pPr>
        <w:spacing w:line="360" w:lineRule="auto"/>
        <w:ind w:firstLineChars="200" w:firstLine="482"/>
        <w:rPr>
          <w:rFonts w:ascii="宋体" w:hAnsi="宋体" w:cs="宋体"/>
          <w:b/>
          <w:bCs/>
          <w:sz w:val="24"/>
        </w:rPr>
      </w:pPr>
      <w:r>
        <w:rPr>
          <w:rFonts w:ascii="宋体" w:hAnsi="宋体" w:cs="宋体" w:hint="eastAsia"/>
          <w:b/>
          <w:bCs/>
          <w:sz w:val="24"/>
        </w:rPr>
        <w:t>特此声明。</w:t>
      </w:r>
    </w:p>
    <w:p w:rsidR="00A11BA4" w:rsidRPr="00A11BA4" w:rsidRDefault="00A11BA4" w:rsidP="00A11BA4">
      <w:pPr>
        <w:pStyle w:val="a0"/>
      </w:pPr>
    </w:p>
    <w:p w:rsidR="0051421D" w:rsidRPr="0051421D" w:rsidRDefault="00487251" w:rsidP="00487251">
      <w:pPr>
        <w:spacing w:line="560" w:lineRule="exact"/>
        <w:ind w:firstLineChars="200" w:firstLine="420"/>
        <w:jc w:val="left"/>
        <w:rPr>
          <w:rFonts w:ascii="宋体" w:hAnsi="宋体" w:cs="宋体"/>
          <w:sz w:val="28"/>
          <w:szCs w:val="28"/>
          <w:u w:val="single"/>
        </w:rPr>
      </w:pPr>
      <w:r>
        <w:rPr>
          <w:rFonts w:ascii="宋体" w:hAnsi="宋体" w:cs="宋体" w:hint="eastAsia"/>
        </w:rPr>
        <w:t xml:space="preserve">  </w:t>
      </w:r>
      <w:r w:rsidR="0051421D">
        <w:rPr>
          <w:rFonts w:ascii="宋体" w:hAnsi="宋体" w:cs="宋体" w:hint="eastAsia"/>
          <w:sz w:val="28"/>
          <w:szCs w:val="28"/>
        </w:rPr>
        <w:t>法定代表人签字或盖章：</w:t>
      </w:r>
    </w:p>
    <w:p w:rsidR="0051421D" w:rsidRDefault="0051421D" w:rsidP="00487251">
      <w:pPr>
        <w:spacing w:line="560" w:lineRule="exact"/>
        <w:ind w:firstLine="600"/>
        <w:rPr>
          <w:rFonts w:ascii="宋体" w:hAnsi="宋体" w:cs="宋体"/>
          <w:sz w:val="28"/>
          <w:szCs w:val="28"/>
        </w:rPr>
      </w:pPr>
      <w:r>
        <w:rPr>
          <w:rFonts w:ascii="宋体" w:hAnsi="宋体" w:cs="宋体" w:hint="eastAsia"/>
          <w:sz w:val="28"/>
          <w:szCs w:val="28"/>
        </w:rPr>
        <w:t>代理人（被授权人）签字或盖章：</w:t>
      </w:r>
    </w:p>
    <w:p w:rsidR="0051421D" w:rsidRDefault="0051421D" w:rsidP="00487251">
      <w:pPr>
        <w:spacing w:line="560" w:lineRule="exact"/>
        <w:ind w:firstLine="600"/>
        <w:rPr>
          <w:rFonts w:ascii="宋体" w:hAnsi="宋体" w:cs="宋体"/>
          <w:sz w:val="28"/>
          <w:szCs w:val="28"/>
        </w:rPr>
      </w:pPr>
      <w:r>
        <w:rPr>
          <w:rFonts w:ascii="宋体" w:hAnsi="宋体" w:cs="宋体" w:hint="eastAsia"/>
          <w:sz w:val="28"/>
          <w:szCs w:val="28"/>
        </w:rPr>
        <w:t>职务：</w:t>
      </w:r>
    </w:p>
    <w:p w:rsidR="0051421D" w:rsidRPr="00751E81" w:rsidRDefault="0051421D" w:rsidP="00487251">
      <w:pPr>
        <w:spacing w:line="560" w:lineRule="exact"/>
        <w:ind w:firstLine="600"/>
        <w:rPr>
          <w:rFonts w:ascii="宋体" w:hAnsi="宋体" w:cs="宋体"/>
          <w:sz w:val="28"/>
          <w:szCs w:val="28"/>
        </w:rPr>
      </w:pPr>
      <w:r w:rsidRPr="00751E81">
        <w:rPr>
          <w:rFonts w:ascii="宋体" w:hAnsi="宋体" w:cs="宋体" w:hint="eastAsia"/>
          <w:sz w:val="28"/>
          <w:szCs w:val="28"/>
        </w:rPr>
        <w:t>联系方式：</w:t>
      </w:r>
    </w:p>
    <w:p w:rsidR="0051421D" w:rsidRDefault="0051421D" w:rsidP="00487251">
      <w:pPr>
        <w:spacing w:line="560" w:lineRule="exact"/>
        <w:ind w:firstLine="600"/>
        <w:rPr>
          <w:rFonts w:ascii="宋体" w:hAnsi="宋体" w:cs="宋体"/>
          <w:sz w:val="28"/>
          <w:szCs w:val="28"/>
        </w:rPr>
      </w:pPr>
      <w:r>
        <w:rPr>
          <w:rFonts w:ascii="宋体" w:hAnsi="宋体" w:cs="宋体" w:hint="eastAsia"/>
          <w:sz w:val="28"/>
          <w:szCs w:val="28"/>
        </w:rPr>
        <w:t>供应商名称：（公章）</w:t>
      </w:r>
    </w:p>
    <w:p w:rsidR="0051421D" w:rsidRDefault="0051421D" w:rsidP="00487251">
      <w:pPr>
        <w:spacing w:line="560" w:lineRule="exact"/>
        <w:ind w:firstLine="600"/>
        <w:rPr>
          <w:rFonts w:ascii="宋体" w:hAnsi="宋体" w:cs="宋体"/>
          <w:sz w:val="28"/>
          <w:szCs w:val="28"/>
        </w:rPr>
      </w:pPr>
      <w:r w:rsidRPr="0051421D">
        <w:rPr>
          <w:rFonts w:ascii="宋体" w:hAnsi="宋体" w:cs="宋体"/>
          <w:sz w:val="28"/>
          <w:szCs w:val="28"/>
        </w:rPr>
        <w:t>日期</w:t>
      </w:r>
      <w:r>
        <w:rPr>
          <w:rFonts w:ascii="宋体" w:hAnsi="宋体" w:cs="宋体" w:hint="eastAsia"/>
          <w:sz w:val="28"/>
          <w:szCs w:val="28"/>
        </w:rPr>
        <w:t>：</w:t>
      </w:r>
    </w:p>
    <w:p w:rsidR="00487251" w:rsidRPr="00487251" w:rsidRDefault="00487251" w:rsidP="00487251">
      <w:pPr>
        <w:pStyle w:val="a0"/>
      </w:pPr>
    </w:p>
    <w:p w:rsidR="002A2AB3" w:rsidRPr="00487251" w:rsidRDefault="002A2AB3" w:rsidP="00487251">
      <w:pPr>
        <w:spacing w:line="360" w:lineRule="auto"/>
        <w:ind w:firstLineChars="200" w:firstLine="482"/>
        <w:rPr>
          <w:rFonts w:ascii="宋体" w:hAnsi="宋体" w:cs="宋体"/>
          <w:b/>
          <w:sz w:val="24"/>
        </w:rPr>
      </w:pPr>
      <w:r w:rsidRPr="00487251">
        <w:rPr>
          <w:rFonts w:hint="eastAsia"/>
          <w:b/>
          <w:sz w:val="24"/>
        </w:rPr>
        <w:t>注：</w:t>
      </w:r>
      <w:r w:rsidRPr="00487251">
        <w:rPr>
          <w:rFonts w:hint="eastAsia"/>
          <w:b/>
          <w:sz w:val="24"/>
        </w:rPr>
        <w:t>1.</w:t>
      </w:r>
      <w:r w:rsidRPr="00487251">
        <w:rPr>
          <w:rFonts w:hint="eastAsia"/>
          <w:b/>
          <w:sz w:val="24"/>
        </w:rPr>
        <w:t>本项目只允许有唯一的投标人授权代表，提供身份证明扫描件；</w:t>
      </w:r>
    </w:p>
    <w:p w:rsidR="003D2520" w:rsidRPr="00487251" w:rsidRDefault="002A2AB3" w:rsidP="00487251">
      <w:pPr>
        <w:pStyle w:val="02"/>
        <w:spacing w:line="360" w:lineRule="auto"/>
        <w:ind w:firstLine="482"/>
        <w:rPr>
          <w:rFonts w:ascii="宋体" w:hAnsi="宋体" w:cs="宋体"/>
          <w:sz w:val="24"/>
          <w:szCs w:val="24"/>
        </w:rPr>
      </w:pPr>
      <w:r w:rsidRPr="00487251">
        <w:rPr>
          <w:rFonts w:hint="eastAsia"/>
          <w:sz w:val="24"/>
          <w:szCs w:val="24"/>
        </w:rPr>
        <w:t>2.</w:t>
      </w:r>
      <w:r w:rsidRPr="00487251">
        <w:rPr>
          <w:rFonts w:hint="eastAsia"/>
          <w:sz w:val="24"/>
          <w:szCs w:val="24"/>
        </w:rPr>
        <w:t>法定代表人参加投标的无需提供授权书，提供身份证明扫描件。</w:t>
      </w:r>
    </w:p>
    <w:p w:rsidR="001C4634" w:rsidRDefault="001C4634">
      <w:pPr>
        <w:pStyle w:val="02"/>
        <w:spacing w:line="360" w:lineRule="auto"/>
        <w:ind w:firstLineChars="0" w:firstLine="0"/>
        <w:jc w:val="center"/>
        <w:rPr>
          <w:rFonts w:ascii="宋体" w:hAnsi="宋体" w:cs="宋体"/>
        </w:rPr>
      </w:pPr>
    </w:p>
    <w:p w:rsidR="001C4634" w:rsidRDefault="001C4634">
      <w:pPr>
        <w:pStyle w:val="02"/>
        <w:spacing w:line="360" w:lineRule="auto"/>
        <w:ind w:firstLineChars="0" w:firstLine="0"/>
        <w:jc w:val="center"/>
        <w:rPr>
          <w:rFonts w:ascii="宋体" w:hAnsi="宋体" w:cs="宋体"/>
        </w:rPr>
      </w:pPr>
    </w:p>
    <w:p w:rsidR="003D2520" w:rsidRDefault="006F76A0">
      <w:pPr>
        <w:pStyle w:val="02"/>
        <w:spacing w:line="360" w:lineRule="auto"/>
        <w:ind w:firstLineChars="0" w:firstLine="0"/>
        <w:jc w:val="center"/>
        <w:rPr>
          <w:rFonts w:ascii="宋体" w:hAnsi="宋体" w:cs="宋体"/>
        </w:rPr>
      </w:pPr>
      <w:r>
        <w:rPr>
          <w:rFonts w:ascii="宋体" w:hAnsi="宋体" w:cs="宋体" w:hint="eastAsia"/>
        </w:rPr>
        <w:lastRenderedPageBreak/>
        <w:t>3、市场比价响应函格式</w:t>
      </w:r>
    </w:p>
    <w:p w:rsidR="003D2520" w:rsidRDefault="006F76A0" w:rsidP="00707D70">
      <w:pPr>
        <w:pStyle w:val="02"/>
        <w:spacing w:line="500" w:lineRule="exact"/>
        <w:ind w:firstLineChars="0" w:firstLine="0"/>
        <w:rPr>
          <w:rFonts w:ascii="宋体" w:hAnsi="宋体" w:cs="宋体"/>
          <w:b w:val="0"/>
          <w:bCs w:val="0"/>
          <w:sz w:val="24"/>
          <w:szCs w:val="24"/>
        </w:rPr>
      </w:pPr>
      <w:r>
        <w:rPr>
          <w:rFonts w:ascii="宋体" w:hAnsi="宋体" w:cs="宋体" w:hint="eastAsia"/>
          <w:b w:val="0"/>
          <w:bCs w:val="0"/>
          <w:sz w:val="24"/>
          <w:szCs w:val="24"/>
        </w:rPr>
        <w:t>致</w:t>
      </w:r>
      <w:r>
        <w:rPr>
          <w:rFonts w:ascii="宋体" w:hAnsi="宋体" w:cs="宋体" w:hint="eastAsia"/>
          <w:b w:val="0"/>
          <w:bCs w:val="0"/>
          <w:sz w:val="24"/>
          <w:szCs w:val="24"/>
          <w:u w:val="single"/>
        </w:rPr>
        <w:t xml:space="preserve">         </w:t>
      </w:r>
      <w:r>
        <w:rPr>
          <w:rFonts w:ascii="宋体" w:hAnsi="宋体" w:cs="宋体" w:hint="eastAsia"/>
          <w:b w:val="0"/>
          <w:bCs w:val="0"/>
          <w:sz w:val="24"/>
          <w:szCs w:val="24"/>
        </w:rPr>
        <w:t>（采购单位名称）：</w:t>
      </w:r>
    </w:p>
    <w:p w:rsidR="003D2520" w:rsidRDefault="006F76A0" w:rsidP="00707D70">
      <w:pPr>
        <w:spacing w:line="500" w:lineRule="exact"/>
        <w:ind w:firstLineChars="200" w:firstLine="480"/>
        <w:rPr>
          <w:rFonts w:ascii="宋体" w:hAnsi="宋体" w:cs="宋体"/>
          <w:sz w:val="24"/>
        </w:rPr>
      </w:pPr>
      <w:r>
        <w:rPr>
          <w:rFonts w:ascii="宋体" w:hAnsi="宋体" w:cs="宋体" w:hint="eastAsia"/>
          <w:sz w:val="24"/>
        </w:rPr>
        <w:t>1、根据贵方</w:t>
      </w:r>
      <w:r>
        <w:rPr>
          <w:rFonts w:ascii="宋体" w:hAnsi="宋体" w:cs="宋体" w:hint="eastAsia"/>
          <w:sz w:val="24"/>
          <w:u w:val="single"/>
        </w:rPr>
        <w:t xml:space="preserve">           </w:t>
      </w:r>
      <w:r>
        <w:rPr>
          <w:rFonts w:ascii="宋体" w:hAnsi="宋体" w:cs="宋体" w:hint="eastAsia"/>
          <w:sz w:val="24"/>
        </w:rPr>
        <w:t>市场比价公告，我们决定参加贵方组织的</w:t>
      </w:r>
      <w:r>
        <w:rPr>
          <w:rFonts w:ascii="宋体" w:hAnsi="宋体" w:cs="宋体" w:hint="eastAsia"/>
          <w:sz w:val="24"/>
          <w:u w:val="single"/>
        </w:rPr>
        <w:t xml:space="preserve">           </w:t>
      </w:r>
      <w:r>
        <w:rPr>
          <w:rFonts w:ascii="宋体" w:hAnsi="宋体" w:cs="宋体" w:hint="eastAsia"/>
          <w:sz w:val="24"/>
        </w:rPr>
        <w:t>项目的市场比价采购活动。我方授权</w:t>
      </w:r>
      <w:r>
        <w:rPr>
          <w:rFonts w:ascii="宋体" w:hAnsi="宋体" w:cs="宋体" w:hint="eastAsia"/>
          <w:sz w:val="24"/>
          <w:u w:val="single"/>
        </w:rPr>
        <w:t xml:space="preserve">       </w:t>
      </w:r>
      <w:r>
        <w:rPr>
          <w:rFonts w:ascii="宋体" w:hAnsi="宋体" w:cs="宋体" w:hint="eastAsia"/>
          <w:sz w:val="24"/>
        </w:rPr>
        <w:t>(姓名和职务)代表我方</w:t>
      </w:r>
      <w:r>
        <w:rPr>
          <w:rFonts w:ascii="宋体" w:hAnsi="宋体" w:cs="宋体" w:hint="eastAsia"/>
          <w:sz w:val="24"/>
          <w:u w:val="single"/>
        </w:rPr>
        <w:t xml:space="preserve">             </w:t>
      </w:r>
      <w:r>
        <w:rPr>
          <w:rFonts w:ascii="宋体" w:hAnsi="宋体" w:cs="宋体" w:hint="eastAsia"/>
          <w:sz w:val="24"/>
        </w:rPr>
        <w:t>（市场比价响应单位的名称）全权处理本项目市场比价响应的有关事宜。</w:t>
      </w:r>
    </w:p>
    <w:p w:rsidR="003D2520" w:rsidRDefault="006F76A0" w:rsidP="00707D70">
      <w:pPr>
        <w:spacing w:line="500" w:lineRule="exact"/>
        <w:ind w:firstLineChars="200" w:firstLine="480"/>
        <w:rPr>
          <w:rFonts w:ascii="宋体" w:hAnsi="宋体" w:cs="宋体"/>
          <w:sz w:val="24"/>
        </w:rPr>
      </w:pPr>
      <w:r>
        <w:rPr>
          <w:rFonts w:ascii="宋体" w:hAnsi="宋体" w:cs="宋体" w:hint="eastAsia"/>
          <w:sz w:val="24"/>
        </w:rPr>
        <w:t>2、我方完全满足《中华人民共和国政府采购法》第二十二条的全部要求，即具有良好的商业信誉和健全的财务会计制度、履行合同所必需的设备和专业技术能力、有依法缴纳税收和社会保障资金的良好记录、近三年内在经营活动中无重大违法记录；上述承诺若有虚假，同意按政府采购法第七十七条处理。</w:t>
      </w:r>
    </w:p>
    <w:p w:rsidR="003D2520" w:rsidRDefault="006F76A0" w:rsidP="00707D70">
      <w:pPr>
        <w:spacing w:line="500" w:lineRule="exact"/>
        <w:ind w:firstLineChars="200" w:firstLine="480"/>
        <w:rPr>
          <w:rFonts w:ascii="宋体" w:hAnsi="宋体" w:cs="宋体"/>
          <w:sz w:val="24"/>
        </w:rPr>
      </w:pPr>
      <w:r>
        <w:rPr>
          <w:rFonts w:ascii="宋体" w:hAnsi="宋体" w:cs="宋体" w:hint="eastAsia"/>
          <w:sz w:val="24"/>
        </w:rPr>
        <w:t>3、至投标截止日，我方、包括我方法定代表人____________近三年内均未被人民检察院列入行贿犯罪档案；投标截止时间前，我单位未被人民法院列入失信被执行人、未被工商行政管理部门列入企业经营异常名录、未被税务部门列入重大税收违法案件当事人名单、未被政府采购监管部门列入政府采购严重违法失信行为记录名单。上述承诺若有虚假，同意按政府采购法第七十七条接受处理。</w:t>
      </w:r>
    </w:p>
    <w:p w:rsidR="003D2520" w:rsidRDefault="00FA0A90" w:rsidP="00707D70">
      <w:pPr>
        <w:spacing w:line="500" w:lineRule="exact"/>
        <w:ind w:firstLineChars="200" w:firstLine="480"/>
        <w:rPr>
          <w:rFonts w:ascii="宋体" w:hAnsi="宋体" w:cs="宋体"/>
          <w:sz w:val="24"/>
        </w:rPr>
      </w:pPr>
      <w:r>
        <w:rPr>
          <w:rFonts w:ascii="宋体" w:hAnsi="宋体" w:cs="宋体" w:hint="eastAsia"/>
          <w:sz w:val="24"/>
        </w:rPr>
        <w:t>4</w:t>
      </w:r>
      <w:r w:rsidR="006F76A0">
        <w:rPr>
          <w:rFonts w:ascii="宋体" w:hAnsi="宋体" w:cs="宋体" w:hint="eastAsia"/>
          <w:sz w:val="24"/>
        </w:rPr>
        <w:t>、我方愿意按照采购文件规定的各项要求，向采购人提供所需的货物与服务。</w:t>
      </w:r>
    </w:p>
    <w:p w:rsidR="003D2520" w:rsidRDefault="00FA0A90" w:rsidP="00707D70">
      <w:pPr>
        <w:spacing w:line="500" w:lineRule="exact"/>
        <w:ind w:firstLineChars="200" w:firstLine="480"/>
        <w:rPr>
          <w:rFonts w:ascii="宋体" w:hAnsi="宋体" w:cs="宋体"/>
          <w:sz w:val="24"/>
        </w:rPr>
      </w:pPr>
      <w:r>
        <w:rPr>
          <w:rFonts w:ascii="宋体" w:hAnsi="宋体" w:cs="宋体" w:hint="eastAsia"/>
          <w:sz w:val="24"/>
        </w:rPr>
        <w:t>5</w:t>
      </w:r>
      <w:r w:rsidR="006F76A0">
        <w:rPr>
          <w:rFonts w:ascii="宋体" w:hAnsi="宋体" w:cs="宋体" w:hint="eastAsia"/>
          <w:sz w:val="24"/>
        </w:rPr>
        <w:t>、一旦我方中标，我方将严格履行合同规定的责任和义务。</w:t>
      </w:r>
    </w:p>
    <w:p w:rsidR="003D2520" w:rsidRDefault="00FA0A90" w:rsidP="00707D70">
      <w:pPr>
        <w:spacing w:line="500" w:lineRule="exact"/>
        <w:ind w:firstLineChars="200" w:firstLine="480"/>
        <w:rPr>
          <w:rFonts w:ascii="宋体" w:hAnsi="宋体" w:cs="宋体"/>
          <w:sz w:val="24"/>
        </w:rPr>
      </w:pPr>
      <w:r>
        <w:rPr>
          <w:rFonts w:ascii="宋体" w:hAnsi="宋体" w:cs="宋体" w:hint="eastAsia"/>
          <w:sz w:val="24"/>
        </w:rPr>
        <w:t>6</w:t>
      </w:r>
      <w:r w:rsidR="006F76A0">
        <w:rPr>
          <w:rFonts w:ascii="宋体" w:hAnsi="宋体" w:cs="宋体" w:hint="eastAsia"/>
          <w:sz w:val="24"/>
        </w:rPr>
        <w:t>、我方同意按照市场比价文件的要求，向贵方递交投标保证金。并且承诺，在投标有效期内如果我方撤回投标书或中标后拒绝签订合同，我方将放弃要求贵方退还该投标保证金的权力。</w:t>
      </w:r>
    </w:p>
    <w:p w:rsidR="003D2520" w:rsidRPr="00487251" w:rsidRDefault="00FA0A90" w:rsidP="00707D70">
      <w:pPr>
        <w:tabs>
          <w:tab w:val="left" w:pos="840"/>
        </w:tabs>
        <w:spacing w:line="500" w:lineRule="exact"/>
        <w:ind w:firstLineChars="200" w:firstLine="480"/>
        <w:rPr>
          <w:rFonts w:ascii="宋体" w:hAnsi="宋体" w:cs="宋体"/>
          <w:sz w:val="24"/>
        </w:rPr>
      </w:pPr>
      <w:r>
        <w:rPr>
          <w:rFonts w:ascii="宋体" w:hAnsi="宋体" w:cs="宋体" w:hint="eastAsia"/>
          <w:sz w:val="24"/>
        </w:rPr>
        <w:t>7</w:t>
      </w:r>
      <w:r w:rsidR="006F76A0">
        <w:rPr>
          <w:rFonts w:ascii="宋体" w:hAnsi="宋体" w:cs="宋体" w:hint="eastAsia"/>
          <w:sz w:val="24"/>
        </w:rPr>
        <w:t>、我方愿意提供贵方可能另外要求的、与市场比价响应有关的文件资料，并保证我方已提供和将要提供的文件是真实的、准确的。</w:t>
      </w:r>
    </w:p>
    <w:p w:rsidR="001C4634" w:rsidRDefault="006F76A0" w:rsidP="006F76A0">
      <w:pPr>
        <w:pStyle w:val="02"/>
        <w:spacing w:line="360" w:lineRule="auto"/>
        <w:ind w:right="980" w:firstLine="482"/>
        <w:jc w:val="center"/>
        <w:rPr>
          <w:rFonts w:ascii="宋体" w:hAnsi="宋体" w:cs="宋体"/>
          <w:sz w:val="24"/>
          <w:szCs w:val="24"/>
        </w:rPr>
      </w:pPr>
      <w:bookmarkStart w:id="13" w:name="_Toc400805871"/>
      <w:bookmarkStart w:id="14" w:name="_Toc393705366"/>
      <w:r>
        <w:rPr>
          <w:rFonts w:ascii="宋体" w:hAnsi="宋体" w:cs="宋体" w:hint="eastAsia"/>
          <w:sz w:val="24"/>
          <w:szCs w:val="24"/>
        </w:rPr>
        <w:t xml:space="preserve">                                            </w:t>
      </w:r>
    </w:p>
    <w:p w:rsidR="001C4634" w:rsidRDefault="001C4634" w:rsidP="006F76A0">
      <w:pPr>
        <w:pStyle w:val="02"/>
        <w:spacing w:line="360" w:lineRule="auto"/>
        <w:ind w:right="980" w:firstLine="482"/>
        <w:jc w:val="center"/>
        <w:rPr>
          <w:rFonts w:ascii="宋体" w:hAnsi="宋体" w:cs="宋体"/>
          <w:sz w:val="24"/>
          <w:szCs w:val="24"/>
        </w:rPr>
      </w:pPr>
    </w:p>
    <w:p w:rsidR="003D2520" w:rsidRDefault="001C4634" w:rsidP="006F76A0">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w:t>
      </w:r>
      <w:r w:rsidR="0051421D">
        <w:rPr>
          <w:rFonts w:ascii="宋体" w:hAnsi="宋体" w:cs="宋体" w:hint="eastAsia"/>
          <w:sz w:val="24"/>
          <w:szCs w:val="24"/>
        </w:rPr>
        <w:t>供应商公章</w:t>
      </w:r>
      <w:r w:rsidR="006F76A0">
        <w:rPr>
          <w:rFonts w:ascii="宋体" w:hAnsi="宋体" w:cs="宋体" w:hint="eastAsia"/>
          <w:sz w:val="24"/>
          <w:szCs w:val="24"/>
        </w:rPr>
        <w:t>：</w:t>
      </w:r>
    </w:p>
    <w:p w:rsidR="003D2520" w:rsidRDefault="006F76A0" w:rsidP="006F76A0">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日   期：</w:t>
      </w:r>
    </w:p>
    <w:p w:rsidR="001C4634" w:rsidRDefault="001C4634" w:rsidP="00487251">
      <w:pPr>
        <w:pStyle w:val="02"/>
        <w:spacing w:line="360" w:lineRule="auto"/>
        <w:ind w:firstLineChars="0" w:firstLine="0"/>
        <w:jc w:val="center"/>
        <w:rPr>
          <w:rFonts w:ascii="宋体" w:hAnsi="宋体" w:cs="宋体"/>
        </w:rPr>
      </w:pPr>
    </w:p>
    <w:p w:rsidR="001C4634" w:rsidRDefault="001C4634" w:rsidP="00487251">
      <w:pPr>
        <w:pStyle w:val="02"/>
        <w:spacing w:line="360" w:lineRule="auto"/>
        <w:ind w:firstLineChars="0" w:firstLine="0"/>
        <w:jc w:val="center"/>
        <w:rPr>
          <w:rFonts w:ascii="宋体" w:hAnsi="宋体" w:cs="宋体"/>
        </w:rPr>
      </w:pPr>
    </w:p>
    <w:p w:rsidR="0051421D" w:rsidRPr="00487251" w:rsidRDefault="0051421D" w:rsidP="00487251">
      <w:pPr>
        <w:pStyle w:val="02"/>
        <w:spacing w:line="360" w:lineRule="auto"/>
        <w:ind w:firstLineChars="0" w:firstLine="0"/>
        <w:jc w:val="center"/>
        <w:rPr>
          <w:rFonts w:ascii="宋体" w:hAnsi="宋体" w:cs="宋体"/>
        </w:rPr>
      </w:pPr>
      <w:r w:rsidRPr="00487251">
        <w:rPr>
          <w:rFonts w:ascii="宋体" w:hAnsi="宋体" w:cs="宋体" w:hint="eastAsia"/>
        </w:rPr>
        <w:lastRenderedPageBreak/>
        <w:t>4、投标响应表</w:t>
      </w:r>
    </w:p>
    <w:p w:rsidR="0051421D" w:rsidRPr="0051421D" w:rsidRDefault="0051421D" w:rsidP="0051421D">
      <w:pPr>
        <w:spacing w:line="360" w:lineRule="auto"/>
        <w:ind w:firstLine="435"/>
        <w:outlineLvl w:val="2"/>
        <w:rPr>
          <w:rFonts w:ascii="宋体" w:hAnsi="宋体"/>
          <w:b/>
          <w:sz w:val="24"/>
        </w:rPr>
      </w:pPr>
      <w:r>
        <w:rPr>
          <w:rFonts w:ascii="宋体" w:hAnsi="宋体" w:hint="eastAsia"/>
          <w:b/>
          <w:sz w:val="24"/>
        </w:rPr>
        <w:t>4</w:t>
      </w:r>
      <w:r w:rsidRPr="0051421D">
        <w:rPr>
          <w:rFonts w:ascii="宋体" w:hAnsi="宋体"/>
          <w:b/>
          <w:sz w:val="24"/>
        </w:rPr>
        <w:t>.1</w:t>
      </w:r>
      <w:r w:rsidRPr="0051421D">
        <w:rPr>
          <w:rFonts w:ascii="宋体" w:hAnsi="宋体" w:hint="eastAsia"/>
          <w:b/>
          <w:sz w:val="24"/>
        </w:rPr>
        <w:t>商务响应表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916"/>
        <w:gridCol w:w="2497"/>
        <w:gridCol w:w="2575"/>
        <w:gridCol w:w="810"/>
      </w:tblGrid>
      <w:tr w:rsidR="0051421D" w:rsidTr="008B746E">
        <w:trPr>
          <w:cantSplit/>
          <w:trHeight w:val="282"/>
          <w:jc w:val="center"/>
        </w:trPr>
        <w:tc>
          <w:tcPr>
            <w:tcW w:w="724" w:type="dxa"/>
            <w:vAlign w:val="center"/>
          </w:tcPr>
          <w:p w:rsidR="0051421D" w:rsidRPr="0051421D" w:rsidRDefault="0051421D" w:rsidP="0051421D">
            <w:pPr>
              <w:pStyle w:val="a8"/>
              <w:ind w:firstLine="0"/>
              <w:rPr>
                <w:rFonts w:ascii="宋体" w:hAnsi="宋体" w:cs="Wingdings"/>
                <w:b/>
                <w:sz w:val="24"/>
              </w:rPr>
            </w:pPr>
            <w:r w:rsidRPr="0051421D">
              <w:rPr>
                <w:rFonts w:ascii="宋体" w:hAnsi="宋体" w:cs="Wingdings" w:hint="eastAsia"/>
                <w:b/>
                <w:sz w:val="24"/>
              </w:rPr>
              <w:t>序号</w:t>
            </w:r>
          </w:p>
        </w:tc>
        <w:tc>
          <w:tcPr>
            <w:tcW w:w="1916" w:type="dxa"/>
            <w:vAlign w:val="center"/>
          </w:tcPr>
          <w:p w:rsidR="0051421D" w:rsidRPr="0051421D" w:rsidRDefault="0051421D" w:rsidP="008B746E">
            <w:pPr>
              <w:pStyle w:val="a8"/>
              <w:jc w:val="center"/>
              <w:rPr>
                <w:rFonts w:ascii="宋体" w:hAnsi="宋体" w:cs="Wingdings"/>
                <w:b/>
                <w:sz w:val="24"/>
              </w:rPr>
            </w:pPr>
            <w:r w:rsidRPr="0051421D">
              <w:rPr>
                <w:rFonts w:ascii="宋体" w:hAnsi="宋体" w:hint="eastAsia"/>
                <w:b/>
                <w:bCs/>
                <w:sz w:val="24"/>
              </w:rPr>
              <w:t>商务条款</w:t>
            </w:r>
          </w:p>
        </w:tc>
        <w:tc>
          <w:tcPr>
            <w:tcW w:w="2497" w:type="dxa"/>
            <w:vAlign w:val="center"/>
          </w:tcPr>
          <w:p w:rsidR="0051421D" w:rsidRPr="0051421D" w:rsidRDefault="0051421D" w:rsidP="008B746E">
            <w:pPr>
              <w:pStyle w:val="a8"/>
              <w:jc w:val="center"/>
              <w:rPr>
                <w:rFonts w:ascii="宋体" w:hAnsi="宋体" w:cs="Wingdings"/>
                <w:b/>
                <w:sz w:val="24"/>
              </w:rPr>
            </w:pPr>
            <w:r w:rsidRPr="0051421D">
              <w:rPr>
                <w:rFonts w:ascii="宋体" w:hAnsi="宋体" w:cs="Wingdings" w:hint="eastAsia"/>
                <w:b/>
                <w:sz w:val="24"/>
              </w:rPr>
              <w:t>比价文件要求</w:t>
            </w:r>
          </w:p>
        </w:tc>
        <w:tc>
          <w:tcPr>
            <w:tcW w:w="2575" w:type="dxa"/>
            <w:vAlign w:val="center"/>
          </w:tcPr>
          <w:p w:rsidR="0051421D" w:rsidRPr="0051421D" w:rsidRDefault="0051421D" w:rsidP="008B746E">
            <w:pPr>
              <w:pStyle w:val="a8"/>
              <w:jc w:val="center"/>
              <w:rPr>
                <w:rFonts w:ascii="宋体" w:hAnsi="宋体" w:cs="Wingdings"/>
                <w:b/>
                <w:sz w:val="24"/>
              </w:rPr>
            </w:pPr>
            <w:r w:rsidRPr="0051421D">
              <w:rPr>
                <w:rFonts w:ascii="宋体" w:hAnsi="宋体" w:cs="Wingdings" w:hint="eastAsia"/>
                <w:b/>
                <w:sz w:val="24"/>
              </w:rPr>
              <w:t>投标人承诺</w:t>
            </w:r>
          </w:p>
        </w:tc>
        <w:tc>
          <w:tcPr>
            <w:tcW w:w="810" w:type="dxa"/>
            <w:vAlign w:val="center"/>
          </w:tcPr>
          <w:p w:rsidR="0051421D" w:rsidRPr="0051421D" w:rsidRDefault="0051421D" w:rsidP="0051421D">
            <w:pPr>
              <w:pStyle w:val="a8"/>
              <w:ind w:firstLine="0"/>
              <w:rPr>
                <w:rFonts w:ascii="宋体" w:hAnsi="宋体" w:cs="Wingdings"/>
                <w:b/>
                <w:sz w:val="24"/>
              </w:rPr>
            </w:pPr>
            <w:r w:rsidRPr="0051421D">
              <w:rPr>
                <w:rFonts w:ascii="宋体" w:hAnsi="宋体" w:cs="Wingdings" w:hint="eastAsia"/>
                <w:b/>
                <w:sz w:val="24"/>
              </w:rPr>
              <w:t>偏离说明</w:t>
            </w:r>
          </w:p>
        </w:tc>
      </w:tr>
      <w:tr w:rsidR="0051421D" w:rsidTr="008B746E">
        <w:trPr>
          <w:cantSplit/>
          <w:trHeight w:val="454"/>
          <w:jc w:val="center"/>
        </w:trPr>
        <w:tc>
          <w:tcPr>
            <w:tcW w:w="724" w:type="dxa"/>
            <w:vAlign w:val="center"/>
          </w:tcPr>
          <w:p w:rsidR="0051421D" w:rsidRPr="0051421D" w:rsidRDefault="0051421D" w:rsidP="008B746E">
            <w:pPr>
              <w:jc w:val="center"/>
              <w:rPr>
                <w:rFonts w:ascii="宋体" w:hAnsi="宋体"/>
                <w:sz w:val="24"/>
              </w:rPr>
            </w:pPr>
            <w:r w:rsidRPr="0051421D">
              <w:rPr>
                <w:rFonts w:ascii="宋体" w:hAnsi="宋体"/>
                <w:sz w:val="24"/>
              </w:rPr>
              <w:t>1</w:t>
            </w:r>
          </w:p>
        </w:tc>
        <w:tc>
          <w:tcPr>
            <w:tcW w:w="1916" w:type="dxa"/>
            <w:vAlign w:val="center"/>
          </w:tcPr>
          <w:p w:rsidR="0051421D" w:rsidRDefault="0051421D" w:rsidP="008B746E">
            <w:pPr>
              <w:jc w:val="center"/>
              <w:rPr>
                <w:rFonts w:ascii="宋体" w:hAnsi="宋体"/>
                <w:sz w:val="24"/>
              </w:rPr>
            </w:pPr>
            <w:r w:rsidRPr="0051421D">
              <w:rPr>
                <w:rFonts w:ascii="宋体" w:hAnsi="宋体"/>
                <w:sz w:val="24"/>
              </w:rPr>
              <w:t>付款方式</w:t>
            </w:r>
          </w:p>
        </w:tc>
        <w:tc>
          <w:tcPr>
            <w:tcW w:w="2497" w:type="dxa"/>
            <w:vAlign w:val="center"/>
          </w:tcPr>
          <w:p w:rsidR="0051421D" w:rsidRPr="0051421D" w:rsidRDefault="0051421D" w:rsidP="008B746E">
            <w:pPr>
              <w:jc w:val="center"/>
              <w:rPr>
                <w:rFonts w:ascii="宋体" w:hAnsi="宋体"/>
                <w:sz w:val="24"/>
              </w:rPr>
            </w:pPr>
          </w:p>
        </w:tc>
        <w:tc>
          <w:tcPr>
            <w:tcW w:w="2575" w:type="dxa"/>
            <w:vAlign w:val="center"/>
          </w:tcPr>
          <w:p w:rsidR="0051421D" w:rsidRPr="0051421D" w:rsidRDefault="0051421D" w:rsidP="008B746E">
            <w:pPr>
              <w:jc w:val="center"/>
              <w:rPr>
                <w:rFonts w:ascii="宋体" w:hAnsi="宋体"/>
                <w:sz w:val="24"/>
              </w:rPr>
            </w:pPr>
          </w:p>
        </w:tc>
        <w:tc>
          <w:tcPr>
            <w:tcW w:w="810" w:type="dxa"/>
            <w:vAlign w:val="center"/>
          </w:tcPr>
          <w:p w:rsidR="0051421D" w:rsidRPr="0051421D" w:rsidRDefault="0051421D" w:rsidP="008B746E">
            <w:pPr>
              <w:jc w:val="center"/>
              <w:rPr>
                <w:rFonts w:ascii="宋体" w:hAnsi="宋体"/>
                <w:sz w:val="24"/>
              </w:rPr>
            </w:pPr>
          </w:p>
        </w:tc>
      </w:tr>
      <w:tr w:rsidR="0051421D" w:rsidTr="008B746E">
        <w:trPr>
          <w:cantSplit/>
          <w:trHeight w:val="454"/>
          <w:jc w:val="center"/>
        </w:trPr>
        <w:tc>
          <w:tcPr>
            <w:tcW w:w="724" w:type="dxa"/>
            <w:vAlign w:val="center"/>
          </w:tcPr>
          <w:p w:rsidR="0051421D" w:rsidRPr="0051421D" w:rsidRDefault="0051421D" w:rsidP="008B746E">
            <w:pPr>
              <w:jc w:val="center"/>
              <w:rPr>
                <w:rFonts w:ascii="宋体" w:hAnsi="宋体"/>
                <w:sz w:val="24"/>
              </w:rPr>
            </w:pPr>
            <w:r w:rsidRPr="0051421D">
              <w:rPr>
                <w:rFonts w:ascii="宋体" w:hAnsi="宋体" w:hint="eastAsia"/>
                <w:sz w:val="24"/>
              </w:rPr>
              <w:t>2</w:t>
            </w:r>
          </w:p>
        </w:tc>
        <w:tc>
          <w:tcPr>
            <w:tcW w:w="1916" w:type="dxa"/>
            <w:vAlign w:val="center"/>
          </w:tcPr>
          <w:p w:rsidR="0051421D" w:rsidRDefault="0051421D" w:rsidP="008B746E">
            <w:pPr>
              <w:jc w:val="center"/>
              <w:rPr>
                <w:rFonts w:ascii="宋体" w:hAnsi="宋体"/>
                <w:sz w:val="24"/>
              </w:rPr>
            </w:pPr>
            <w:r>
              <w:rPr>
                <w:rFonts w:ascii="宋体" w:hAnsi="宋体" w:hint="eastAsia"/>
                <w:sz w:val="24"/>
              </w:rPr>
              <w:t>服务期限</w:t>
            </w:r>
          </w:p>
        </w:tc>
        <w:tc>
          <w:tcPr>
            <w:tcW w:w="2497" w:type="dxa"/>
            <w:vAlign w:val="center"/>
          </w:tcPr>
          <w:p w:rsidR="0051421D" w:rsidRPr="0051421D" w:rsidRDefault="0051421D" w:rsidP="008B746E">
            <w:pPr>
              <w:jc w:val="center"/>
              <w:rPr>
                <w:rFonts w:ascii="宋体" w:hAnsi="宋体"/>
                <w:sz w:val="24"/>
              </w:rPr>
            </w:pPr>
          </w:p>
        </w:tc>
        <w:tc>
          <w:tcPr>
            <w:tcW w:w="2575" w:type="dxa"/>
            <w:vAlign w:val="center"/>
          </w:tcPr>
          <w:p w:rsidR="0051421D" w:rsidRPr="0051421D" w:rsidRDefault="0051421D" w:rsidP="008B746E">
            <w:pPr>
              <w:jc w:val="center"/>
              <w:rPr>
                <w:rFonts w:ascii="宋体" w:hAnsi="宋体"/>
                <w:sz w:val="24"/>
              </w:rPr>
            </w:pPr>
          </w:p>
        </w:tc>
        <w:tc>
          <w:tcPr>
            <w:tcW w:w="810" w:type="dxa"/>
            <w:vAlign w:val="center"/>
          </w:tcPr>
          <w:p w:rsidR="0051421D" w:rsidRPr="0051421D" w:rsidRDefault="0051421D" w:rsidP="008B746E">
            <w:pPr>
              <w:jc w:val="center"/>
              <w:rPr>
                <w:rFonts w:ascii="宋体" w:hAnsi="宋体"/>
                <w:sz w:val="24"/>
              </w:rPr>
            </w:pPr>
          </w:p>
        </w:tc>
      </w:tr>
    </w:tbl>
    <w:p w:rsidR="00CF6ECC" w:rsidRDefault="00CF6ECC" w:rsidP="0051421D">
      <w:pPr>
        <w:spacing w:beforeLines="40" w:before="124" w:afterLines="40" w:after="124" w:line="400" w:lineRule="exact"/>
        <w:ind w:firstLineChars="1200" w:firstLine="2880"/>
        <w:rPr>
          <w:rFonts w:ascii="宋体" w:hAnsi="宋体"/>
          <w:sz w:val="24"/>
        </w:rPr>
      </w:pPr>
    </w:p>
    <w:p w:rsidR="00487251" w:rsidRDefault="00487251" w:rsidP="00487251">
      <w:pPr>
        <w:spacing w:beforeLines="40" w:before="124" w:afterLines="40" w:after="124" w:line="400" w:lineRule="exact"/>
        <w:ind w:firstLineChars="2200" w:firstLine="5280"/>
        <w:rPr>
          <w:rFonts w:ascii="宋体" w:hAnsi="宋体"/>
          <w:sz w:val="24"/>
        </w:rPr>
      </w:pPr>
    </w:p>
    <w:p w:rsidR="0051421D" w:rsidRDefault="0051421D" w:rsidP="00487251">
      <w:pPr>
        <w:spacing w:beforeLines="40" w:before="124" w:afterLines="40" w:after="124" w:line="400" w:lineRule="exact"/>
        <w:ind w:firstLineChars="2200" w:firstLine="5280"/>
        <w:rPr>
          <w:rFonts w:ascii="宋体" w:hAnsi="宋体"/>
          <w:sz w:val="24"/>
        </w:rPr>
      </w:pPr>
      <w:r w:rsidRPr="0051421D">
        <w:rPr>
          <w:rFonts w:ascii="宋体" w:hAnsi="宋体" w:hint="eastAsia"/>
          <w:sz w:val="24"/>
        </w:rPr>
        <w:t>投标供应商（签章）：</w:t>
      </w:r>
    </w:p>
    <w:p w:rsidR="00487251" w:rsidRPr="00487251" w:rsidRDefault="00487251" w:rsidP="00487251">
      <w:pPr>
        <w:pStyle w:val="a0"/>
      </w:pPr>
    </w:p>
    <w:p w:rsidR="0051421D" w:rsidRPr="0051421D" w:rsidRDefault="0051421D" w:rsidP="00487251">
      <w:pPr>
        <w:spacing w:beforeLines="40" w:before="124" w:afterLines="40" w:after="124" w:line="400" w:lineRule="exact"/>
        <w:ind w:firstLineChars="2800" w:firstLine="6720"/>
        <w:rPr>
          <w:rFonts w:ascii="宋体" w:hAnsi="宋体"/>
          <w:sz w:val="24"/>
        </w:rPr>
      </w:pPr>
      <w:r w:rsidRPr="0051421D">
        <w:rPr>
          <w:rFonts w:ascii="宋体" w:hAnsi="宋体" w:hint="eastAsia"/>
          <w:sz w:val="24"/>
        </w:rPr>
        <w:t>日期：</w:t>
      </w:r>
    </w:p>
    <w:p w:rsidR="0051421D" w:rsidRDefault="0051421D">
      <w:pPr>
        <w:pStyle w:val="02"/>
        <w:spacing w:line="360" w:lineRule="auto"/>
        <w:ind w:firstLineChars="0" w:firstLine="0"/>
        <w:rPr>
          <w:rFonts w:ascii="宋体" w:hAnsi="宋体" w:cs="宋体"/>
          <w:sz w:val="24"/>
          <w:szCs w:val="24"/>
        </w:rPr>
      </w:pPr>
    </w:p>
    <w:p w:rsidR="00487251" w:rsidRDefault="00487251">
      <w:pPr>
        <w:pStyle w:val="02"/>
        <w:spacing w:line="360" w:lineRule="auto"/>
        <w:ind w:firstLineChars="0" w:firstLine="0"/>
        <w:rPr>
          <w:rFonts w:ascii="宋体" w:hAnsi="宋体" w:cs="宋体"/>
          <w:sz w:val="24"/>
          <w:szCs w:val="24"/>
        </w:rPr>
      </w:pPr>
    </w:p>
    <w:p w:rsidR="00487251" w:rsidRDefault="00487251">
      <w:pPr>
        <w:pStyle w:val="02"/>
        <w:spacing w:line="360" w:lineRule="auto"/>
        <w:ind w:firstLineChars="0" w:firstLine="0"/>
        <w:rPr>
          <w:rFonts w:ascii="宋体" w:hAnsi="宋体" w:cs="宋体"/>
          <w:sz w:val="24"/>
          <w:szCs w:val="24"/>
        </w:rPr>
      </w:pPr>
    </w:p>
    <w:p w:rsidR="00487251" w:rsidRDefault="00487251">
      <w:pPr>
        <w:pStyle w:val="02"/>
        <w:spacing w:line="360" w:lineRule="auto"/>
        <w:ind w:firstLineChars="0" w:firstLine="0"/>
        <w:rPr>
          <w:rFonts w:ascii="宋体" w:hAnsi="宋体" w:cs="宋体"/>
          <w:sz w:val="24"/>
          <w:szCs w:val="24"/>
        </w:rPr>
      </w:pPr>
    </w:p>
    <w:p w:rsidR="00487251" w:rsidRDefault="00487251">
      <w:pPr>
        <w:pStyle w:val="02"/>
        <w:spacing w:line="360" w:lineRule="auto"/>
        <w:ind w:firstLineChars="0" w:firstLine="0"/>
        <w:rPr>
          <w:rFonts w:ascii="宋体" w:hAnsi="宋体" w:cs="宋体"/>
          <w:sz w:val="24"/>
          <w:szCs w:val="24"/>
        </w:rPr>
      </w:pPr>
    </w:p>
    <w:p w:rsidR="00487251" w:rsidRDefault="00487251">
      <w:pPr>
        <w:pStyle w:val="02"/>
        <w:spacing w:line="360" w:lineRule="auto"/>
        <w:ind w:firstLineChars="0" w:firstLine="0"/>
        <w:rPr>
          <w:rFonts w:ascii="宋体" w:hAnsi="宋体" w:cs="宋体"/>
          <w:sz w:val="24"/>
          <w:szCs w:val="24"/>
        </w:rPr>
      </w:pPr>
    </w:p>
    <w:p w:rsidR="00487251" w:rsidRDefault="00487251">
      <w:pPr>
        <w:pStyle w:val="02"/>
        <w:spacing w:line="360" w:lineRule="auto"/>
        <w:ind w:firstLineChars="0" w:firstLine="0"/>
        <w:rPr>
          <w:rFonts w:ascii="宋体" w:hAnsi="宋体" w:cs="宋体"/>
          <w:sz w:val="24"/>
          <w:szCs w:val="24"/>
        </w:rPr>
      </w:pPr>
    </w:p>
    <w:p w:rsidR="00487251" w:rsidRDefault="00487251">
      <w:pPr>
        <w:pStyle w:val="02"/>
        <w:spacing w:line="360" w:lineRule="auto"/>
        <w:ind w:firstLineChars="0" w:firstLine="0"/>
        <w:rPr>
          <w:rFonts w:ascii="宋体" w:hAnsi="宋体" w:cs="宋体"/>
          <w:sz w:val="24"/>
          <w:szCs w:val="24"/>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3D2520" w:rsidRPr="002D711D" w:rsidRDefault="006A3AD5" w:rsidP="002D711D">
      <w:pPr>
        <w:pStyle w:val="02"/>
        <w:spacing w:line="360" w:lineRule="auto"/>
        <w:ind w:firstLineChars="0" w:firstLine="0"/>
        <w:jc w:val="center"/>
        <w:rPr>
          <w:rFonts w:ascii="宋体" w:hAnsi="宋体" w:cs="宋体"/>
        </w:rPr>
      </w:pPr>
      <w:r w:rsidRPr="002D711D">
        <w:rPr>
          <w:rFonts w:ascii="宋体" w:hAnsi="宋体" w:cs="宋体" w:hint="eastAsia"/>
        </w:rPr>
        <w:lastRenderedPageBreak/>
        <w:t>5</w:t>
      </w:r>
      <w:r w:rsidR="006F76A0" w:rsidRPr="002D711D">
        <w:rPr>
          <w:rFonts w:ascii="宋体" w:hAnsi="宋体" w:cs="宋体" w:hint="eastAsia"/>
        </w:rPr>
        <w:t>、项目实施方案</w:t>
      </w:r>
      <w:bookmarkEnd w:id="13"/>
      <w:bookmarkEnd w:id="14"/>
    </w:p>
    <w:p w:rsidR="003D2520" w:rsidRDefault="006F76A0">
      <w:pPr>
        <w:autoSpaceDN w:val="0"/>
        <w:spacing w:after="156" w:line="360" w:lineRule="auto"/>
        <w:rPr>
          <w:rFonts w:ascii="宋体" w:hAnsi="宋体" w:cs="宋体"/>
          <w:b/>
          <w:sz w:val="24"/>
        </w:rPr>
      </w:pPr>
      <w:r>
        <w:rPr>
          <w:rFonts w:ascii="宋体" w:hAnsi="宋体" w:cs="宋体" w:hint="eastAsia"/>
          <w:b/>
          <w:sz w:val="24"/>
        </w:rPr>
        <w:t>（一）供应商简介</w:t>
      </w:r>
    </w:p>
    <w:p w:rsidR="00707D70" w:rsidRPr="00707D70" w:rsidRDefault="00707D70" w:rsidP="00707D70">
      <w:pPr>
        <w:pStyle w:val="a0"/>
      </w:pPr>
    </w:p>
    <w:p w:rsidR="003D2520" w:rsidRDefault="006F76A0">
      <w:pPr>
        <w:autoSpaceDN w:val="0"/>
        <w:spacing w:after="156" w:line="360" w:lineRule="auto"/>
        <w:rPr>
          <w:rFonts w:ascii="宋体" w:hAnsi="宋体" w:cs="宋体"/>
          <w:b/>
          <w:sz w:val="24"/>
        </w:rPr>
      </w:pPr>
      <w:r>
        <w:rPr>
          <w:rFonts w:ascii="宋体" w:hAnsi="宋体" w:cs="宋体" w:hint="eastAsia"/>
          <w:b/>
          <w:sz w:val="24"/>
        </w:rPr>
        <w:t>（二）项目实施方案</w:t>
      </w:r>
    </w:p>
    <w:p w:rsidR="00707D70" w:rsidRPr="00707D70" w:rsidRDefault="00707D70" w:rsidP="00707D70">
      <w:pPr>
        <w:pStyle w:val="a0"/>
      </w:pPr>
    </w:p>
    <w:p w:rsidR="00707D70" w:rsidRDefault="00707D70" w:rsidP="002D711D">
      <w:pPr>
        <w:pStyle w:val="02"/>
        <w:spacing w:line="360" w:lineRule="auto"/>
        <w:ind w:firstLineChars="0" w:firstLine="0"/>
        <w:jc w:val="center"/>
        <w:rPr>
          <w:rFonts w:ascii="宋体" w:hAnsi="宋体" w:cs="宋体"/>
        </w:rPr>
      </w:pPr>
      <w:bookmarkStart w:id="15" w:name="_Toc393705367"/>
      <w:bookmarkStart w:id="16" w:name="_Toc400805872"/>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707D70" w:rsidRDefault="00707D70" w:rsidP="002D711D">
      <w:pPr>
        <w:pStyle w:val="02"/>
        <w:spacing w:line="360" w:lineRule="auto"/>
        <w:ind w:firstLineChars="0" w:firstLine="0"/>
        <w:jc w:val="center"/>
        <w:rPr>
          <w:rFonts w:ascii="宋体" w:hAnsi="宋体" w:cs="宋体"/>
        </w:rPr>
      </w:pPr>
    </w:p>
    <w:p w:rsidR="003D2520" w:rsidRPr="002D711D" w:rsidRDefault="006A3AD5" w:rsidP="002D711D">
      <w:pPr>
        <w:pStyle w:val="02"/>
        <w:spacing w:line="360" w:lineRule="auto"/>
        <w:ind w:firstLineChars="0" w:firstLine="0"/>
        <w:jc w:val="center"/>
        <w:rPr>
          <w:rFonts w:ascii="宋体" w:hAnsi="宋体" w:cs="宋体"/>
        </w:rPr>
      </w:pPr>
      <w:r w:rsidRPr="002D711D">
        <w:rPr>
          <w:rFonts w:ascii="宋体" w:hAnsi="宋体" w:cs="宋体" w:hint="eastAsia"/>
        </w:rPr>
        <w:lastRenderedPageBreak/>
        <w:t>6</w:t>
      </w:r>
      <w:r w:rsidR="006F76A0" w:rsidRPr="002D711D">
        <w:rPr>
          <w:rFonts w:ascii="宋体" w:hAnsi="宋体" w:cs="宋体" w:hint="eastAsia"/>
        </w:rPr>
        <w:t>、履行合同所必需的设备专业技术能力证明</w:t>
      </w:r>
      <w:bookmarkEnd w:id="15"/>
      <w:bookmarkEnd w:id="16"/>
    </w:p>
    <w:p w:rsidR="003D2520" w:rsidRDefault="006F76A0" w:rsidP="002D711D">
      <w:pPr>
        <w:wordWrap w:val="0"/>
        <w:spacing w:line="360" w:lineRule="auto"/>
        <w:rPr>
          <w:rFonts w:ascii="宋体" w:hAnsi="宋体" w:cs="宋体"/>
        </w:rPr>
      </w:pPr>
      <w:r>
        <w:rPr>
          <w:rFonts w:ascii="宋体" w:hAnsi="宋体" w:cs="宋体" w:hint="eastAsia"/>
          <w:b/>
          <w:bCs/>
          <w:sz w:val="24"/>
        </w:rPr>
        <w:t>（1）服务本项目主要人员一览表</w:t>
      </w:r>
    </w:p>
    <w:tbl>
      <w:tblPr>
        <w:tblpPr w:leftFromText="180" w:rightFromText="180" w:vertAnchor="text" w:horzAnchor="page" w:tblpX="1282" w:tblpY="447"/>
        <w:tblOverlap w:val="never"/>
        <w:tblW w:w="98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9"/>
        <w:gridCol w:w="1081"/>
        <w:gridCol w:w="1081"/>
        <w:gridCol w:w="1781"/>
        <w:gridCol w:w="1102"/>
        <w:gridCol w:w="1622"/>
        <w:gridCol w:w="2400"/>
      </w:tblGrid>
      <w:tr w:rsidR="003D2520">
        <w:trPr>
          <w:trHeight w:val="570"/>
        </w:trPr>
        <w:tc>
          <w:tcPr>
            <w:tcW w:w="829" w:type="dxa"/>
            <w:vMerge w:val="restart"/>
            <w:vAlign w:val="center"/>
          </w:tcPr>
          <w:p w:rsidR="003D2520" w:rsidRDefault="006F76A0">
            <w:pPr>
              <w:wordWrap w:val="0"/>
              <w:spacing w:line="360" w:lineRule="auto"/>
              <w:jc w:val="center"/>
              <w:rPr>
                <w:rFonts w:ascii="宋体" w:hAnsi="宋体" w:cs="宋体"/>
                <w:szCs w:val="21"/>
              </w:rPr>
            </w:pPr>
            <w:r>
              <w:rPr>
                <w:rFonts w:ascii="宋体" w:hAnsi="宋体" w:cs="宋体" w:hint="eastAsia"/>
                <w:szCs w:val="21"/>
              </w:rPr>
              <w:t>类别</w:t>
            </w:r>
          </w:p>
        </w:tc>
        <w:tc>
          <w:tcPr>
            <w:tcW w:w="1081" w:type="dxa"/>
            <w:vMerge w:val="restart"/>
            <w:vAlign w:val="center"/>
          </w:tcPr>
          <w:p w:rsidR="003D2520" w:rsidRDefault="006F76A0">
            <w:pPr>
              <w:wordWrap w:val="0"/>
              <w:spacing w:line="360" w:lineRule="auto"/>
              <w:jc w:val="center"/>
              <w:rPr>
                <w:rFonts w:ascii="宋体" w:hAnsi="宋体" w:cs="宋体"/>
                <w:szCs w:val="21"/>
              </w:rPr>
            </w:pPr>
            <w:r>
              <w:rPr>
                <w:rFonts w:ascii="宋体" w:hAnsi="宋体" w:cs="宋体" w:hint="eastAsia"/>
                <w:szCs w:val="21"/>
              </w:rPr>
              <w:t>姓名</w:t>
            </w:r>
          </w:p>
        </w:tc>
        <w:tc>
          <w:tcPr>
            <w:tcW w:w="1081" w:type="dxa"/>
            <w:vMerge w:val="restart"/>
            <w:vAlign w:val="center"/>
          </w:tcPr>
          <w:p w:rsidR="003D2520" w:rsidRDefault="006F76A0">
            <w:pPr>
              <w:wordWrap w:val="0"/>
              <w:spacing w:line="360" w:lineRule="auto"/>
              <w:jc w:val="center"/>
              <w:rPr>
                <w:rFonts w:ascii="宋体" w:hAnsi="宋体" w:cs="宋体"/>
                <w:szCs w:val="21"/>
              </w:rPr>
            </w:pPr>
            <w:r>
              <w:rPr>
                <w:rFonts w:ascii="宋体" w:hAnsi="宋体" w:cs="宋体" w:hint="eastAsia"/>
                <w:szCs w:val="21"/>
              </w:rPr>
              <w:t>职务</w:t>
            </w:r>
          </w:p>
        </w:tc>
        <w:tc>
          <w:tcPr>
            <w:tcW w:w="1781" w:type="dxa"/>
            <w:vMerge w:val="restart"/>
            <w:vAlign w:val="center"/>
          </w:tcPr>
          <w:p w:rsidR="003D2520" w:rsidRDefault="006F76A0">
            <w:pPr>
              <w:wordWrap w:val="0"/>
              <w:spacing w:line="360" w:lineRule="auto"/>
              <w:jc w:val="center"/>
              <w:rPr>
                <w:rFonts w:ascii="宋体" w:hAnsi="宋体" w:cs="宋体"/>
                <w:szCs w:val="21"/>
              </w:rPr>
            </w:pPr>
            <w:r>
              <w:rPr>
                <w:rFonts w:ascii="宋体" w:hAnsi="宋体" w:cs="宋体" w:hint="eastAsia"/>
                <w:szCs w:val="21"/>
              </w:rPr>
              <w:t>职称或执业资格</w:t>
            </w:r>
          </w:p>
        </w:tc>
        <w:tc>
          <w:tcPr>
            <w:tcW w:w="1102" w:type="dxa"/>
            <w:vMerge w:val="restart"/>
            <w:vAlign w:val="center"/>
          </w:tcPr>
          <w:p w:rsidR="003D2520" w:rsidRDefault="006F76A0">
            <w:pPr>
              <w:wordWrap w:val="0"/>
              <w:spacing w:line="360" w:lineRule="auto"/>
              <w:jc w:val="center"/>
              <w:rPr>
                <w:rFonts w:ascii="宋体" w:hAnsi="宋体" w:cs="宋体"/>
                <w:szCs w:val="21"/>
              </w:rPr>
            </w:pPr>
            <w:r>
              <w:rPr>
                <w:rFonts w:ascii="宋体" w:hAnsi="宋体" w:cs="宋体" w:hint="eastAsia"/>
                <w:szCs w:val="21"/>
              </w:rPr>
              <w:t>身份证</w:t>
            </w:r>
          </w:p>
        </w:tc>
        <w:tc>
          <w:tcPr>
            <w:tcW w:w="4022" w:type="dxa"/>
            <w:gridSpan w:val="2"/>
            <w:vAlign w:val="center"/>
          </w:tcPr>
          <w:p w:rsidR="003D2520" w:rsidRDefault="006F76A0">
            <w:pPr>
              <w:wordWrap w:val="0"/>
              <w:spacing w:line="360" w:lineRule="auto"/>
              <w:jc w:val="center"/>
              <w:rPr>
                <w:rFonts w:ascii="宋体" w:hAnsi="宋体" w:cs="宋体"/>
                <w:szCs w:val="21"/>
              </w:rPr>
            </w:pPr>
            <w:r>
              <w:rPr>
                <w:rFonts w:ascii="宋体" w:hAnsi="宋体" w:cs="宋体" w:hint="eastAsia"/>
                <w:szCs w:val="21"/>
              </w:rPr>
              <w:t>证件</w:t>
            </w:r>
          </w:p>
        </w:tc>
      </w:tr>
      <w:tr w:rsidR="003D2520">
        <w:trPr>
          <w:trHeight w:val="553"/>
        </w:trPr>
        <w:tc>
          <w:tcPr>
            <w:tcW w:w="829" w:type="dxa"/>
            <w:vMerge/>
            <w:vAlign w:val="center"/>
          </w:tcPr>
          <w:p w:rsidR="003D2520" w:rsidRDefault="003D2520">
            <w:pPr>
              <w:wordWrap w:val="0"/>
              <w:spacing w:line="360" w:lineRule="auto"/>
              <w:jc w:val="center"/>
              <w:rPr>
                <w:rFonts w:ascii="宋体" w:hAnsi="宋体" w:cs="宋体"/>
                <w:szCs w:val="21"/>
              </w:rPr>
            </w:pPr>
          </w:p>
        </w:tc>
        <w:tc>
          <w:tcPr>
            <w:tcW w:w="1081" w:type="dxa"/>
            <w:vMerge/>
            <w:vAlign w:val="center"/>
          </w:tcPr>
          <w:p w:rsidR="003D2520" w:rsidRDefault="003D2520">
            <w:pPr>
              <w:wordWrap w:val="0"/>
              <w:spacing w:line="360" w:lineRule="auto"/>
              <w:jc w:val="center"/>
              <w:rPr>
                <w:rFonts w:ascii="宋体" w:hAnsi="宋体" w:cs="宋体"/>
                <w:szCs w:val="21"/>
              </w:rPr>
            </w:pPr>
          </w:p>
        </w:tc>
        <w:tc>
          <w:tcPr>
            <w:tcW w:w="1081" w:type="dxa"/>
            <w:vMerge/>
            <w:vAlign w:val="center"/>
          </w:tcPr>
          <w:p w:rsidR="003D2520" w:rsidRDefault="003D2520">
            <w:pPr>
              <w:wordWrap w:val="0"/>
              <w:spacing w:line="360" w:lineRule="auto"/>
              <w:jc w:val="center"/>
              <w:rPr>
                <w:rFonts w:ascii="宋体" w:hAnsi="宋体" w:cs="宋体"/>
                <w:szCs w:val="21"/>
              </w:rPr>
            </w:pPr>
          </w:p>
        </w:tc>
        <w:tc>
          <w:tcPr>
            <w:tcW w:w="1781" w:type="dxa"/>
            <w:vMerge/>
            <w:vAlign w:val="center"/>
          </w:tcPr>
          <w:p w:rsidR="003D2520" w:rsidRDefault="003D2520">
            <w:pPr>
              <w:wordWrap w:val="0"/>
              <w:spacing w:line="360" w:lineRule="auto"/>
              <w:jc w:val="center"/>
              <w:rPr>
                <w:rFonts w:ascii="宋体" w:hAnsi="宋体" w:cs="宋体"/>
                <w:szCs w:val="21"/>
              </w:rPr>
            </w:pPr>
          </w:p>
        </w:tc>
        <w:tc>
          <w:tcPr>
            <w:tcW w:w="1102" w:type="dxa"/>
            <w:vMerge/>
            <w:vAlign w:val="center"/>
          </w:tcPr>
          <w:p w:rsidR="003D2520" w:rsidRDefault="003D2520">
            <w:pPr>
              <w:wordWrap w:val="0"/>
              <w:spacing w:line="360" w:lineRule="auto"/>
              <w:jc w:val="center"/>
              <w:rPr>
                <w:rFonts w:ascii="宋体" w:hAnsi="宋体" w:cs="宋体"/>
                <w:szCs w:val="21"/>
              </w:rPr>
            </w:pPr>
          </w:p>
        </w:tc>
        <w:tc>
          <w:tcPr>
            <w:tcW w:w="1622" w:type="dxa"/>
            <w:vAlign w:val="center"/>
          </w:tcPr>
          <w:p w:rsidR="003D2520" w:rsidRDefault="006F76A0">
            <w:pPr>
              <w:wordWrap w:val="0"/>
              <w:spacing w:line="360" w:lineRule="auto"/>
              <w:jc w:val="center"/>
              <w:rPr>
                <w:rFonts w:ascii="宋体" w:hAnsi="宋体" w:cs="宋体"/>
                <w:szCs w:val="21"/>
              </w:rPr>
            </w:pPr>
            <w:r>
              <w:rPr>
                <w:rFonts w:ascii="宋体" w:hAnsi="宋体" w:cs="宋体" w:hint="eastAsia"/>
                <w:szCs w:val="21"/>
              </w:rPr>
              <w:t>名称</w:t>
            </w:r>
          </w:p>
        </w:tc>
        <w:tc>
          <w:tcPr>
            <w:tcW w:w="2400" w:type="dxa"/>
            <w:vAlign w:val="center"/>
          </w:tcPr>
          <w:p w:rsidR="003D2520" w:rsidRDefault="006F76A0">
            <w:pPr>
              <w:wordWrap w:val="0"/>
              <w:spacing w:line="360" w:lineRule="auto"/>
              <w:jc w:val="center"/>
              <w:rPr>
                <w:rFonts w:ascii="宋体" w:hAnsi="宋体" w:cs="宋体"/>
                <w:szCs w:val="21"/>
              </w:rPr>
            </w:pPr>
            <w:r>
              <w:rPr>
                <w:rFonts w:ascii="宋体" w:hAnsi="宋体" w:cs="宋体" w:hint="eastAsia"/>
                <w:szCs w:val="21"/>
              </w:rPr>
              <w:t>号码</w:t>
            </w:r>
          </w:p>
        </w:tc>
      </w:tr>
      <w:tr w:rsidR="003D2520">
        <w:trPr>
          <w:trHeight w:val="582"/>
        </w:trPr>
        <w:tc>
          <w:tcPr>
            <w:tcW w:w="829" w:type="dxa"/>
            <w:vMerge w:val="restart"/>
            <w:textDirection w:val="tbRlV"/>
            <w:vAlign w:val="center"/>
          </w:tcPr>
          <w:p w:rsidR="003D2520" w:rsidRDefault="006F76A0">
            <w:pPr>
              <w:wordWrap w:val="0"/>
              <w:spacing w:line="360" w:lineRule="auto"/>
              <w:jc w:val="center"/>
              <w:rPr>
                <w:rFonts w:ascii="宋体" w:hAnsi="宋体" w:cs="宋体"/>
                <w:szCs w:val="21"/>
              </w:rPr>
            </w:pPr>
            <w:r>
              <w:rPr>
                <w:rFonts w:ascii="宋体" w:hAnsi="宋体" w:cs="宋体" w:hint="eastAsia"/>
                <w:szCs w:val="21"/>
              </w:rPr>
              <w:t>项目负责人</w:t>
            </w:r>
          </w:p>
        </w:tc>
        <w:tc>
          <w:tcPr>
            <w:tcW w:w="1081" w:type="dxa"/>
            <w:vAlign w:val="center"/>
          </w:tcPr>
          <w:p w:rsidR="003D2520" w:rsidRDefault="003D2520">
            <w:pPr>
              <w:wordWrap w:val="0"/>
              <w:spacing w:line="360" w:lineRule="auto"/>
              <w:jc w:val="center"/>
              <w:rPr>
                <w:rFonts w:ascii="宋体" w:hAnsi="宋体" w:cs="宋体"/>
                <w:szCs w:val="21"/>
              </w:rPr>
            </w:pPr>
          </w:p>
        </w:tc>
        <w:tc>
          <w:tcPr>
            <w:tcW w:w="1081" w:type="dxa"/>
            <w:vAlign w:val="center"/>
          </w:tcPr>
          <w:p w:rsidR="003D2520" w:rsidRDefault="003D2520">
            <w:pPr>
              <w:wordWrap w:val="0"/>
              <w:spacing w:line="360" w:lineRule="auto"/>
              <w:jc w:val="center"/>
              <w:rPr>
                <w:rFonts w:ascii="宋体" w:hAnsi="宋体" w:cs="宋体"/>
                <w:szCs w:val="21"/>
              </w:rPr>
            </w:pPr>
          </w:p>
        </w:tc>
        <w:tc>
          <w:tcPr>
            <w:tcW w:w="1781" w:type="dxa"/>
            <w:vAlign w:val="center"/>
          </w:tcPr>
          <w:p w:rsidR="003D2520" w:rsidRDefault="003D2520">
            <w:pPr>
              <w:wordWrap w:val="0"/>
              <w:spacing w:line="360" w:lineRule="auto"/>
              <w:jc w:val="center"/>
              <w:rPr>
                <w:rFonts w:ascii="宋体" w:hAnsi="宋体" w:cs="宋体"/>
                <w:szCs w:val="21"/>
              </w:rPr>
            </w:pPr>
          </w:p>
        </w:tc>
        <w:tc>
          <w:tcPr>
            <w:tcW w:w="1102" w:type="dxa"/>
            <w:vAlign w:val="center"/>
          </w:tcPr>
          <w:p w:rsidR="003D2520" w:rsidRDefault="003D2520">
            <w:pPr>
              <w:wordWrap w:val="0"/>
              <w:spacing w:line="360" w:lineRule="auto"/>
              <w:jc w:val="center"/>
              <w:rPr>
                <w:rFonts w:ascii="宋体" w:hAnsi="宋体" w:cs="宋体"/>
                <w:szCs w:val="21"/>
              </w:rPr>
            </w:pPr>
          </w:p>
        </w:tc>
        <w:tc>
          <w:tcPr>
            <w:tcW w:w="1622" w:type="dxa"/>
            <w:vAlign w:val="center"/>
          </w:tcPr>
          <w:p w:rsidR="003D2520" w:rsidRDefault="003D2520">
            <w:pPr>
              <w:wordWrap w:val="0"/>
              <w:spacing w:line="360" w:lineRule="auto"/>
              <w:jc w:val="center"/>
              <w:rPr>
                <w:rFonts w:ascii="宋体" w:hAnsi="宋体" w:cs="宋体"/>
                <w:szCs w:val="21"/>
              </w:rPr>
            </w:pPr>
          </w:p>
        </w:tc>
        <w:tc>
          <w:tcPr>
            <w:tcW w:w="2400" w:type="dxa"/>
            <w:vAlign w:val="center"/>
          </w:tcPr>
          <w:p w:rsidR="003D2520" w:rsidRDefault="003D2520">
            <w:pPr>
              <w:wordWrap w:val="0"/>
              <w:spacing w:line="360" w:lineRule="auto"/>
              <w:jc w:val="center"/>
              <w:rPr>
                <w:rFonts w:ascii="宋体" w:hAnsi="宋体" w:cs="宋体"/>
                <w:szCs w:val="21"/>
              </w:rPr>
            </w:pPr>
          </w:p>
        </w:tc>
      </w:tr>
      <w:tr w:rsidR="003D2520">
        <w:trPr>
          <w:trHeight w:val="582"/>
        </w:trPr>
        <w:tc>
          <w:tcPr>
            <w:tcW w:w="829" w:type="dxa"/>
            <w:vMerge/>
            <w:vAlign w:val="center"/>
          </w:tcPr>
          <w:p w:rsidR="003D2520" w:rsidRDefault="003D2520">
            <w:pPr>
              <w:wordWrap w:val="0"/>
              <w:spacing w:line="360" w:lineRule="auto"/>
              <w:jc w:val="center"/>
              <w:rPr>
                <w:rFonts w:ascii="宋体" w:hAnsi="宋体" w:cs="宋体"/>
                <w:szCs w:val="21"/>
              </w:rPr>
            </w:pPr>
          </w:p>
        </w:tc>
        <w:tc>
          <w:tcPr>
            <w:tcW w:w="1081" w:type="dxa"/>
            <w:vAlign w:val="center"/>
          </w:tcPr>
          <w:p w:rsidR="003D2520" w:rsidRDefault="003D2520">
            <w:pPr>
              <w:wordWrap w:val="0"/>
              <w:spacing w:line="360" w:lineRule="auto"/>
              <w:jc w:val="center"/>
              <w:rPr>
                <w:rFonts w:ascii="宋体" w:hAnsi="宋体" w:cs="宋体"/>
                <w:szCs w:val="21"/>
              </w:rPr>
            </w:pPr>
          </w:p>
        </w:tc>
        <w:tc>
          <w:tcPr>
            <w:tcW w:w="1081" w:type="dxa"/>
            <w:vAlign w:val="center"/>
          </w:tcPr>
          <w:p w:rsidR="003D2520" w:rsidRDefault="003D2520">
            <w:pPr>
              <w:wordWrap w:val="0"/>
              <w:spacing w:line="360" w:lineRule="auto"/>
              <w:jc w:val="center"/>
              <w:rPr>
                <w:rFonts w:ascii="宋体" w:hAnsi="宋体" w:cs="宋体"/>
                <w:szCs w:val="21"/>
              </w:rPr>
            </w:pPr>
          </w:p>
        </w:tc>
        <w:tc>
          <w:tcPr>
            <w:tcW w:w="1781" w:type="dxa"/>
            <w:vAlign w:val="center"/>
          </w:tcPr>
          <w:p w:rsidR="003D2520" w:rsidRDefault="003D2520">
            <w:pPr>
              <w:wordWrap w:val="0"/>
              <w:spacing w:line="360" w:lineRule="auto"/>
              <w:jc w:val="center"/>
              <w:rPr>
                <w:rFonts w:ascii="宋体" w:hAnsi="宋体" w:cs="宋体"/>
                <w:szCs w:val="21"/>
              </w:rPr>
            </w:pPr>
          </w:p>
        </w:tc>
        <w:tc>
          <w:tcPr>
            <w:tcW w:w="1102" w:type="dxa"/>
            <w:vAlign w:val="center"/>
          </w:tcPr>
          <w:p w:rsidR="003D2520" w:rsidRDefault="003D2520">
            <w:pPr>
              <w:wordWrap w:val="0"/>
              <w:spacing w:line="360" w:lineRule="auto"/>
              <w:jc w:val="center"/>
              <w:rPr>
                <w:rFonts w:ascii="宋体" w:hAnsi="宋体" w:cs="宋体"/>
                <w:szCs w:val="21"/>
              </w:rPr>
            </w:pPr>
          </w:p>
        </w:tc>
        <w:tc>
          <w:tcPr>
            <w:tcW w:w="1622" w:type="dxa"/>
            <w:vAlign w:val="center"/>
          </w:tcPr>
          <w:p w:rsidR="003D2520" w:rsidRDefault="003D2520">
            <w:pPr>
              <w:wordWrap w:val="0"/>
              <w:spacing w:line="360" w:lineRule="auto"/>
              <w:jc w:val="center"/>
              <w:rPr>
                <w:rFonts w:ascii="宋体" w:hAnsi="宋体" w:cs="宋体"/>
                <w:szCs w:val="21"/>
              </w:rPr>
            </w:pPr>
          </w:p>
        </w:tc>
        <w:tc>
          <w:tcPr>
            <w:tcW w:w="2400" w:type="dxa"/>
            <w:vAlign w:val="center"/>
          </w:tcPr>
          <w:p w:rsidR="003D2520" w:rsidRDefault="003D2520">
            <w:pPr>
              <w:wordWrap w:val="0"/>
              <w:spacing w:line="360" w:lineRule="auto"/>
              <w:jc w:val="center"/>
              <w:rPr>
                <w:rFonts w:ascii="宋体" w:hAnsi="宋体" w:cs="宋体"/>
                <w:szCs w:val="21"/>
              </w:rPr>
            </w:pPr>
          </w:p>
        </w:tc>
      </w:tr>
      <w:tr w:rsidR="003D2520">
        <w:trPr>
          <w:trHeight w:val="582"/>
        </w:trPr>
        <w:tc>
          <w:tcPr>
            <w:tcW w:w="829" w:type="dxa"/>
            <w:vMerge w:val="restart"/>
            <w:textDirection w:val="tbRlV"/>
            <w:vAlign w:val="center"/>
          </w:tcPr>
          <w:p w:rsidR="003D2520" w:rsidRDefault="006F76A0">
            <w:pPr>
              <w:wordWrap w:val="0"/>
              <w:spacing w:line="360" w:lineRule="auto"/>
              <w:jc w:val="center"/>
              <w:rPr>
                <w:rFonts w:ascii="宋体" w:hAnsi="宋体" w:cs="宋体"/>
                <w:szCs w:val="21"/>
              </w:rPr>
            </w:pPr>
            <w:r>
              <w:rPr>
                <w:rFonts w:ascii="宋体" w:hAnsi="宋体" w:cs="宋体" w:hint="eastAsia"/>
                <w:szCs w:val="21"/>
              </w:rPr>
              <w:t>团队成员</w:t>
            </w:r>
          </w:p>
        </w:tc>
        <w:tc>
          <w:tcPr>
            <w:tcW w:w="1081" w:type="dxa"/>
            <w:vAlign w:val="center"/>
          </w:tcPr>
          <w:p w:rsidR="003D2520" w:rsidRDefault="003D2520">
            <w:pPr>
              <w:wordWrap w:val="0"/>
              <w:spacing w:line="360" w:lineRule="auto"/>
              <w:jc w:val="center"/>
              <w:rPr>
                <w:rFonts w:ascii="宋体" w:hAnsi="宋体" w:cs="宋体"/>
                <w:szCs w:val="21"/>
              </w:rPr>
            </w:pPr>
          </w:p>
        </w:tc>
        <w:tc>
          <w:tcPr>
            <w:tcW w:w="1081" w:type="dxa"/>
            <w:vAlign w:val="center"/>
          </w:tcPr>
          <w:p w:rsidR="003D2520" w:rsidRDefault="003D2520">
            <w:pPr>
              <w:wordWrap w:val="0"/>
              <w:spacing w:line="360" w:lineRule="auto"/>
              <w:jc w:val="center"/>
              <w:rPr>
                <w:rFonts w:ascii="宋体" w:hAnsi="宋体" w:cs="宋体"/>
                <w:szCs w:val="21"/>
              </w:rPr>
            </w:pPr>
          </w:p>
        </w:tc>
        <w:tc>
          <w:tcPr>
            <w:tcW w:w="1781" w:type="dxa"/>
            <w:vAlign w:val="center"/>
          </w:tcPr>
          <w:p w:rsidR="003D2520" w:rsidRDefault="003D2520">
            <w:pPr>
              <w:wordWrap w:val="0"/>
              <w:spacing w:line="360" w:lineRule="auto"/>
              <w:jc w:val="center"/>
              <w:rPr>
                <w:rFonts w:ascii="宋体" w:hAnsi="宋体" w:cs="宋体"/>
                <w:szCs w:val="21"/>
              </w:rPr>
            </w:pPr>
          </w:p>
        </w:tc>
        <w:tc>
          <w:tcPr>
            <w:tcW w:w="1102" w:type="dxa"/>
            <w:vAlign w:val="center"/>
          </w:tcPr>
          <w:p w:rsidR="003D2520" w:rsidRDefault="003D2520">
            <w:pPr>
              <w:wordWrap w:val="0"/>
              <w:spacing w:line="360" w:lineRule="auto"/>
              <w:jc w:val="center"/>
              <w:rPr>
                <w:rFonts w:ascii="宋体" w:hAnsi="宋体" w:cs="宋体"/>
                <w:szCs w:val="21"/>
              </w:rPr>
            </w:pPr>
          </w:p>
        </w:tc>
        <w:tc>
          <w:tcPr>
            <w:tcW w:w="1622" w:type="dxa"/>
            <w:vAlign w:val="center"/>
          </w:tcPr>
          <w:p w:rsidR="003D2520" w:rsidRDefault="003D2520">
            <w:pPr>
              <w:wordWrap w:val="0"/>
              <w:spacing w:line="360" w:lineRule="auto"/>
              <w:jc w:val="center"/>
              <w:rPr>
                <w:rFonts w:ascii="宋体" w:hAnsi="宋体" w:cs="宋体"/>
                <w:szCs w:val="21"/>
              </w:rPr>
            </w:pPr>
          </w:p>
        </w:tc>
        <w:tc>
          <w:tcPr>
            <w:tcW w:w="2400" w:type="dxa"/>
            <w:vAlign w:val="center"/>
          </w:tcPr>
          <w:p w:rsidR="003D2520" w:rsidRDefault="003D2520">
            <w:pPr>
              <w:wordWrap w:val="0"/>
              <w:spacing w:line="360" w:lineRule="auto"/>
              <w:jc w:val="center"/>
              <w:rPr>
                <w:rFonts w:ascii="宋体" w:hAnsi="宋体" w:cs="宋体"/>
                <w:szCs w:val="21"/>
              </w:rPr>
            </w:pPr>
          </w:p>
        </w:tc>
      </w:tr>
      <w:tr w:rsidR="003D2520">
        <w:trPr>
          <w:trHeight w:val="582"/>
        </w:trPr>
        <w:tc>
          <w:tcPr>
            <w:tcW w:w="829" w:type="dxa"/>
            <w:vMerge/>
            <w:vAlign w:val="center"/>
          </w:tcPr>
          <w:p w:rsidR="003D2520" w:rsidRDefault="003D2520">
            <w:pPr>
              <w:wordWrap w:val="0"/>
              <w:spacing w:line="360" w:lineRule="auto"/>
              <w:jc w:val="center"/>
              <w:rPr>
                <w:rFonts w:ascii="宋体" w:hAnsi="宋体" w:cs="宋体"/>
                <w:szCs w:val="21"/>
              </w:rPr>
            </w:pPr>
          </w:p>
        </w:tc>
        <w:tc>
          <w:tcPr>
            <w:tcW w:w="1081" w:type="dxa"/>
            <w:vAlign w:val="center"/>
          </w:tcPr>
          <w:p w:rsidR="003D2520" w:rsidRDefault="003D2520">
            <w:pPr>
              <w:wordWrap w:val="0"/>
              <w:spacing w:line="360" w:lineRule="auto"/>
              <w:jc w:val="center"/>
              <w:rPr>
                <w:rFonts w:ascii="宋体" w:hAnsi="宋体" w:cs="宋体"/>
                <w:szCs w:val="21"/>
              </w:rPr>
            </w:pPr>
          </w:p>
        </w:tc>
        <w:tc>
          <w:tcPr>
            <w:tcW w:w="1081" w:type="dxa"/>
            <w:vAlign w:val="center"/>
          </w:tcPr>
          <w:p w:rsidR="003D2520" w:rsidRDefault="003D2520">
            <w:pPr>
              <w:wordWrap w:val="0"/>
              <w:spacing w:line="360" w:lineRule="auto"/>
              <w:jc w:val="center"/>
              <w:rPr>
                <w:rFonts w:ascii="宋体" w:hAnsi="宋体" w:cs="宋体"/>
                <w:szCs w:val="21"/>
              </w:rPr>
            </w:pPr>
          </w:p>
        </w:tc>
        <w:tc>
          <w:tcPr>
            <w:tcW w:w="1781" w:type="dxa"/>
            <w:vAlign w:val="center"/>
          </w:tcPr>
          <w:p w:rsidR="003D2520" w:rsidRDefault="003D2520">
            <w:pPr>
              <w:wordWrap w:val="0"/>
              <w:spacing w:line="360" w:lineRule="auto"/>
              <w:jc w:val="center"/>
              <w:rPr>
                <w:rFonts w:ascii="宋体" w:hAnsi="宋体" w:cs="宋体"/>
                <w:szCs w:val="21"/>
              </w:rPr>
            </w:pPr>
          </w:p>
        </w:tc>
        <w:tc>
          <w:tcPr>
            <w:tcW w:w="1102" w:type="dxa"/>
            <w:vAlign w:val="center"/>
          </w:tcPr>
          <w:p w:rsidR="003D2520" w:rsidRDefault="003D2520">
            <w:pPr>
              <w:wordWrap w:val="0"/>
              <w:spacing w:line="360" w:lineRule="auto"/>
              <w:jc w:val="center"/>
              <w:rPr>
                <w:rFonts w:ascii="宋体" w:hAnsi="宋体" w:cs="宋体"/>
                <w:szCs w:val="21"/>
              </w:rPr>
            </w:pPr>
          </w:p>
        </w:tc>
        <w:tc>
          <w:tcPr>
            <w:tcW w:w="1622" w:type="dxa"/>
            <w:vAlign w:val="center"/>
          </w:tcPr>
          <w:p w:rsidR="003D2520" w:rsidRDefault="003D2520">
            <w:pPr>
              <w:wordWrap w:val="0"/>
              <w:spacing w:line="360" w:lineRule="auto"/>
              <w:jc w:val="center"/>
              <w:rPr>
                <w:rFonts w:ascii="宋体" w:hAnsi="宋体" w:cs="宋体"/>
                <w:szCs w:val="21"/>
              </w:rPr>
            </w:pPr>
          </w:p>
        </w:tc>
        <w:tc>
          <w:tcPr>
            <w:tcW w:w="2400" w:type="dxa"/>
            <w:vAlign w:val="center"/>
          </w:tcPr>
          <w:p w:rsidR="003D2520" w:rsidRDefault="003D2520">
            <w:pPr>
              <w:wordWrap w:val="0"/>
              <w:spacing w:line="360" w:lineRule="auto"/>
              <w:jc w:val="center"/>
              <w:rPr>
                <w:rFonts w:ascii="宋体" w:hAnsi="宋体" w:cs="宋体"/>
                <w:szCs w:val="21"/>
              </w:rPr>
            </w:pPr>
          </w:p>
        </w:tc>
      </w:tr>
      <w:tr w:rsidR="003D2520">
        <w:trPr>
          <w:trHeight w:val="616"/>
        </w:trPr>
        <w:tc>
          <w:tcPr>
            <w:tcW w:w="829" w:type="dxa"/>
            <w:vAlign w:val="center"/>
          </w:tcPr>
          <w:p w:rsidR="003D2520" w:rsidRDefault="006F76A0">
            <w:pPr>
              <w:wordWrap w:val="0"/>
              <w:spacing w:line="360" w:lineRule="auto"/>
              <w:jc w:val="center"/>
              <w:rPr>
                <w:rFonts w:ascii="宋体" w:hAnsi="宋体" w:cs="宋体"/>
                <w:szCs w:val="21"/>
              </w:rPr>
            </w:pPr>
            <w:r>
              <w:rPr>
                <w:rFonts w:ascii="宋体" w:hAnsi="宋体" w:cs="宋体" w:hint="eastAsia"/>
                <w:szCs w:val="21"/>
              </w:rPr>
              <w:t>其它</w:t>
            </w:r>
          </w:p>
        </w:tc>
        <w:tc>
          <w:tcPr>
            <w:tcW w:w="1081" w:type="dxa"/>
            <w:vAlign w:val="center"/>
          </w:tcPr>
          <w:p w:rsidR="003D2520" w:rsidRDefault="003D2520">
            <w:pPr>
              <w:wordWrap w:val="0"/>
              <w:spacing w:line="360" w:lineRule="auto"/>
              <w:jc w:val="center"/>
              <w:rPr>
                <w:rFonts w:ascii="宋体" w:hAnsi="宋体" w:cs="宋体"/>
                <w:szCs w:val="21"/>
              </w:rPr>
            </w:pPr>
          </w:p>
        </w:tc>
        <w:tc>
          <w:tcPr>
            <w:tcW w:w="1081" w:type="dxa"/>
            <w:vAlign w:val="center"/>
          </w:tcPr>
          <w:p w:rsidR="003D2520" w:rsidRDefault="003D2520">
            <w:pPr>
              <w:wordWrap w:val="0"/>
              <w:spacing w:line="360" w:lineRule="auto"/>
              <w:jc w:val="center"/>
              <w:rPr>
                <w:rFonts w:ascii="宋体" w:hAnsi="宋体" w:cs="宋体"/>
                <w:szCs w:val="21"/>
              </w:rPr>
            </w:pPr>
          </w:p>
        </w:tc>
        <w:tc>
          <w:tcPr>
            <w:tcW w:w="1781" w:type="dxa"/>
            <w:vAlign w:val="center"/>
          </w:tcPr>
          <w:p w:rsidR="003D2520" w:rsidRDefault="003D2520">
            <w:pPr>
              <w:wordWrap w:val="0"/>
              <w:spacing w:line="360" w:lineRule="auto"/>
              <w:jc w:val="center"/>
              <w:rPr>
                <w:rFonts w:ascii="宋体" w:hAnsi="宋体" w:cs="宋体"/>
                <w:szCs w:val="21"/>
              </w:rPr>
            </w:pPr>
          </w:p>
        </w:tc>
        <w:tc>
          <w:tcPr>
            <w:tcW w:w="1102" w:type="dxa"/>
            <w:vAlign w:val="center"/>
          </w:tcPr>
          <w:p w:rsidR="003D2520" w:rsidRDefault="003D2520">
            <w:pPr>
              <w:wordWrap w:val="0"/>
              <w:spacing w:line="360" w:lineRule="auto"/>
              <w:jc w:val="center"/>
              <w:rPr>
                <w:rFonts w:ascii="宋体" w:hAnsi="宋体" w:cs="宋体"/>
                <w:szCs w:val="21"/>
              </w:rPr>
            </w:pPr>
          </w:p>
        </w:tc>
        <w:tc>
          <w:tcPr>
            <w:tcW w:w="1622" w:type="dxa"/>
            <w:vAlign w:val="center"/>
          </w:tcPr>
          <w:p w:rsidR="003D2520" w:rsidRDefault="003D2520">
            <w:pPr>
              <w:wordWrap w:val="0"/>
              <w:spacing w:line="360" w:lineRule="auto"/>
              <w:jc w:val="center"/>
              <w:rPr>
                <w:rFonts w:ascii="宋体" w:hAnsi="宋体" w:cs="宋体"/>
                <w:szCs w:val="21"/>
              </w:rPr>
            </w:pPr>
          </w:p>
        </w:tc>
        <w:tc>
          <w:tcPr>
            <w:tcW w:w="2400" w:type="dxa"/>
            <w:vAlign w:val="center"/>
          </w:tcPr>
          <w:p w:rsidR="003D2520" w:rsidRDefault="003D2520">
            <w:pPr>
              <w:wordWrap w:val="0"/>
              <w:spacing w:line="360" w:lineRule="auto"/>
              <w:jc w:val="center"/>
              <w:rPr>
                <w:rFonts w:ascii="宋体" w:hAnsi="宋体" w:cs="宋体"/>
                <w:szCs w:val="21"/>
              </w:rPr>
            </w:pPr>
          </w:p>
        </w:tc>
      </w:tr>
    </w:tbl>
    <w:p w:rsidR="003D2520" w:rsidRDefault="006F76A0">
      <w:pPr>
        <w:wordWrap w:val="0"/>
        <w:spacing w:line="360" w:lineRule="auto"/>
        <w:rPr>
          <w:rFonts w:ascii="宋体" w:hAnsi="宋体" w:cs="宋体"/>
          <w:sz w:val="24"/>
        </w:rPr>
      </w:pPr>
      <w:r>
        <w:rPr>
          <w:rFonts w:ascii="宋体" w:hAnsi="宋体" w:cs="宋体" w:hint="eastAsia"/>
          <w:sz w:val="24"/>
        </w:rPr>
        <w:t>注：证件应附复印件，供应商对其真实性负法律责任。</w:t>
      </w:r>
    </w:p>
    <w:p w:rsidR="003D2520" w:rsidRDefault="006F76A0">
      <w:pPr>
        <w:pStyle w:val="02"/>
        <w:spacing w:line="360" w:lineRule="auto"/>
        <w:ind w:firstLineChars="0" w:firstLine="0"/>
        <w:rPr>
          <w:rFonts w:ascii="宋体" w:hAnsi="宋体" w:cs="宋体"/>
          <w:sz w:val="24"/>
          <w:szCs w:val="24"/>
        </w:rPr>
      </w:pPr>
      <w:r>
        <w:rPr>
          <w:rFonts w:ascii="宋体" w:hAnsi="宋体" w:cs="宋体" w:hint="eastAsia"/>
          <w:sz w:val="24"/>
          <w:szCs w:val="24"/>
        </w:rPr>
        <w:t>（2）其它证明</w:t>
      </w:r>
      <w:r w:rsidR="00537514">
        <w:rPr>
          <w:rFonts w:ascii="宋体" w:hAnsi="宋体" w:cs="宋体" w:hint="eastAsia"/>
          <w:sz w:val="24"/>
          <w:szCs w:val="24"/>
        </w:rPr>
        <w:t>（如有）</w:t>
      </w:r>
      <w:r>
        <w:rPr>
          <w:rFonts w:ascii="宋体" w:hAnsi="宋体" w:cs="宋体" w:hint="eastAsia"/>
          <w:sz w:val="24"/>
          <w:szCs w:val="24"/>
        </w:rPr>
        <w:t>。</w:t>
      </w:r>
    </w:p>
    <w:p w:rsidR="0051421D" w:rsidRDefault="0051421D">
      <w:pPr>
        <w:pStyle w:val="02"/>
        <w:spacing w:line="360" w:lineRule="auto"/>
        <w:ind w:firstLineChars="0" w:firstLine="0"/>
        <w:rPr>
          <w:rFonts w:ascii="宋体" w:hAnsi="宋体" w:cs="宋体"/>
        </w:rPr>
      </w:pPr>
    </w:p>
    <w:p w:rsidR="003D2520" w:rsidRDefault="006F76A0" w:rsidP="002D711D">
      <w:pPr>
        <w:pStyle w:val="02"/>
        <w:spacing w:line="360" w:lineRule="auto"/>
        <w:ind w:firstLineChars="0" w:firstLine="0"/>
        <w:jc w:val="center"/>
        <w:rPr>
          <w:rFonts w:ascii="宋体" w:hAnsi="宋体" w:cs="宋体"/>
        </w:rPr>
      </w:pPr>
      <w:bookmarkStart w:id="17" w:name="_Toc393705369"/>
      <w:bookmarkStart w:id="18" w:name="_Toc400805873"/>
      <w:r w:rsidRPr="002D711D">
        <w:rPr>
          <w:rFonts w:ascii="宋体" w:hAnsi="宋体" w:cs="宋体" w:hint="eastAsia"/>
        </w:rPr>
        <w:t>7、业绩证明材料</w:t>
      </w:r>
    </w:p>
    <w:p w:rsidR="002D711D" w:rsidRPr="002D711D" w:rsidRDefault="002D711D" w:rsidP="002D711D">
      <w:pPr>
        <w:pStyle w:val="02"/>
        <w:spacing w:line="360" w:lineRule="auto"/>
        <w:ind w:firstLineChars="0" w:firstLine="0"/>
        <w:jc w:val="center"/>
        <w:rPr>
          <w:rFonts w:ascii="宋体" w:hAnsi="宋体" w:cs="宋体"/>
        </w:rPr>
      </w:pPr>
    </w:p>
    <w:p w:rsidR="003D2520" w:rsidRPr="002D711D" w:rsidRDefault="006F76A0" w:rsidP="002D711D">
      <w:pPr>
        <w:pStyle w:val="02"/>
        <w:spacing w:line="360" w:lineRule="auto"/>
        <w:ind w:firstLineChars="0" w:firstLine="0"/>
        <w:jc w:val="center"/>
        <w:rPr>
          <w:rFonts w:ascii="宋体" w:hAnsi="宋体" w:cs="宋体"/>
        </w:rPr>
      </w:pPr>
      <w:r w:rsidRPr="002D711D">
        <w:rPr>
          <w:rFonts w:ascii="宋体" w:hAnsi="宋体" w:cs="宋体" w:hint="eastAsia"/>
        </w:rPr>
        <w:t>8、市场比价文件要求的其它材料</w:t>
      </w:r>
      <w:bookmarkEnd w:id="17"/>
      <w:bookmarkEnd w:id="18"/>
    </w:p>
    <w:p w:rsidR="003D2520" w:rsidRDefault="003D2520">
      <w:pPr>
        <w:pStyle w:val="02"/>
        <w:spacing w:line="360" w:lineRule="auto"/>
        <w:ind w:firstLineChars="0" w:firstLine="0"/>
        <w:rPr>
          <w:rFonts w:ascii="宋体" w:hAnsi="宋体" w:cs="宋体"/>
          <w:bCs w:val="0"/>
        </w:rPr>
      </w:pPr>
    </w:p>
    <w:p w:rsidR="00FB09AC" w:rsidRDefault="00FB09AC" w:rsidP="00FB09AC">
      <w:pPr>
        <w:pStyle w:val="a0"/>
      </w:pPr>
    </w:p>
    <w:p w:rsidR="00FB09AC" w:rsidRDefault="00FB09AC" w:rsidP="00FB09AC">
      <w:pPr>
        <w:pStyle w:val="a0"/>
      </w:pPr>
    </w:p>
    <w:p w:rsidR="00FB09AC" w:rsidRDefault="00FB09AC" w:rsidP="00FB09AC">
      <w:pPr>
        <w:pStyle w:val="a0"/>
      </w:pPr>
    </w:p>
    <w:p w:rsidR="00FB09AC" w:rsidRDefault="00FB09AC" w:rsidP="00FB09AC">
      <w:pPr>
        <w:pStyle w:val="a0"/>
      </w:pPr>
    </w:p>
    <w:p w:rsidR="00FB09AC" w:rsidRDefault="00FB09AC" w:rsidP="00FB09AC">
      <w:pPr>
        <w:pStyle w:val="a0"/>
      </w:pPr>
    </w:p>
    <w:p w:rsidR="00707D70" w:rsidRDefault="00707D70">
      <w:pPr>
        <w:spacing w:line="360" w:lineRule="auto"/>
        <w:jc w:val="center"/>
        <w:rPr>
          <w:rFonts w:ascii="宋体" w:hAnsi="宋体" w:cs="宋体"/>
          <w:b/>
          <w:sz w:val="28"/>
          <w:szCs w:val="28"/>
        </w:rPr>
      </w:pPr>
    </w:p>
    <w:p w:rsidR="00707D70" w:rsidRDefault="00707D70">
      <w:pPr>
        <w:spacing w:line="360" w:lineRule="auto"/>
        <w:jc w:val="center"/>
        <w:rPr>
          <w:rFonts w:ascii="宋体" w:hAnsi="宋体" w:cs="宋体"/>
          <w:b/>
          <w:sz w:val="28"/>
          <w:szCs w:val="28"/>
        </w:rPr>
      </w:pPr>
    </w:p>
    <w:p w:rsidR="00707D70" w:rsidRDefault="00707D70">
      <w:pPr>
        <w:spacing w:line="360" w:lineRule="auto"/>
        <w:jc w:val="center"/>
        <w:rPr>
          <w:rFonts w:ascii="宋体" w:hAnsi="宋体" w:cs="宋体"/>
          <w:b/>
          <w:sz w:val="28"/>
          <w:szCs w:val="28"/>
        </w:rPr>
      </w:pPr>
    </w:p>
    <w:p w:rsidR="003D2520" w:rsidRDefault="006F76A0">
      <w:pPr>
        <w:spacing w:line="360" w:lineRule="auto"/>
        <w:jc w:val="center"/>
        <w:rPr>
          <w:rFonts w:ascii="宋体" w:hAnsi="宋体" w:cs="宋体"/>
          <w:b/>
          <w:sz w:val="28"/>
          <w:szCs w:val="28"/>
        </w:rPr>
      </w:pPr>
      <w:r>
        <w:rPr>
          <w:rFonts w:ascii="宋体" w:hAnsi="宋体" w:cs="宋体" w:hint="eastAsia"/>
          <w:b/>
          <w:sz w:val="28"/>
          <w:szCs w:val="28"/>
        </w:rPr>
        <w:lastRenderedPageBreak/>
        <w:t>二、报价部分</w:t>
      </w:r>
    </w:p>
    <w:p w:rsidR="003D2520" w:rsidRDefault="00E256C0">
      <w:pPr>
        <w:pStyle w:val="02"/>
        <w:spacing w:line="360" w:lineRule="auto"/>
        <w:ind w:firstLineChars="0" w:firstLine="0"/>
        <w:rPr>
          <w:rFonts w:ascii="宋体" w:hAnsi="宋体" w:cs="宋体"/>
        </w:rPr>
      </w:pPr>
      <w:bookmarkStart w:id="19" w:name="_Toc395875073"/>
      <w:r>
        <w:rPr>
          <w:rFonts w:ascii="宋体" w:hAnsi="宋体" w:cs="宋体" w:hint="eastAsia"/>
        </w:rPr>
        <w:t>1、</w:t>
      </w:r>
      <w:r w:rsidR="006F76A0">
        <w:rPr>
          <w:rFonts w:ascii="宋体" w:hAnsi="宋体" w:cs="宋体" w:hint="eastAsia"/>
        </w:rPr>
        <w:t>响应报价表</w:t>
      </w:r>
      <w:bookmarkEnd w:id="19"/>
    </w:p>
    <w:tbl>
      <w:tblPr>
        <w:tblW w:w="9263" w:type="dxa"/>
        <w:jc w:val="center"/>
        <w:tblLayout w:type="fixed"/>
        <w:tblLook w:val="04A0" w:firstRow="1" w:lastRow="0" w:firstColumn="1" w:lastColumn="0" w:noHBand="0" w:noVBand="1"/>
      </w:tblPr>
      <w:tblGrid>
        <w:gridCol w:w="684"/>
        <w:gridCol w:w="2009"/>
        <w:gridCol w:w="1920"/>
        <w:gridCol w:w="1032"/>
        <w:gridCol w:w="1032"/>
        <w:gridCol w:w="1236"/>
        <w:gridCol w:w="1350"/>
      </w:tblGrid>
      <w:tr w:rsidR="003D2520">
        <w:trPr>
          <w:trHeight w:val="666"/>
          <w:jc w:val="center"/>
        </w:trPr>
        <w:tc>
          <w:tcPr>
            <w:tcW w:w="684" w:type="dxa"/>
            <w:tcBorders>
              <w:top w:val="single" w:sz="4" w:space="0" w:color="auto"/>
              <w:left w:val="single" w:sz="4" w:space="0" w:color="auto"/>
              <w:bottom w:val="single" w:sz="4" w:space="0" w:color="auto"/>
              <w:right w:val="single" w:sz="4" w:space="0" w:color="auto"/>
            </w:tcBorders>
            <w:vAlign w:val="center"/>
          </w:tcPr>
          <w:p w:rsidR="003D2520" w:rsidRDefault="006F76A0">
            <w:pPr>
              <w:spacing w:line="400" w:lineRule="exact"/>
              <w:jc w:val="center"/>
              <w:rPr>
                <w:rFonts w:ascii="宋体" w:hAnsi="宋体" w:cs="宋体"/>
                <w:b/>
                <w:bCs/>
                <w:szCs w:val="21"/>
              </w:rPr>
            </w:pPr>
            <w:r>
              <w:rPr>
                <w:rFonts w:ascii="宋体" w:hAnsi="宋体" w:cs="宋体" w:hint="eastAsia"/>
                <w:b/>
                <w:bCs/>
                <w:szCs w:val="21"/>
              </w:rPr>
              <w:t>序号</w:t>
            </w:r>
          </w:p>
        </w:tc>
        <w:tc>
          <w:tcPr>
            <w:tcW w:w="2009" w:type="dxa"/>
            <w:tcBorders>
              <w:top w:val="single" w:sz="4" w:space="0" w:color="auto"/>
              <w:left w:val="nil"/>
              <w:bottom w:val="single" w:sz="4" w:space="0" w:color="auto"/>
              <w:right w:val="single" w:sz="4" w:space="0" w:color="auto"/>
            </w:tcBorders>
            <w:vAlign w:val="center"/>
          </w:tcPr>
          <w:p w:rsidR="003D2520" w:rsidRDefault="006F76A0">
            <w:pPr>
              <w:spacing w:line="400" w:lineRule="exact"/>
              <w:jc w:val="center"/>
              <w:rPr>
                <w:rFonts w:ascii="宋体" w:hAnsi="宋体" w:cs="宋体"/>
                <w:b/>
                <w:bCs/>
                <w:szCs w:val="21"/>
              </w:rPr>
            </w:pPr>
            <w:r>
              <w:rPr>
                <w:rFonts w:ascii="宋体" w:hAnsi="宋体" w:cs="宋体" w:hint="eastAsia"/>
                <w:b/>
                <w:bCs/>
                <w:szCs w:val="21"/>
              </w:rPr>
              <w:t>产品/服务名称</w:t>
            </w:r>
          </w:p>
        </w:tc>
        <w:tc>
          <w:tcPr>
            <w:tcW w:w="1920" w:type="dxa"/>
            <w:tcBorders>
              <w:top w:val="single" w:sz="4" w:space="0" w:color="auto"/>
              <w:left w:val="nil"/>
              <w:bottom w:val="single" w:sz="4" w:space="0" w:color="auto"/>
              <w:right w:val="single" w:sz="4" w:space="0" w:color="auto"/>
            </w:tcBorders>
            <w:vAlign w:val="center"/>
          </w:tcPr>
          <w:p w:rsidR="003D2520" w:rsidRDefault="006F76A0">
            <w:pPr>
              <w:spacing w:line="400" w:lineRule="exact"/>
              <w:jc w:val="center"/>
              <w:rPr>
                <w:rFonts w:ascii="宋体" w:hAnsi="宋体" w:cs="宋体"/>
                <w:b/>
                <w:bCs/>
                <w:szCs w:val="21"/>
              </w:rPr>
            </w:pPr>
            <w:r>
              <w:rPr>
                <w:rFonts w:ascii="宋体" w:hAnsi="宋体" w:cs="宋体" w:hint="eastAsia"/>
                <w:b/>
                <w:bCs/>
                <w:szCs w:val="21"/>
              </w:rPr>
              <w:t>服务要求</w:t>
            </w:r>
          </w:p>
        </w:tc>
        <w:tc>
          <w:tcPr>
            <w:tcW w:w="1032" w:type="dxa"/>
            <w:tcBorders>
              <w:top w:val="single" w:sz="4" w:space="0" w:color="auto"/>
              <w:left w:val="nil"/>
              <w:bottom w:val="single" w:sz="4" w:space="0" w:color="auto"/>
              <w:right w:val="single" w:sz="4" w:space="0" w:color="auto"/>
            </w:tcBorders>
            <w:vAlign w:val="center"/>
          </w:tcPr>
          <w:p w:rsidR="003D2520" w:rsidRDefault="006F76A0">
            <w:pPr>
              <w:spacing w:line="400" w:lineRule="exact"/>
              <w:jc w:val="center"/>
              <w:rPr>
                <w:rFonts w:ascii="宋体" w:hAnsi="宋体" w:cs="宋体"/>
                <w:b/>
                <w:bCs/>
                <w:szCs w:val="21"/>
              </w:rPr>
            </w:pPr>
            <w:r>
              <w:rPr>
                <w:rFonts w:ascii="宋体" w:hAnsi="宋体" w:cs="宋体" w:hint="eastAsia"/>
                <w:b/>
                <w:bCs/>
                <w:szCs w:val="21"/>
              </w:rPr>
              <w:t>单位</w:t>
            </w:r>
          </w:p>
        </w:tc>
        <w:tc>
          <w:tcPr>
            <w:tcW w:w="1032" w:type="dxa"/>
            <w:tcBorders>
              <w:top w:val="single" w:sz="4" w:space="0" w:color="auto"/>
              <w:left w:val="nil"/>
              <w:bottom w:val="single" w:sz="4" w:space="0" w:color="auto"/>
              <w:right w:val="single" w:sz="4" w:space="0" w:color="auto"/>
            </w:tcBorders>
            <w:vAlign w:val="center"/>
          </w:tcPr>
          <w:p w:rsidR="003D2520" w:rsidRDefault="006F76A0">
            <w:pPr>
              <w:spacing w:line="400" w:lineRule="exact"/>
              <w:jc w:val="center"/>
              <w:rPr>
                <w:rFonts w:ascii="宋体" w:hAnsi="宋体" w:cs="宋体"/>
                <w:b/>
                <w:bCs/>
                <w:szCs w:val="21"/>
              </w:rPr>
            </w:pPr>
            <w:r>
              <w:rPr>
                <w:rFonts w:ascii="宋体" w:hAnsi="宋体" w:cs="宋体" w:hint="eastAsia"/>
                <w:b/>
                <w:bCs/>
                <w:szCs w:val="21"/>
              </w:rPr>
              <w:t>数量</w:t>
            </w:r>
          </w:p>
        </w:tc>
        <w:tc>
          <w:tcPr>
            <w:tcW w:w="1236" w:type="dxa"/>
            <w:tcBorders>
              <w:top w:val="single" w:sz="4" w:space="0" w:color="auto"/>
              <w:left w:val="nil"/>
              <w:bottom w:val="single" w:sz="4" w:space="0" w:color="auto"/>
              <w:right w:val="single" w:sz="4" w:space="0" w:color="auto"/>
            </w:tcBorders>
            <w:vAlign w:val="center"/>
          </w:tcPr>
          <w:p w:rsidR="003D2520" w:rsidRDefault="006F76A0">
            <w:pPr>
              <w:spacing w:line="400" w:lineRule="exact"/>
              <w:jc w:val="center"/>
              <w:rPr>
                <w:rFonts w:ascii="宋体" w:hAnsi="宋体" w:cs="宋体"/>
                <w:b/>
                <w:bCs/>
                <w:szCs w:val="21"/>
              </w:rPr>
            </w:pPr>
            <w:r>
              <w:rPr>
                <w:rFonts w:ascii="宋体" w:hAnsi="宋体" w:cs="宋体" w:hint="eastAsia"/>
                <w:b/>
                <w:bCs/>
                <w:szCs w:val="21"/>
              </w:rPr>
              <w:t>单价</w:t>
            </w:r>
          </w:p>
        </w:tc>
        <w:tc>
          <w:tcPr>
            <w:tcW w:w="1350" w:type="dxa"/>
            <w:tcBorders>
              <w:top w:val="single" w:sz="4" w:space="0" w:color="auto"/>
              <w:left w:val="nil"/>
              <w:bottom w:val="single" w:sz="4" w:space="0" w:color="auto"/>
              <w:right w:val="single" w:sz="4" w:space="0" w:color="auto"/>
            </w:tcBorders>
            <w:vAlign w:val="center"/>
          </w:tcPr>
          <w:p w:rsidR="003D2520" w:rsidRDefault="006F76A0">
            <w:pPr>
              <w:spacing w:line="400" w:lineRule="exact"/>
              <w:jc w:val="center"/>
              <w:rPr>
                <w:rFonts w:ascii="宋体" w:hAnsi="宋体" w:cs="宋体"/>
                <w:b/>
                <w:bCs/>
                <w:szCs w:val="21"/>
              </w:rPr>
            </w:pPr>
            <w:r>
              <w:rPr>
                <w:rFonts w:ascii="宋体" w:hAnsi="宋体" w:cs="宋体" w:hint="eastAsia"/>
                <w:b/>
                <w:bCs/>
                <w:szCs w:val="21"/>
              </w:rPr>
              <w:t>金额</w:t>
            </w:r>
          </w:p>
        </w:tc>
      </w:tr>
      <w:tr w:rsidR="003D2520">
        <w:trPr>
          <w:trHeight w:val="1032"/>
          <w:jc w:val="center"/>
        </w:trPr>
        <w:tc>
          <w:tcPr>
            <w:tcW w:w="684" w:type="dxa"/>
            <w:tcBorders>
              <w:top w:val="single" w:sz="4" w:space="0" w:color="auto"/>
              <w:left w:val="single" w:sz="4" w:space="0" w:color="auto"/>
              <w:bottom w:val="single" w:sz="4" w:space="0" w:color="auto"/>
              <w:right w:val="single" w:sz="4" w:space="0" w:color="auto"/>
            </w:tcBorders>
            <w:vAlign w:val="center"/>
          </w:tcPr>
          <w:p w:rsidR="003D2520" w:rsidRDefault="006F76A0">
            <w:pPr>
              <w:jc w:val="center"/>
              <w:rPr>
                <w:rFonts w:ascii="宋体" w:hAnsi="宋体" w:cs="宋体"/>
                <w:bCs/>
                <w:szCs w:val="21"/>
              </w:rPr>
            </w:pPr>
            <w:r>
              <w:rPr>
                <w:rFonts w:ascii="宋体" w:hAnsi="宋体" w:cs="宋体" w:hint="eastAsia"/>
                <w:bCs/>
                <w:szCs w:val="21"/>
              </w:rPr>
              <w:t>1</w:t>
            </w:r>
          </w:p>
        </w:tc>
        <w:tc>
          <w:tcPr>
            <w:tcW w:w="2009" w:type="dxa"/>
            <w:tcBorders>
              <w:top w:val="single" w:sz="4" w:space="0" w:color="auto"/>
              <w:left w:val="nil"/>
              <w:bottom w:val="single" w:sz="4" w:space="0" w:color="auto"/>
              <w:right w:val="single" w:sz="4" w:space="0" w:color="auto"/>
            </w:tcBorders>
            <w:vAlign w:val="center"/>
          </w:tcPr>
          <w:p w:rsidR="003D2520" w:rsidRDefault="00FA0A90">
            <w:pPr>
              <w:rPr>
                <w:rFonts w:ascii="宋体" w:hAnsi="宋体" w:cs="宋体"/>
                <w:szCs w:val="21"/>
              </w:rPr>
            </w:pPr>
            <w:r w:rsidRPr="00FA0A90">
              <w:rPr>
                <w:rFonts w:ascii="宋体" w:hAnsi="宋体" w:cs="宋体" w:hint="eastAsia"/>
                <w:szCs w:val="21"/>
              </w:rPr>
              <w:t>铜陵学院育秀校区体育馆、翠湖校区风雨篮球场</w:t>
            </w:r>
            <w:r w:rsidR="004C0C61">
              <w:rPr>
                <w:rFonts w:ascii="宋体" w:hAnsi="宋体" w:cs="宋体" w:hint="eastAsia"/>
                <w:szCs w:val="21"/>
              </w:rPr>
              <w:t>及体育场看台网架结构</w:t>
            </w:r>
            <w:r w:rsidRPr="00FA0A90">
              <w:rPr>
                <w:rFonts w:ascii="宋体" w:hAnsi="宋体" w:cs="宋体" w:hint="eastAsia"/>
                <w:szCs w:val="21"/>
              </w:rPr>
              <w:t>安全性检测鉴定服务</w:t>
            </w:r>
          </w:p>
        </w:tc>
        <w:tc>
          <w:tcPr>
            <w:tcW w:w="1920" w:type="dxa"/>
            <w:tcBorders>
              <w:top w:val="single" w:sz="4" w:space="0" w:color="auto"/>
              <w:left w:val="nil"/>
              <w:bottom w:val="single" w:sz="4" w:space="0" w:color="auto"/>
              <w:right w:val="single" w:sz="4" w:space="0" w:color="auto"/>
            </w:tcBorders>
            <w:vAlign w:val="center"/>
          </w:tcPr>
          <w:p w:rsidR="003D2520" w:rsidRDefault="006F76A0" w:rsidP="00673526">
            <w:pPr>
              <w:ind w:firstLineChars="100" w:firstLine="210"/>
              <w:jc w:val="left"/>
              <w:rPr>
                <w:rFonts w:ascii="宋体" w:hAnsi="宋体" w:cs="宋体"/>
                <w:bCs/>
                <w:szCs w:val="21"/>
              </w:rPr>
            </w:pPr>
            <w:r>
              <w:rPr>
                <w:rFonts w:ascii="宋体" w:hAnsi="宋体" w:cs="宋体" w:hint="eastAsia"/>
                <w:bCs/>
                <w:szCs w:val="21"/>
              </w:rPr>
              <w:t>见</w:t>
            </w:r>
            <w:r w:rsidR="00673526">
              <w:rPr>
                <w:rFonts w:ascii="宋体" w:hAnsi="宋体" w:cs="宋体" w:hint="eastAsia"/>
                <w:bCs/>
                <w:szCs w:val="21"/>
              </w:rPr>
              <w:t>采购需求</w:t>
            </w:r>
          </w:p>
        </w:tc>
        <w:tc>
          <w:tcPr>
            <w:tcW w:w="1032" w:type="dxa"/>
            <w:tcBorders>
              <w:top w:val="single" w:sz="4" w:space="0" w:color="auto"/>
              <w:left w:val="nil"/>
              <w:bottom w:val="single" w:sz="4" w:space="0" w:color="auto"/>
              <w:right w:val="single" w:sz="4" w:space="0" w:color="auto"/>
            </w:tcBorders>
            <w:vAlign w:val="center"/>
          </w:tcPr>
          <w:p w:rsidR="003D2520" w:rsidRDefault="006F76A0">
            <w:pPr>
              <w:jc w:val="center"/>
              <w:rPr>
                <w:rFonts w:ascii="宋体" w:hAnsi="宋体" w:cs="宋体"/>
                <w:szCs w:val="21"/>
              </w:rPr>
            </w:pPr>
            <w:r>
              <w:rPr>
                <w:rFonts w:ascii="宋体" w:hAnsi="宋体" w:cs="宋体" w:hint="eastAsia"/>
                <w:szCs w:val="21"/>
              </w:rPr>
              <w:t>项</w:t>
            </w:r>
          </w:p>
        </w:tc>
        <w:tc>
          <w:tcPr>
            <w:tcW w:w="1032" w:type="dxa"/>
            <w:tcBorders>
              <w:top w:val="single" w:sz="4" w:space="0" w:color="auto"/>
              <w:left w:val="nil"/>
              <w:bottom w:val="single" w:sz="4" w:space="0" w:color="auto"/>
              <w:right w:val="single" w:sz="4" w:space="0" w:color="auto"/>
            </w:tcBorders>
            <w:vAlign w:val="center"/>
          </w:tcPr>
          <w:p w:rsidR="003D2520" w:rsidRDefault="006F76A0">
            <w:pPr>
              <w:jc w:val="center"/>
              <w:rPr>
                <w:rFonts w:ascii="宋体" w:hAnsi="宋体" w:cs="宋体"/>
                <w:szCs w:val="21"/>
              </w:rPr>
            </w:pPr>
            <w:r>
              <w:rPr>
                <w:rFonts w:ascii="宋体" w:hAnsi="宋体" w:cs="宋体" w:hint="eastAsia"/>
                <w:szCs w:val="21"/>
              </w:rPr>
              <w:t>1</w:t>
            </w:r>
          </w:p>
        </w:tc>
        <w:tc>
          <w:tcPr>
            <w:tcW w:w="1236" w:type="dxa"/>
            <w:tcBorders>
              <w:top w:val="single" w:sz="4" w:space="0" w:color="auto"/>
              <w:left w:val="nil"/>
              <w:bottom w:val="single" w:sz="4" w:space="0" w:color="auto"/>
              <w:right w:val="single" w:sz="4" w:space="0" w:color="auto"/>
            </w:tcBorders>
            <w:vAlign w:val="center"/>
          </w:tcPr>
          <w:p w:rsidR="003D2520" w:rsidRDefault="003D2520">
            <w:pPr>
              <w:jc w:val="center"/>
              <w:rPr>
                <w:rFonts w:ascii="宋体" w:hAnsi="宋体" w:cs="宋体"/>
                <w:szCs w:val="21"/>
              </w:rPr>
            </w:pPr>
          </w:p>
        </w:tc>
        <w:tc>
          <w:tcPr>
            <w:tcW w:w="1350" w:type="dxa"/>
            <w:tcBorders>
              <w:top w:val="single" w:sz="4" w:space="0" w:color="auto"/>
              <w:left w:val="nil"/>
              <w:bottom w:val="single" w:sz="4" w:space="0" w:color="auto"/>
              <w:right w:val="single" w:sz="4" w:space="0" w:color="auto"/>
            </w:tcBorders>
            <w:vAlign w:val="center"/>
          </w:tcPr>
          <w:p w:rsidR="003D2520" w:rsidRDefault="003D2520">
            <w:pPr>
              <w:jc w:val="center"/>
              <w:rPr>
                <w:rFonts w:ascii="宋体" w:hAnsi="宋体" w:cs="宋体"/>
                <w:szCs w:val="21"/>
              </w:rPr>
            </w:pPr>
          </w:p>
        </w:tc>
      </w:tr>
      <w:tr w:rsidR="003D2520">
        <w:trPr>
          <w:trHeight w:val="656"/>
          <w:jc w:val="center"/>
        </w:trPr>
        <w:tc>
          <w:tcPr>
            <w:tcW w:w="684" w:type="dxa"/>
            <w:tcBorders>
              <w:top w:val="single" w:sz="4" w:space="0" w:color="auto"/>
              <w:left w:val="single" w:sz="4" w:space="0" w:color="auto"/>
              <w:bottom w:val="single" w:sz="4" w:space="0" w:color="auto"/>
              <w:right w:val="single" w:sz="4" w:space="0" w:color="auto"/>
            </w:tcBorders>
            <w:vAlign w:val="center"/>
          </w:tcPr>
          <w:p w:rsidR="003D2520" w:rsidRDefault="003D2520">
            <w:pPr>
              <w:spacing w:line="400" w:lineRule="exact"/>
              <w:jc w:val="center"/>
              <w:rPr>
                <w:rFonts w:ascii="宋体" w:hAnsi="宋体" w:cs="宋体"/>
                <w:bCs/>
                <w:szCs w:val="21"/>
              </w:rPr>
            </w:pPr>
          </w:p>
        </w:tc>
        <w:tc>
          <w:tcPr>
            <w:tcW w:w="2009" w:type="dxa"/>
            <w:tcBorders>
              <w:top w:val="single" w:sz="4" w:space="0" w:color="auto"/>
              <w:left w:val="nil"/>
              <w:bottom w:val="single" w:sz="4" w:space="0" w:color="auto"/>
              <w:right w:val="single" w:sz="4" w:space="0" w:color="auto"/>
            </w:tcBorders>
            <w:vAlign w:val="center"/>
          </w:tcPr>
          <w:p w:rsidR="003D2520" w:rsidRDefault="006F76A0">
            <w:pPr>
              <w:spacing w:line="400" w:lineRule="exact"/>
              <w:jc w:val="center"/>
              <w:rPr>
                <w:rFonts w:ascii="宋体" w:hAnsi="宋体" w:cs="宋体"/>
                <w:szCs w:val="21"/>
              </w:rPr>
            </w:pPr>
            <w:r>
              <w:rPr>
                <w:rFonts w:ascii="宋体" w:hAnsi="宋体" w:cs="宋体" w:hint="eastAsia"/>
                <w:szCs w:val="21"/>
              </w:rPr>
              <w:t>合  计</w:t>
            </w:r>
          </w:p>
        </w:tc>
        <w:tc>
          <w:tcPr>
            <w:tcW w:w="1920" w:type="dxa"/>
            <w:tcBorders>
              <w:top w:val="single" w:sz="4" w:space="0" w:color="auto"/>
              <w:left w:val="nil"/>
              <w:bottom w:val="single" w:sz="4" w:space="0" w:color="auto"/>
              <w:right w:val="single" w:sz="4" w:space="0" w:color="auto"/>
            </w:tcBorders>
            <w:vAlign w:val="center"/>
          </w:tcPr>
          <w:p w:rsidR="003D2520" w:rsidRDefault="003D2520">
            <w:pPr>
              <w:spacing w:line="400" w:lineRule="exact"/>
              <w:jc w:val="left"/>
              <w:rPr>
                <w:rFonts w:ascii="宋体" w:hAnsi="宋体" w:cs="宋体"/>
                <w:bCs/>
                <w:szCs w:val="21"/>
              </w:rPr>
            </w:pPr>
          </w:p>
        </w:tc>
        <w:tc>
          <w:tcPr>
            <w:tcW w:w="1032" w:type="dxa"/>
            <w:tcBorders>
              <w:top w:val="single" w:sz="4" w:space="0" w:color="auto"/>
              <w:left w:val="nil"/>
              <w:bottom w:val="single" w:sz="4" w:space="0" w:color="auto"/>
              <w:right w:val="single" w:sz="4" w:space="0" w:color="auto"/>
            </w:tcBorders>
            <w:vAlign w:val="center"/>
          </w:tcPr>
          <w:p w:rsidR="003D2520" w:rsidRDefault="003D2520">
            <w:pPr>
              <w:spacing w:line="400" w:lineRule="exact"/>
              <w:jc w:val="center"/>
              <w:rPr>
                <w:rFonts w:ascii="宋体" w:hAnsi="宋体" w:cs="宋体"/>
                <w:szCs w:val="21"/>
              </w:rPr>
            </w:pPr>
          </w:p>
        </w:tc>
        <w:tc>
          <w:tcPr>
            <w:tcW w:w="1032" w:type="dxa"/>
            <w:tcBorders>
              <w:top w:val="single" w:sz="4" w:space="0" w:color="auto"/>
              <w:left w:val="nil"/>
              <w:bottom w:val="single" w:sz="4" w:space="0" w:color="auto"/>
              <w:right w:val="single" w:sz="4" w:space="0" w:color="auto"/>
            </w:tcBorders>
            <w:vAlign w:val="center"/>
          </w:tcPr>
          <w:p w:rsidR="003D2520" w:rsidRDefault="003D2520">
            <w:pPr>
              <w:spacing w:line="400" w:lineRule="exact"/>
              <w:jc w:val="center"/>
              <w:rPr>
                <w:rFonts w:ascii="宋体" w:hAnsi="宋体" w:cs="宋体"/>
                <w:szCs w:val="21"/>
              </w:rPr>
            </w:pPr>
          </w:p>
        </w:tc>
        <w:tc>
          <w:tcPr>
            <w:tcW w:w="1236" w:type="dxa"/>
            <w:tcBorders>
              <w:top w:val="single" w:sz="4" w:space="0" w:color="auto"/>
              <w:left w:val="nil"/>
              <w:bottom w:val="single" w:sz="4" w:space="0" w:color="auto"/>
              <w:right w:val="single" w:sz="4" w:space="0" w:color="auto"/>
            </w:tcBorders>
            <w:vAlign w:val="center"/>
          </w:tcPr>
          <w:p w:rsidR="003D2520" w:rsidRDefault="003D2520">
            <w:pPr>
              <w:spacing w:line="400" w:lineRule="exact"/>
              <w:jc w:val="center"/>
              <w:rPr>
                <w:rFonts w:ascii="宋体" w:hAnsi="宋体" w:cs="宋体"/>
                <w:szCs w:val="21"/>
              </w:rPr>
            </w:pPr>
          </w:p>
        </w:tc>
        <w:tc>
          <w:tcPr>
            <w:tcW w:w="1350" w:type="dxa"/>
            <w:tcBorders>
              <w:top w:val="single" w:sz="4" w:space="0" w:color="auto"/>
              <w:left w:val="nil"/>
              <w:bottom w:val="single" w:sz="4" w:space="0" w:color="auto"/>
              <w:right w:val="single" w:sz="4" w:space="0" w:color="auto"/>
            </w:tcBorders>
            <w:vAlign w:val="center"/>
          </w:tcPr>
          <w:p w:rsidR="003D2520" w:rsidRDefault="003D2520">
            <w:pPr>
              <w:spacing w:line="400" w:lineRule="exact"/>
              <w:jc w:val="center"/>
              <w:rPr>
                <w:rFonts w:ascii="宋体" w:hAnsi="宋体" w:cs="宋体"/>
                <w:szCs w:val="21"/>
              </w:rPr>
            </w:pPr>
          </w:p>
        </w:tc>
      </w:tr>
      <w:tr w:rsidR="003D2520">
        <w:trPr>
          <w:trHeight w:val="832"/>
          <w:jc w:val="center"/>
        </w:trPr>
        <w:tc>
          <w:tcPr>
            <w:tcW w:w="684" w:type="dxa"/>
            <w:tcBorders>
              <w:top w:val="single" w:sz="4" w:space="0" w:color="auto"/>
              <w:left w:val="single" w:sz="4" w:space="0" w:color="auto"/>
              <w:bottom w:val="single" w:sz="4" w:space="0" w:color="auto"/>
              <w:right w:val="single" w:sz="4" w:space="0" w:color="auto"/>
            </w:tcBorders>
            <w:vAlign w:val="center"/>
          </w:tcPr>
          <w:p w:rsidR="003D2520" w:rsidRDefault="003D2520">
            <w:pPr>
              <w:spacing w:line="400" w:lineRule="exact"/>
              <w:jc w:val="center"/>
              <w:rPr>
                <w:rFonts w:ascii="宋体" w:hAnsi="宋体" w:cs="宋体"/>
                <w:bCs/>
                <w:szCs w:val="21"/>
              </w:rPr>
            </w:pPr>
          </w:p>
        </w:tc>
        <w:tc>
          <w:tcPr>
            <w:tcW w:w="2009" w:type="dxa"/>
            <w:tcBorders>
              <w:top w:val="single" w:sz="4" w:space="0" w:color="auto"/>
              <w:left w:val="nil"/>
              <w:bottom w:val="single" w:sz="4" w:space="0" w:color="auto"/>
              <w:right w:val="single" w:sz="4" w:space="0" w:color="auto"/>
            </w:tcBorders>
            <w:vAlign w:val="center"/>
          </w:tcPr>
          <w:p w:rsidR="003D2520" w:rsidRDefault="006F76A0">
            <w:pPr>
              <w:spacing w:line="400" w:lineRule="exact"/>
              <w:jc w:val="center"/>
              <w:rPr>
                <w:rFonts w:ascii="宋体" w:hAnsi="宋体" w:cs="宋体"/>
                <w:szCs w:val="21"/>
              </w:rPr>
            </w:pPr>
            <w:r>
              <w:rPr>
                <w:rFonts w:ascii="宋体" w:hAnsi="宋体" w:cs="宋体" w:hint="eastAsia"/>
                <w:szCs w:val="21"/>
              </w:rPr>
              <w:t>大  写</w:t>
            </w:r>
          </w:p>
        </w:tc>
        <w:tc>
          <w:tcPr>
            <w:tcW w:w="6570" w:type="dxa"/>
            <w:gridSpan w:val="5"/>
            <w:tcBorders>
              <w:top w:val="single" w:sz="4" w:space="0" w:color="auto"/>
              <w:left w:val="nil"/>
              <w:bottom w:val="single" w:sz="4" w:space="0" w:color="auto"/>
              <w:right w:val="single" w:sz="4" w:space="0" w:color="auto"/>
            </w:tcBorders>
            <w:vAlign w:val="center"/>
          </w:tcPr>
          <w:p w:rsidR="003D2520" w:rsidRDefault="003D2520">
            <w:pPr>
              <w:spacing w:line="400" w:lineRule="exact"/>
              <w:jc w:val="center"/>
              <w:rPr>
                <w:rFonts w:ascii="宋体" w:hAnsi="宋体" w:cs="宋体"/>
                <w:szCs w:val="21"/>
              </w:rPr>
            </w:pPr>
          </w:p>
        </w:tc>
      </w:tr>
      <w:tr w:rsidR="003D2520">
        <w:trPr>
          <w:trHeight w:val="832"/>
          <w:jc w:val="center"/>
        </w:trPr>
        <w:tc>
          <w:tcPr>
            <w:tcW w:w="684" w:type="dxa"/>
            <w:tcBorders>
              <w:top w:val="single" w:sz="4" w:space="0" w:color="auto"/>
              <w:left w:val="single" w:sz="4" w:space="0" w:color="auto"/>
              <w:bottom w:val="single" w:sz="4" w:space="0" w:color="auto"/>
              <w:right w:val="single" w:sz="4" w:space="0" w:color="auto"/>
            </w:tcBorders>
            <w:vAlign w:val="center"/>
          </w:tcPr>
          <w:p w:rsidR="003D2520" w:rsidRDefault="003D2520">
            <w:pPr>
              <w:spacing w:line="400" w:lineRule="exact"/>
              <w:jc w:val="center"/>
              <w:rPr>
                <w:rFonts w:ascii="宋体" w:hAnsi="宋体" w:cs="宋体"/>
                <w:bCs/>
                <w:szCs w:val="21"/>
              </w:rPr>
            </w:pPr>
          </w:p>
        </w:tc>
        <w:tc>
          <w:tcPr>
            <w:tcW w:w="2009" w:type="dxa"/>
            <w:tcBorders>
              <w:top w:val="single" w:sz="4" w:space="0" w:color="auto"/>
              <w:left w:val="nil"/>
              <w:bottom w:val="single" w:sz="4" w:space="0" w:color="auto"/>
              <w:right w:val="single" w:sz="4" w:space="0" w:color="auto"/>
            </w:tcBorders>
            <w:vAlign w:val="center"/>
          </w:tcPr>
          <w:p w:rsidR="003D2520" w:rsidRDefault="006F76A0">
            <w:pPr>
              <w:spacing w:line="400" w:lineRule="exact"/>
              <w:jc w:val="center"/>
              <w:rPr>
                <w:rFonts w:ascii="宋体" w:hAnsi="宋体" w:cs="宋体"/>
                <w:szCs w:val="21"/>
              </w:rPr>
            </w:pPr>
            <w:r>
              <w:rPr>
                <w:rFonts w:ascii="宋体" w:hAnsi="宋体" w:cs="宋体" w:hint="eastAsia"/>
                <w:szCs w:val="21"/>
              </w:rPr>
              <w:t>小  写</w:t>
            </w:r>
          </w:p>
        </w:tc>
        <w:tc>
          <w:tcPr>
            <w:tcW w:w="6570" w:type="dxa"/>
            <w:gridSpan w:val="5"/>
            <w:tcBorders>
              <w:top w:val="single" w:sz="4" w:space="0" w:color="auto"/>
              <w:left w:val="nil"/>
              <w:bottom w:val="single" w:sz="4" w:space="0" w:color="auto"/>
              <w:right w:val="single" w:sz="4" w:space="0" w:color="auto"/>
            </w:tcBorders>
            <w:vAlign w:val="center"/>
          </w:tcPr>
          <w:p w:rsidR="003D2520" w:rsidRDefault="003D2520">
            <w:pPr>
              <w:spacing w:line="400" w:lineRule="exact"/>
              <w:jc w:val="center"/>
              <w:rPr>
                <w:rFonts w:ascii="宋体" w:hAnsi="宋体" w:cs="宋体"/>
                <w:szCs w:val="21"/>
              </w:rPr>
            </w:pPr>
          </w:p>
        </w:tc>
      </w:tr>
    </w:tbl>
    <w:p w:rsidR="003D2520" w:rsidRPr="00FB09AC" w:rsidRDefault="006F76A0" w:rsidP="00FB09AC">
      <w:pPr>
        <w:spacing w:line="420" w:lineRule="exact"/>
        <w:rPr>
          <w:rFonts w:ascii="宋体" w:hAnsi="宋体"/>
          <w:kern w:val="0"/>
          <w:szCs w:val="21"/>
          <w:shd w:val="clear" w:color="auto" w:fill="FFFFFF"/>
          <w:lang w:bidi="ar"/>
        </w:rPr>
      </w:pPr>
      <w:r w:rsidRPr="00FB09AC">
        <w:rPr>
          <w:rFonts w:ascii="宋体" w:hAnsi="宋体" w:hint="eastAsia"/>
          <w:b/>
          <w:bCs/>
          <w:szCs w:val="21"/>
          <w:lang w:bidi="ar"/>
        </w:rPr>
        <w:t>说明：</w:t>
      </w:r>
      <w:r w:rsidRPr="00FB09AC">
        <w:rPr>
          <w:rFonts w:ascii="宋体" w:hAnsi="宋体" w:hint="eastAsia"/>
          <w:bCs/>
          <w:szCs w:val="21"/>
          <w:lang w:bidi="ar"/>
        </w:rPr>
        <w:t>本</w:t>
      </w:r>
      <w:r w:rsidRPr="00FB09AC">
        <w:rPr>
          <w:rFonts w:ascii="宋体" w:hAnsi="宋体" w:hint="eastAsia"/>
          <w:kern w:val="0"/>
          <w:szCs w:val="21"/>
          <w:shd w:val="clear" w:color="auto" w:fill="FFFFFF"/>
          <w:lang w:bidi="ar"/>
        </w:rPr>
        <w:t>投标报价为所投服务项目的最终完全报价</w:t>
      </w:r>
      <w:r w:rsidR="00FB09AC">
        <w:rPr>
          <w:rFonts w:ascii="宋体" w:hAnsi="宋体" w:hint="eastAsia"/>
          <w:kern w:val="0"/>
          <w:szCs w:val="21"/>
          <w:shd w:val="clear" w:color="auto" w:fill="FFFFFF"/>
          <w:lang w:bidi="ar"/>
        </w:rPr>
        <w:t>（固定总价包干），</w:t>
      </w:r>
      <w:r w:rsidRPr="00FB09AC">
        <w:rPr>
          <w:rFonts w:ascii="宋体" w:hAnsi="宋体" w:hint="eastAsia"/>
          <w:kern w:val="0"/>
          <w:szCs w:val="21"/>
          <w:shd w:val="clear" w:color="auto" w:fill="FFFFFF"/>
          <w:lang w:bidi="ar"/>
        </w:rPr>
        <w:t>包括</w:t>
      </w:r>
      <w:r w:rsidR="00FB09AC" w:rsidRPr="00FB09AC">
        <w:rPr>
          <w:rFonts w:ascii="宋体" w:hAnsi="宋体" w:hint="eastAsia"/>
          <w:kern w:val="0"/>
          <w:szCs w:val="21"/>
          <w:shd w:val="clear" w:color="auto" w:fill="FFFFFF"/>
          <w:lang w:bidi="ar"/>
        </w:rPr>
        <w:t>所有必需的检测、监测人员及设备到达采购人项目工地之指定位置开展检测鉴定服务的综合包干价，包括包工、包料及材料消耗量、包工期、包质量、包验收、保险、利润、措施费、</w:t>
      </w:r>
      <w:proofErr w:type="gramStart"/>
      <w:r w:rsidR="00FB09AC" w:rsidRPr="00FB09AC">
        <w:rPr>
          <w:rFonts w:ascii="宋体" w:hAnsi="宋体" w:hint="eastAsia"/>
          <w:kern w:val="0"/>
          <w:szCs w:val="21"/>
          <w:shd w:val="clear" w:color="auto" w:fill="FFFFFF"/>
          <w:lang w:bidi="ar"/>
        </w:rPr>
        <w:t>规</w:t>
      </w:r>
      <w:proofErr w:type="gramEnd"/>
      <w:r w:rsidR="00FB09AC" w:rsidRPr="00FB09AC">
        <w:rPr>
          <w:rFonts w:ascii="宋体" w:hAnsi="宋体" w:hint="eastAsia"/>
          <w:kern w:val="0"/>
          <w:szCs w:val="21"/>
          <w:shd w:val="clear" w:color="auto" w:fill="FFFFFF"/>
          <w:lang w:bidi="ar"/>
        </w:rPr>
        <w:t>费、风险、政策性文件规定费用等一切因实施本工程鉴定服务产生的所有费用</w:t>
      </w:r>
      <w:r w:rsidRPr="00FB09AC">
        <w:rPr>
          <w:rFonts w:ascii="宋体" w:hAnsi="宋体" w:hint="eastAsia"/>
          <w:kern w:val="0"/>
          <w:szCs w:val="21"/>
          <w:shd w:val="clear" w:color="auto" w:fill="FFFFFF"/>
          <w:lang w:bidi="ar"/>
        </w:rPr>
        <w:t>人力等成本，以及利税和应承担的风险等一切费用。</w:t>
      </w:r>
    </w:p>
    <w:p w:rsidR="00FB09AC" w:rsidRPr="00FB09AC" w:rsidRDefault="00FB09AC" w:rsidP="00FB09AC">
      <w:pPr>
        <w:pStyle w:val="a0"/>
        <w:rPr>
          <w:lang w:bidi="ar"/>
        </w:rPr>
      </w:pPr>
    </w:p>
    <w:p w:rsidR="003D2520" w:rsidRDefault="006F76A0" w:rsidP="006F76A0">
      <w:pPr>
        <w:spacing w:line="480" w:lineRule="auto"/>
        <w:ind w:firstLineChars="192" w:firstLine="461"/>
        <w:rPr>
          <w:rFonts w:ascii="宋体" w:hAnsi="宋体"/>
          <w:kern w:val="0"/>
          <w:sz w:val="24"/>
        </w:rPr>
      </w:pPr>
      <w:r>
        <w:rPr>
          <w:rFonts w:ascii="宋体" w:hAnsi="宋体" w:cs="宋体" w:hint="eastAsia"/>
          <w:kern w:val="0"/>
          <w:sz w:val="24"/>
          <w:lang w:bidi="ar"/>
        </w:rPr>
        <w:t>投标单位名称：</w:t>
      </w:r>
      <w:r>
        <w:rPr>
          <w:rFonts w:ascii="宋体" w:hAnsi="宋体" w:cs="宋体" w:hint="eastAsia"/>
          <w:kern w:val="0"/>
          <w:sz w:val="24"/>
          <w:u w:val="single"/>
          <w:lang w:bidi="ar"/>
        </w:rPr>
        <w:t xml:space="preserve">                              </w:t>
      </w:r>
      <w:r>
        <w:rPr>
          <w:rFonts w:ascii="宋体" w:hAnsi="宋体" w:cs="宋体" w:hint="eastAsia"/>
          <w:kern w:val="0"/>
          <w:sz w:val="24"/>
          <w:lang w:bidi="ar"/>
        </w:rPr>
        <w:t>（公章）</w:t>
      </w:r>
    </w:p>
    <w:p w:rsidR="003D2520" w:rsidRDefault="006F76A0" w:rsidP="006F76A0">
      <w:pPr>
        <w:spacing w:line="480" w:lineRule="auto"/>
        <w:ind w:firstLineChars="192" w:firstLine="461"/>
        <w:rPr>
          <w:rFonts w:ascii="宋体" w:hAnsi="宋体"/>
          <w:kern w:val="0"/>
          <w:sz w:val="24"/>
        </w:rPr>
      </w:pPr>
      <w:r>
        <w:rPr>
          <w:rFonts w:ascii="宋体" w:hAnsi="宋体" w:cs="宋体" w:hint="eastAsia"/>
          <w:kern w:val="0"/>
          <w:sz w:val="24"/>
          <w:lang w:bidi="ar"/>
        </w:rPr>
        <w:t>投标单位地址：</w:t>
      </w:r>
      <w:r>
        <w:rPr>
          <w:rFonts w:ascii="宋体" w:hAnsi="宋体" w:cs="宋体" w:hint="eastAsia"/>
          <w:kern w:val="0"/>
          <w:sz w:val="24"/>
          <w:u w:val="single"/>
          <w:lang w:bidi="ar"/>
        </w:rPr>
        <w:t xml:space="preserve">                               </w:t>
      </w:r>
    </w:p>
    <w:p w:rsidR="003D2520" w:rsidRDefault="006F76A0" w:rsidP="006F76A0">
      <w:pPr>
        <w:spacing w:line="480" w:lineRule="auto"/>
        <w:ind w:firstLineChars="192" w:firstLine="461"/>
        <w:rPr>
          <w:rFonts w:ascii="宋体" w:hAnsi="宋体" w:cs="宋体"/>
          <w:sz w:val="24"/>
        </w:rPr>
      </w:pPr>
      <w:r>
        <w:rPr>
          <w:rFonts w:ascii="宋体" w:hAnsi="宋体" w:cs="宋体" w:hint="eastAsia"/>
          <w:sz w:val="24"/>
          <w:lang w:bidi="ar"/>
        </w:rPr>
        <w:t>法定代表人</w:t>
      </w:r>
      <w:r>
        <w:rPr>
          <w:rFonts w:ascii="宋体" w:hAnsi="宋体" w:cs="宋体" w:hint="eastAsia"/>
          <w:kern w:val="0"/>
          <w:sz w:val="24"/>
          <w:lang w:bidi="ar"/>
        </w:rPr>
        <w:t>签字或盖章：</w:t>
      </w:r>
      <w:r>
        <w:rPr>
          <w:rFonts w:ascii="宋体" w:hAnsi="宋体" w:hint="eastAsia"/>
          <w:kern w:val="0"/>
          <w:sz w:val="24"/>
          <w:u w:val="single"/>
          <w:lang w:bidi="ar"/>
        </w:rPr>
        <w:t xml:space="preserve">            </w:t>
      </w:r>
      <w:r>
        <w:rPr>
          <w:rFonts w:ascii="宋体" w:hAnsi="宋体" w:cs="宋体" w:hint="eastAsia"/>
          <w:sz w:val="24"/>
          <w:lang w:bidi="ar"/>
        </w:rPr>
        <w:t xml:space="preserve"> </w:t>
      </w:r>
    </w:p>
    <w:p w:rsidR="003D2520" w:rsidRDefault="006F76A0">
      <w:pPr>
        <w:widowControl/>
        <w:spacing w:line="480" w:lineRule="auto"/>
        <w:ind w:firstLineChars="200" w:firstLine="480"/>
        <w:rPr>
          <w:rFonts w:ascii="宋体" w:hAnsi="Calibri"/>
          <w:kern w:val="0"/>
          <w:sz w:val="24"/>
        </w:rPr>
      </w:pPr>
      <w:r>
        <w:rPr>
          <w:rFonts w:ascii="宋体" w:hAnsi="宋体" w:hint="eastAsia"/>
          <w:kern w:val="0"/>
          <w:sz w:val="24"/>
          <w:lang w:bidi="ar"/>
        </w:rPr>
        <w:t>代理人（被授权人）签字：</w:t>
      </w:r>
      <w:r>
        <w:rPr>
          <w:rFonts w:ascii="宋体" w:hAnsi="Calibri" w:hint="eastAsia"/>
          <w:kern w:val="0"/>
          <w:sz w:val="24"/>
          <w:u w:val="single"/>
          <w:lang w:bidi="ar"/>
        </w:rPr>
        <w:t xml:space="preserve">                          </w:t>
      </w:r>
    </w:p>
    <w:p w:rsidR="003D2520" w:rsidRDefault="006F76A0">
      <w:pPr>
        <w:widowControl/>
        <w:spacing w:line="480" w:lineRule="auto"/>
        <w:ind w:firstLineChars="200" w:firstLine="480"/>
        <w:rPr>
          <w:rFonts w:ascii="宋体" w:hAnsi="Calibri"/>
          <w:kern w:val="0"/>
          <w:sz w:val="24"/>
        </w:rPr>
      </w:pPr>
      <w:r>
        <w:rPr>
          <w:rFonts w:ascii="宋体" w:hAnsi="宋体" w:hint="eastAsia"/>
          <w:kern w:val="0"/>
          <w:sz w:val="24"/>
          <w:lang w:bidi="ar"/>
        </w:rPr>
        <w:t>联系电话：</w:t>
      </w:r>
      <w:r>
        <w:rPr>
          <w:rFonts w:ascii="宋体" w:hAnsi="Calibri" w:hint="eastAsia"/>
          <w:kern w:val="0"/>
          <w:sz w:val="24"/>
          <w:u w:val="single"/>
          <w:lang w:bidi="ar"/>
        </w:rPr>
        <w:t xml:space="preserve">                                          </w:t>
      </w:r>
    </w:p>
    <w:p w:rsidR="003D2520" w:rsidRDefault="006F76A0">
      <w:pPr>
        <w:widowControl/>
        <w:spacing w:line="500" w:lineRule="exact"/>
        <w:ind w:firstLineChars="1750" w:firstLine="4200"/>
        <w:rPr>
          <w:rFonts w:ascii="宋体" w:hAnsi="宋体"/>
          <w:kern w:val="0"/>
          <w:sz w:val="24"/>
        </w:rPr>
      </w:pPr>
      <w:r>
        <w:rPr>
          <w:rFonts w:ascii="宋体" w:hAnsi="宋体" w:hint="eastAsia"/>
          <w:kern w:val="0"/>
          <w:sz w:val="24"/>
          <w:lang w:bidi="ar"/>
        </w:rPr>
        <w:t xml:space="preserve"> </w:t>
      </w:r>
    </w:p>
    <w:p w:rsidR="003D2520" w:rsidRDefault="006F76A0">
      <w:pPr>
        <w:widowControl/>
        <w:ind w:firstLineChars="200" w:firstLine="480"/>
        <w:jc w:val="left"/>
      </w:pPr>
      <w:r>
        <w:rPr>
          <w:rFonts w:ascii="宋体" w:hAnsi="宋体" w:hint="eastAsia"/>
          <w:sz w:val="24"/>
          <w:lang w:bidi="ar"/>
        </w:rPr>
        <w:t>日期：</w:t>
      </w:r>
      <w:r>
        <w:rPr>
          <w:rFonts w:ascii="宋体" w:hAnsi="Calibri" w:hint="eastAsia"/>
          <w:sz w:val="24"/>
          <w:u w:val="single"/>
          <w:lang w:bidi="ar"/>
        </w:rPr>
        <w:t xml:space="preserve">                            </w:t>
      </w:r>
    </w:p>
    <w:p w:rsidR="003D2520" w:rsidRDefault="006F76A0" w:rsidP="006F76A0">
      <w:pPr>
        <w:pStyle w:val="02"/>
        <w:spacing w:line="360" w:lineRule="auto"/>
        <w:ind w:right="980" w:firstLine="482"/>
        <w:jc w:val="left"/>
        <w:rPr>
          <w:rFonts w:ascii="宋体" w:hAnsi="宋体" w:cs="宋体"/>
          <w:sz w:val="24"/>
          <w:szCs w:val="24"/>
        </w:rPr>
      </w:pPr>
      <w:r>
        <w:rPr>
          <w:rFonts w:ascii="宋体" w:hAnsi="宋体" w:cs="宋体" w:hint="eastAsia"/>
          <w:sz w:val="24"/>
          <w:szCs w:val="24"/>
        </w:rPr>
        <w:t xml:space="preserve">                                         </w:t>
      </w:r>
    </w:p>
    <w:p w:rsidR="003D2520" w:rsidRDefault="006F76A0" w:rsidP="006F76A0">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w:t>
      </w:r>
    </w:p>
    <w:p w:rsidR="003D2520" w:rsidRDefault="003D2520">
      <w:pPr>
        <w:pStyle w:val="20"/>
        <w:ind w:left="0" w:firstLineChars="0" w:firstLine="0"/>
        <w:rPr>
          <w:rFonts w:ascii="宋体" w:hAnsi="宋体" w:cs="宋体"/>
        </w:rPr>
      </w:pPr>
    </w:p>
    <w:sectPr w:rsidR="003D2520">
      <w:headerReference w:type="default" r:id="rId14"/>
      <w:footerReference w:type="default" r:id="rId15"/>
      <w:pgSz w:w="11906" w:h="16838"/>
      <w:pgMar w:top="1440" w:right="1486" w:bottom="1440" w:left="1800" w:header="851" w:footer="10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7C7" w:rsidRDefault="005F57C7">
      <w:r>
        <w:separator/>
      </w:r>
    </w:p>
  </w:endnote>
  <w:endnote w:type="continuationSeparator" w:id="0">
    <w:p w:rsidR="005F57C7" w:rsidRDefault="005F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songti">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C7" w:rsidRDefault="004C0C61">
    <w:pPr>
      <w:pStyle w:val="a9"/>
    </w:pPr>
    <w:r>
      <w:pict>
        <v:shapetype id="_x0000_t202" coordsize="21600,21600" o:spt="202" path="m,l,21600r21600,l21600,xe">
          <v:stroke joinstyle="miter"/>
          <v:path gradientshapeok="t" o:connecttype="rect"/>
        </v:shapetype>
        <v:shape id="文本框1" o:spid="_x0000_s4097" type="#_x0000_t202" style="position:absolute;margin-left:649.6pt;margin-top:0;width:2in;height:2in;z-index:251659264;mso-wrap-style:none;mso-position-horizontal:right;mso-position-horizontal-relative:margin;mso-width-relative:page;mso-height-relative:page" o:preferrelative="t" filled="f" stroked="f">
          <v:textbox style="mso-fit-shape-to-text:t" inset="0,0,0,0">
            <w:txbxContent>
              <w:p w:rsidR="005F57C7" w:rsidRDefault="005F57C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4C0C61" w:rsidRPr="004C0C61">
                  <w:rPr>
                    <w:noProof/>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7C7" w:rsidRDefault="005F57C7">
      <w:r>
        <w:separator/>
      </w:r>
    </w:p>
  </w:footnote>
  <w:footnote w:type="continuationSeparator" w:id="0">
    <w:p w:rsidR="005F57C7" w:rsidRDefault="005F5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7C7" w:rsidRDefault="005F57C7">
    <w:pPr>
      <w:pStyle w:val="aa"/>
      <w:pBdr>
        <w:bottom w:val="none" w:sz="0" w:space="1" w:color="auto"/>
      </w:pBdr>
      <w:tabs>
        <w:tab w:val="left" w:pos="6787"/>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lvl w:ilvl="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5125"/>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UyYmUzN2UxZGExZmZkZGI4ZmFmYmI3N2QyOTNhYTYifQ=="/>
  </w:docVars>
  <w:rsids>
    <w:rsidRoot w:val="003D2520"/>
    <w:rsid w:val="000970E4"/>
    <w:rsid w:val="000C24F2"/>
    <w:rsid w:val="000D0E68"/>
    <w:rsid w:val="000D3ECA"/>
    <w:rsid w:val="001C4634"/>
    <w:rsid w:val="002363C3"/>
    <w:rsid w:val="002962DE"/>
    <w:rsid w:val="002A2AB3"/>
    <w:rsid w:val="002D711D"/>
    <w:rsid w:val="00397226"/>
    <w:rsid w:val="003D1B71"/>
    <w:rsid w:val="003D2520"/>
    <w:rsid w:val="003E1B84"/>
    <w:rsid w:val="00487251"/>
    <w:rsid w:val="004C0C61"/>
    <w:rsid w:val="004E6B19"/>
    <w:rsid w:val="0051421D"/>
    <w:rsid w:val="005340EE"/>
    <w:rsid w:val="00537514"/>
    <w:rsid w:val="005400D8"/>
    <w:rsid w:val="005506FA"/>
    <w:rsid w:val="005B2466"/>
    <w:rsid w:val="005C47A6"/>
    <w:rsid w:val="005F57C7"/>
    <w:rsid w:val="00623166"/>
    <w:rsid w:val="00672272"/>
    <w:rsid w:val="00673526"/>
    <w:rsid w:val="006967D1"/>
    <w:rsid w:val="006A3AD5"/>
    <w:rsid w:val="006F7114"/>
    <w:rsid w:val="006F76A0"/>
    <w:rsid w:val="00707D70"/>
    <w:rsid w:val="007113B2"/>
    <w:rsid w:val="00712BF9"/>
    <w:rsid w:val="007B52F8"/>
    <w:rsid w:val="007E7843"/>
    <w:rsid w:val="008426A0"/>
    <w:rsid w:val="00881E0A"/>
    <w:rsid w:val="008B746E"/>
    <w:rsid w:val="00912E84"/>
    <w:rsid w:val="0093687B"/>
    <w:rsid w:val="009F06D6"/>
    <w:rsid w:val="00A11BA4"/>
    <w:rsid w:val="00AC0352"/>
    <w:rsid w:val="00B0295F"/>
    <w:rsid w:val="00B02C41"/>
    <w:rsid w:val="00BF39F2"/>
    <w:rsid w:val="00C344AD"/>
    <w:rsid w:val="00C36DED"/>
    <w:rsid w:val="00CB2FEB"/>
    <w:rsid w:val="00CD4F3F"/>
    <w:rsid w:val="00CF6ECC"/>
    <w:rsid w:val="00D37FE7"/>
    <w:rsid w:val="00D57F8F"/>
    <w:rsid w:val="00D639BC"/>
    <w:rsid w:val="00E256C0"/>
    <w:rsid w:val="00EA2585"/>
    <w:rsid w:val="00EA6DD3"/>
    <w:rsid w:val="00EF5BE6"/>
    <w:rsid w:val="00F10D24"/>
    <w:rsid w:val="00F506C5"/>
    <w:rsid w:val="00F95CD8"/>
    <w:rsid w:val="00FA0A90"/>
    <w:rsid w:val="00FB09AC"/>
    <w:rsid w:val="01105432"/>
    <w:rsid w:val="017B1932"/>
    <w:rsid w:val="018270A0"/>
    <w:rsid w:val="0182724F"/>
    <w:rsid w:val="01D80E37"/>
    <w:rsid w:val="02290D76"/>
    <w:rsid w:val="029F3664"/>
    <w:rsid w:val="03130246"/>
    <w:rsid w:val="03174F17"/>
    <w:rsid w:val="039872EF"/>
    <w:rsid w:val="03BD7CB0"/>
    <w:rsid w:val="03C909AC"/>
    <w:rsid w:val="04D1503F"/>
    <w:rsid w:val="054C6258"/>
    <w:rsid w:val="05777458"/>
    <w:rsid w:val="057D42A5"/>
    <w:rsid w:val="059A615A"/>
    <w:rsid w:val="059B54B2"/>
    <w:rsid w:val="05AF00BD"/>
    <w:rsid w:val="05CF42BE"/>
    <w:rsid w:val="05D50588"/>
    <w:rsid w:val="05E37075"/>
    <w:rsid w:val="06134C52"/>
    <w:rsid w:val="06220A7A"/>
    <w:rsid w:val="06487067"/>
    <w:rsid w:val="066E38F4"/>
    <w:rsid w:val="06C43D2C"/>
    <w:rsid w:val="07444334"/>
    <w:rsid w:val="0747561A"/>
    <w:rsid w:val="07B10AFF"/>
    <w:rsid w:val="07DE004D"/>
    <w:rsid w:val="07F63B97"/>
    <w:rsid w:val="082A44B8"/>
    <w:rsid w:val="08703D9B"/>
    <w:rsid w:val="08B12A16"/>
    <w:rsid w:val="08B80C4E"/>
    <w:rsid w:val="08C213B3"/>
    <w:rsid w:val="08EF1AEE"/>
    <w:rsid w:val="090E000F"/>
    <w:rsid w:val="0915013F"/>
    <w:rsid w:val="092313D4"/>
    <w:rsid w:val="093114FF"/>
    <w:rsid w:val="093532BD"/>
    <w:rsid w:val="093E0519"/>
    <w:rsid w:val="09457AC9"/>
    <w:rsid w:val="09483CCA"/>
    <w:rsid w:val="0A877AD9"/>
    <w:rsid w:val="0A9C5127"/>
    <w:rsid w:val="0A9F06E9"/>
    <w:rsid w:val="0ABE448E"/>
    <w:rsid w:val="0ACD4E82"/>
    <w:rsid w:val="0AE766F1"/>
    <w:rsid w:val="0BBD7DDF"/>
    <w:rsid w:val="0BF77857"/>
    <w:rsid w:val="0C4C476F"/>
    <w:rsid w:val="0C830EEC"/>
    <w:rsid w:val="0CBC44DA"/>
    <w:rsid w:val="0CCE3AF3"/>
    <w:rsid w:val="0D1A5610"/>
    <w:rsid w:val="0D3C4743"/>
    <w:rsid w:val="0DAB298A"/>
    <w:rsid w:val="0DD237D6"/>
    <w:rsid w:val="0F596ADE"/>
    <w:rsid w:val="100A5B24"/>
    <w:rsid w:val="10127812"/>
    <w:rsid w:val="101A4D8D"/>
    <w:rsid w:val="10BB0895"/>
    <w:rsid w:val="10D75FFB"/>
    <w:rsid w:val="11B61F01"/>
    <w:rsid w:val="11C03C79"/>
    <w:rsid w:val="11E34279"/>
    <w:rsid w:val="11F9154F"/>
    <w:rsid w:val="12230DDB"/>
    <w:rsid w:val="12547333"/>
    <w:rsid w:val="128E7EE0"/>
    <w:rsid w:val="132C71B3"/>
    <w:rsid w:val="13385499"/>
    <w:rsid w:val="133A2BB8"/>
    <w:rsid w:val="135D1E00"/>
    <w:rsid w:val="135F73BC"/>
    <w:rsid w:val="139C4D90"/>
    <w:rsid w:val="13D30598"/>
    <w:rsid w:val="14141F53"/>
    <w:rsid w:val="14E322C2"/>
    <w:rsid w:val="14FA353A"/>
    <w:rsid w:val="156046EE"/>
    <w:rsid w:val="158E0989"/>
    <w:rsid w:val="15C770EC"/>
    <w:rsid w:val="15E93FF4"/>
    <w:rsid w:val="15F51BE7"/>
    <w:rsid w:val="16C9027C"/>
    <w:rsid w:val="17165E31"/>
    <w:rsid w:val="17825AA6"/>
    <w:rsid w:val="180B453E"/>
    <w:rsid w:val="182B7348"/>
    <w:rsid w:val="185102B8"/>
    <w:rsid w:val="18766723"/>
    <w:rsid w:val="196F0650"/>
    <w:rsid w:val="19725F5D"/>
    <w:rsid w:val="19AE46C9"/>
    <w:rsid w:val="1A187447"/>
    <w:rsid w:val="1A5215CC"/>
    <w:rsid w:val="1ABA5E43"/>
    <w:rsid w:val="1B177A0A"/>
    <w:rsid w:val="1B1A0CC7"/>
    <w:rsid w:val="1B652EAE"/>
    <w:rsid w:val="1B701B6F"/>
    <w:rsid w:val="1B7E39C9"/>
    <w:rsid w:val="1BA355FE"/>
    <w:rsid w:val="1BB64D57"/>
    <w:rsid w:val="1BBA4F4F"/>
    <w:rsid w:val="1BC101AF"/>
    <w:rsid w:val="1C116CAC"/>
    <w:rsid w:val="1C442C22"/>
    <w:rsid w:val="1C781684"/>
    <w:rsid w:val="1D0D7904"/>
    <w:rsid w:val="1D145BCA"/>
    <w:rsid w:val="1D2321DF"/>
    <w:rsid w:val="1D7A17CD"/>
    <w:rsid w:val="1DD55603"/>
    <w:rsid w:val="1DE9005B"/>
    <w:rsid w:val="1E165A3D"/>
    <w:rsid w:val="1E4568AD"/>
    <w:rsid w:val="1E681A4B"/>
    <w:rsid w:val="1E875BF0"/>
    <w:rsid w:val="1F4C4092"/>
    <w:rsid w:val="1F6770C4"/>
    <w:rsid w:val="203F26F4"/>
    <w:rsid w:val="209E63F1"/>
    <w:rsid w:val="20AF0CCF"/>
    <w:rsid w:val="20B56B06"/>
    <w:rsid w:val="20BC2BDF"/>
    <w:rsid w:val="20BE0CEE"/>
    <w:rsid w:val="20F762AC"/>
    <w:rsid w:val="215874AB"/>
    <w:rsid w:val="219D2B55"/>
    <w:rsid w:val="21AE3027"/>
    <w:rsid w:val="21EB13F3"/>
    <w:rsid w:val="21F82AF6"/>
    <w:rsid w:val="22044BA5"/>
    <w:rsid w:val="221114B8"/>
    <w:rsid w:val="221139DC"/>
    <w:rsid w:val="22753BB7"/>
    <w:rsid w:val="229A5311"/>
    <w:rsid w:val="22FD6C5A"/>
    <w:rsid w:val="23276FE5"/>
    <w:rsid w:val="23360045"/>
    <w:rsid w:val="238A0C55"/>
    <w:rsid w:val="238E1FF4"/>
    <w:rsid w:val="23D701AB"/>
    <w:rsid w:val="23EC3B3C"/>
    <w:rsid w:val="241D2562"/>
    <w:rsid w:val="24A550D2"/>
    <w:rsid w:val="24A837DE"/>
    <w:rsid w:val="24BC306C"/>
    <w:rsid w:val="25006681"/>
    <w:rsid w:val="250D6CB9"/>
    <w:rsid w:val="251149CC"/>
    <w:rsid w:val="25437C0E"/>
    <w:rsid w:val="256F57A9"/>
    <w:rsid w:val="2579010A"/>
    <w:rsid w:val="259F233C"/>
    <w:rsid w:val="26140969"/>
    <w:rsid w:val="26263D91"/>
    <w:rsid w:val="26894F59"/>
    <w:rsid w:val="26FB7243"/>
    <w:rsid w:val="270D5775"/>
    <w:rsid w:val="27444E36"/>
    <w:rsid w:val="277039AB"/>
    <w:rsid w:val="2789185F"/>
    <w:rsid w:val="27F5707D"/>
    <w:rsid w:val="28320A70"/>
    <w:rsid w:val="289D1D8B"/>
    <w:rsid w:val="28BC71B2"/>
    <w:rsid w:val="28E73B4A"/>
    <w:rsid w:val="2908328A"/>
    <w:rsid w:val="29523D02"/>
    <w:rsid w:val="299C0609"/>
    <w:rsid w:val="2A160655"/>
    <w:rsid w:val="2A17797F"/>
    <w:rsid w:val="2A4535BE"/>
    <w:rsid w:val="2AB74B0B"/>
    <w:rsid w:val="2AB77255"/>
    <w:rsid w:val="2AB82110"/>
    <w:rsid w:val="2AE95D93"/>
    <w:rsid w:val="2B43704A"/>
    <w:rsid w:val="2BB17963"/>
    <w:rsid w:val="2BB950F6"/>
    <w:rsid w:val="2BE24E13"/>
    <w:rsid w:val="2BFD3F45"/>
    <w:rsid w:val="2C037365"/>
    <w:rsid w:val="2C2B388E"/>
    <w:rsid w:val="2C313612"/>
    <w:rsid w:val="2C4703F9"/>
    <w:rsid w:val="2C5C487D"/>
    <w:rsid w:val="2C715D59"/>
    <w:rsid w:val="2C723900"/>
    <w:rsid w:val="2C962F42"/>
    <w:rsid w:val="2CC6152E"/>
    <w:rsid w:val="2D2C7E42"/>
    <w:rsid w:val="2E4A62D1"/>
    <w:rsid w:val="2E8647F5"/>
    <w:rsid w:val="2EB10F43"/>
    <w:rsid w:val="2ECB14B6"/>
    <w:rsid w:val="2ECB1C4D"/>
    <w:rsid w:val="2EE1276D"/>
    <w:rsid w:val="2EFC0030"/>
    <w:rsid w:val="2F196E2D"/>
    <w:rsid w:val="2F6E6875"/>
    <w:rsid w:val="2FB14715"/>
    <w:rsid w:val="2FC63CB9"/>
    <w:rsid w:val="309B287A"/>
    <w:rsid w:val="310D393A"/>
    <w:rsid w:val="31393834"/>
    <w:rsid w:val="31435353"/>
    <w:rsid w:val="319B773A"/>
    <w:rsid w:val="31FC04F6"/>
    <w:rsid w:val="33121FC4"/>
    <w:rsid w:val="334F72FE"/>
    <w:rsid w:val="33EF4FC3"/>
    <w:rsid w:val="342F685A"/>
    <w:rsid w:val="34624C5B"/>
    <w:rsid w:val="34A319E1"/>
    <w:rsid w:val="34D73DB3"/>
    <w:rsid w:val="351B727B"/>
    <w:rsid w:val="35222261"/>
    <w:rsid w:val="352807CA"/>
    <w:rsid w:val="35302EFB"/>
    <w:rsid w:val="35327FE8"/>
    <w:rsid w:val="355C7C2E"/>
    <w:rsid w:val="35892CAB"/>
    <w:rsid w:val="359F30D8"/>
    <w:rsid w:val="36494B59"/>
    <w:rsid w:val="36A97599"/>
    <w:rsid w:val="36D30F43"/>
    <w:rsid w:val="36FC3CD8"/>
    <w:rsid w:val="37340EE8"/>
    <w:rsid w:val="37382697"/>
    <w:rsid w:val="37545660"/>
    <w:rsid w:val="375A48CF"/>
    <w:rsid w:val="376125AF"/>
    <w:rsid w:val="37771A8B"/>
    <w:rsid w:val="37AE52BE"/>
    <w:rsid w:val="37D32920"/>
    <w:rsid w:val="380E0354"/>
    <w:rsid w:val="383643AD"/>
    <w:rsid w:val="389E1544"/>
    <w:rsid w:val="38C2521B"/>
    <w:rsid w:val="38F17FAE"/>
    <w:rsid w:val="38F2043F"/>
    <w:rsid w:val="39266965"/>
    <w:rsid w:val="39B24A04"/>
    <w:rsid w:val="39C52315"/>
    <w:rsid w:val="3A035267"/>
    <w:rsid w:val="3AA25E43"/>
    <w:rsid w:val="3AA751F9"/>
    <w:rsid w:val="3AEA5269"/>
    <w:rsid w:val="3B6C24CE"/>
    <w:rsid w:val="3C0F135C"/>
    <w:rsid w:val="3C173406"/>
    <w:rsid w:val="3C7C2A7F"/>
    <w:rsid w:val="3C9E2C62"/>
    <w:rsid w:val="3CD14C71"/>
    <w:rsid w:val="3CD2081C"/>
    <w:rsid w:val="3CDF6319"/>
    <w:rsid w:val="3D194422"/>
    <w:rsid w:val="3E3E2D8E"/>
    <w:rsid w:val="3E5E2471"/>
    <w:rsid w:val="3E8B7E2A"/>
    <w:rsid w:val="3EE41040"/>
    <w:rsid w:val="3FEA724C"/>
    <w:rsid w:val="402C6480"/>
    <w:rsid w:val="40312D9F"/>
    <w:rsid w:val="403352BE"/>
    <w:rsid w:val="406D5014"/>
    <w:rsid w:val="40E3423D"/>
    <w:rsid w:val="41371F0C"/>
    <w:rsid w:val="415450C5"/>
    <w:rsid w:val="41827A2F"/>
    <w:rsid w:val="41DC0129"/>
    <w:rsid w:val="421D0361"/>
    <w:rsid w:val="42452730"/>
    <w:rsid w:val="424D7C5D"/>
    <w:rsid w:val="42B43E36"/>
    <w:rsid w:val="42EE06E2"/>
    <w:rsid w:val="435D2BA3"/>
    <w:rsid w:val="441F37FB"/>
    <w:rsid w:val="454B38DA"/>
    <w:rsid w:val="45612EA3"/>
    <w:rsid w:val="46800F38"/>
    <w:rsid w:val="46F54634"/>
    <w:rsid w:val="476861AE"/>
    <w:rsid w:val="47C80EE6"/>
    <w:rsid w:val="47D943D9"/>
    <w:rsid w:val="481D57C4"/>
    <w:rsid w:val="486B689B"/>
    <w:rsid w:val="48786EFA"/>
    <w:rsid w:val="48DD078A"/>
    <w:rsid w:val="49207922"/>
    <w:rsid w:val="49471FE3"/>
    <w:rsid w:val="49A66EEA"/>
    <w:rsid w:val="49AE3335"/>
    <w:rsid w:val="4A1778ED"/>
    <w:rsid w:val="4A4923C0"/>
    <w:rsid w:val="4A874D66"/>
    <w:rsid w:val="4A9F4E53"/>
    <w:rsid w:val="4B370F2D"/>
    <w:rsid w:val="4B3A5790"/>
    <w:rsid w:val="4B4B35F8"/>
    <w:rsid w:val="4B6D23A9"/>
    <w:rsid w:val="4B865E29"/>
    <w:rsid w:val="4BED71F5"/>
    <w:rsid w:val="4C220371"/>
    <w:rsid w:val="4C6A21F4"/>
    <w:rsid w:val="4C8E7538"/>
    <w:rsid w:val="4C924035"/>
    <w:rsid w:val="4C9604E9"/>
    <w:rsid w:val="4DBE2015"/>
    <w:rsid w:val="4E815011"/>
    <w:rsid w:val="4E8D7392"/>
    <w:rsid w:val="4F070C0E"/>
    <w:rsid w:val="4F270601"/>
    <w:rsid w:val="4F361AF8"/>
    <w:rsid w:val="4FAE3089"/>
    <w:rsid w:val="4FD44E43"/>
    <w:rsid w:val="4FD72CAB"/>
    <w:rsid w:val="4FDC0990"/>
    <w:rsid w:val="4FE57560"/>
    <w:rsid w:val="50084E1B"/>
    <w:rsid w:val="50243E9F"/>
    <w:rsid w:val="503A3196"/>
    <w:rsid w:val="5075395B"/>
    <w:rsid w:val="509715E2"/>
    <w:rsid w:val="50CB7B9A"/>
    <w:rsid w:val="50DE3AFC"/>
    <w:rsid w:val="50EA4A83"/>
    <w:rsid w:val="50EE7E05"/>
    <w:rsid w:val="50FB03C8"/>
    <w:rsid w:val="51386024"/>
    <w:rsid w:val="51705453"/>
    <w:rsid w:val="51971ADB"/>
    <w:rsid w:val="519E74F3"/>
    <w:rsid w:val="519E7EA4"/>
    <w:rsid w:val="529630B0"/>
    <w:rsid w:val="529F3C27"/>
    <w:rsid w:val="52D3121A"/>
    <w:rsid w:val="52F932E4"/>
    <w:rsid w:val="5407761D"/>
    <w:rsid w:val="541E72D5"/>
    <w:rsid w:val="545E0E1C"/>
    <w:rsid w:val="547B1876"/>
    <w:rsid w:val="54A11868"/>
    <w:rsid w:val="54C20DF8"/>
    <w:rsid w:val="55B917CF"/>
    <w:rsid w:val="562A5359"/>
    <w:rsid w:val="565E12DA"/>
    <w:rsid w:val="56954443"/>
    <w:rsid w:val="5697543A"/>
    <w:rsid w:val="56BF35BF"/>
    <w:rsid w:val="56EF1417"/>
    <w:rsid w:val="5771016B"/>
    <w:rsid w:val="57994F9D"/>
    <w:rsid w:val="579E2FDA"/>
    <w:rsid w:val="57A428B0"/>
    <w:rsid w:val="57D5358F"/>
    <w:rsid w:val="580930CA"/>
    <w:rsid w:val="58547BEA"/>
    <w:rsid w:val="58754490"/>
    <w:rsid w:val="58970BAB"/>
    <w:rsid w:val="592C3D20"/>
    <w:rsid w:val="594E4C6D"/>
    <w:rsid w:val="59B4156E"/>
    <w:rsid w:val="59B536CD"/>
    <w:rsid w:val="5A25642F"/>
    <w:rsid w:val="5A5072B2"/>
    <w:rsid w:val="5AA4406B"/>
    <w:rsid w:val="5AD25CA7"/>
    <w:rsid w:val="5B794BD0"/>
    <w:rsid w:val="5B7C1E19"/>
    <w:rsid w:val="5B8337A4"/>
    <w:rsid w:val="5BFC17BE"/>
    <w:rsid w:val="5C313EC2"/>
    <w:rsid w:val="5C4F7E8C"/>
    <w:rsid w:val="5C574D3B"/>
    <w:rsid w:val="5C7619A8"/>
    <w:rsid w:val="5C874D75"/>
    <w:rsid w:val="5C9C7C03"/>
    <w:rsid w:val="5D223B55"/>
    <w:rsid w:val="5D537328"/>
    <w:rsid w:val="5D7404AE"/>
    <w:rsid w:val="5DBE77B0"/>
    <w:rsid w:val="5E3744C6"/>
    <w:rsid w:val="5E580D8D"/>
    <w:rsid w:val="5EDE0208"/>
    <w:rsid w:val="5EF23D4F"/>
    <w:rsid w:val="5FA31395"/>
    <w:rsid w:val="5FB04905"/>
    <w:rsid w:val="5FB866B0"/>
    <w:rsid w:val="5FC65DA7"/>
    <w:rsid w:val="5FE8723C"/>
    <w:rsid w:val="60091133"/>
    <w:rsid w:val="600D03F0"/>
    <w:rsid w:val="60655EC0"/>
    <w:rsid w:val="60A03768"/>
    <w:rsid w:val="60C314B1"/>
    <w:rsid w:val="6126437C"/>
    <w:rsid w:val="618D7B4D"/>
    <w:rsid w:val="6192762A"/>
    <w:rsid w:val="61992F91"/>
    <w:rsid w:val="619E20EE"/>
    <w:rsid w:val="61CD2686"/>
    <w:rsid w:val="61EB14FE"/>
    <w:rsid w:val="628545FB"/>
    <w:rsid w:val="62C27D35"/>
    <w:rsid w:val="632B1461"/>
    <w:rsid w:val="63843ACD"/>
    <w:rsid w:val="64715D2A"/>
    <w:rsid w:val="64BE2C4F"/>
    <w:rsid w:val="64EE3F69"/>
    <w:rsid w:val="65471687"/>
    <w:rsid w:val="656B6FF7"/>
    <w:rsid w:val="65DB4F21"/>
    <w:rsid w:val="668661DC"/>
    <w:rsid w:val="66981437"/>
    <w:rsid w:val="66B268E2"/>
    <w:rsid w:val="66CB7D87"/>
    <w:rsid w:val="67363B39"/>
    <w:rsid w:val="676670F6"/>
    <w:rsid w:val="67AA0577"/>
    <w:rsid w:val="67E01549"/>
    <w:rsid w:val="67E5321C"/>
    <w:rsid w:val="683D3AFF"/>
    <w:rsid w:val="687162A0"/>
    <w:rsid w:val="68FC2FB9"/>
    <w:rsid w:val="69655F45"/>
    <w:rsid w:val="69C75477"/>
    <w:rsid w:val="69D848E8"/>
    <w:rsid w:val="69DD25DA"/>
    <w:rsid w:val="6A2323F0"/>
    <w:rsid w:val="6A804F46"/>
    <w:rsid w:val="6A833C82"/>
    <w:rsid w:val="6A8423B0"/>
    <w:rsid w:val="6AB9180B"/>
    <w:rsid w:val="6AF75767"/>
    <w:rsid w:val="6B6F2F53"/>
    <w:rsid w:val="6BA44F84"/>
    <w:rsid w:val="6C9F5541"/>
    <w:rsid w:val="6CFD5687"/>
    <w:rsid w:val="6D3323F8"/>
    <w:rsid w:val="6D6E7525"/>
    <w:rsid w:val="6D9233AD"/>
    <w:rsid w:val="6DB54E76"/>
    <w:rsid w:val="6DBC6435"/>
    <w:rsid w:val="6E6C74B5"/>
    <w:rsid w:val="6EB610AA"/>
    <w:rsid w:val="6EEF364F"/>
    <w:rsid w:val="6EF338EB"/>
    <w:rsid w:val="6F3D2C36"/>
    <w:rsid w:val="6F4D7E92"/>
    <w:rsid w:val="6F696671"/>
    <w:rsid w:val="6FAD1456"/>
    <w:rsid w:val="6FCD70C5"/>
    <w:rsid w:val="701D2BC7"/>
    <w:rsid w:val="70341464"/>
    <w:rsid w:val="703F5E1B"/>
    <w:rsid w:val="70EA7057"/>
    <w:rsid w:val="710A20C9"/>
    <w:rsid w:val="710A78F3"/>
    <w:rsid w:val="715929B6"/>
    <w:rsid w:val="715C25A0"/>
    <w:rsid w:val="7202234E"/>
    <w:rsid w:val="72535DB1"/>
    <w:rsid w:val="72E32296"/>
    <w:rsid w:val="72E67669"/>
    <w:rsid w:val="733A4DBE"/>
    <w:rsid w:val="73522574"/>
    <w:rsid w:val="73576BE0"/>
    <w:rsid w:val="73915D2A"/>
    <w:rsid w:val="739627A6"/>
    <w:rsid w:val="739A310C"/>
    <w:rsid w:val="73D335C9"/>
    <w:rsid w:val="740D3909"/>
    <w:rsid w:val="744628B9"/>
    <w:rsid w:val="744850B2"/>
    <w:rsid w:val="744C5A41"/>
    <w:rsid w:val="74803CC6"/>
    <w:rsid w:val="74895C71"/>
    <w:rsid w:val="74B30C01"/>
    <w:rsid w:val="74E61709"/>
    <w:rsid w:val="750424AE"/>
    <w:rsid w:val="75496B77"/>
    <w:rsid w:val="754D2AB0"/>
    <w:rsid w:val="75A24DB9"/>
    <w:rsid w:val="75F54214"/>
    <w:rsid w:val="76180166"/>
    <w:rsid w:val="76460717"/>
    <w:rsid w:val="76561A21"/>
    <w:rsid w:val="766D7950"/>
    <w:rsid w:val="76C553CB"/>
    <w:rsid w:val="76D450A7"/>
    <w:rsid w:val="76D75AD0"/>
    <w:rsid w:val="77230C9E"/>
    <w:rsid w:val="776C4B68"/>
    <w:rsid w:val="776E3005"/>
    <w:rsid w:val="77A3168C"/>
    <w:rsid w:val="77C953B9"/>
    <w:rsid w:val="77CC6034"/>
    <w:rsid w:val="77DB65AE"/>
    <w:rsid w:val="781756F6"/>
    <w:rsid w:val="788155F4"/>
    <w:rsid w:val="78E45F2A"/>
    <w:rsid w:val="78EC391D"/>
    <w:rsid w:val="792A655C"/>
    <w:rsid w:val="7947257A"/>
    <w:rsid w:val="794B29F4"/>
    <w:rsid w:val="79732CC5"/>
    <w:rsid w:val="79C90C8D"/>
    <w:rsid w:val="79F938C2"/>
    <w:rsid w:val="7A743F1B"/>
    <w:rsid w:val="7A811244"/>
    <w:rsid w:val="7AAB7B75"/>
    <w:rsid w:val="7AD2360C"/>
    <w:rsid w:val="7ADB591B"/>
    <w:rsid w:val="7AFC3C6A"/>
    <w:rsid w:val="7B8B7233"/>
    <w:rsid w:val="7C3053FA"/>
    <w:rsid w:val="7C627E14"/>
    <w:rsid w:val="7C78466B"/>
    <w:rsid w:val="7C80256C"/>
    <w:rsid w:val="7C9E051A"/>
    <w:rsid w:val="7CA53C38"/>
    <w:rsid w:val="7CF40C2E"/>
    <w:rsid w:val="7D275A21"/>
    <w:rsid w:val="7D7962AC"/>
    <w:rsid w:val="7D9022DC"/>
    <w:rsid w:val="7D9233D9"/>
    <w:rsid w:val="7D9B2770"/>
    <w:rsid w:val="7DB01419"/>
    <w:rsid w:val="7DC07FBE"/>
    <w:rsid w:val="7DFA4227"/>
    <w:rsid w:val="7EA153D7"/>
    <w:rsid w:val="7EAB73A9"/>
    <w:rsid w:val="7F154FB3"/>
    <w:rsid w:val="7F234A71"/>
    <w:rsid w:val="7F677BD3"/>
    <w:rsid w:val="7F6F4C24"/>
    <w:rsid w:val="7FC72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5"/>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Title" w:qFormat="1"/>
    <w:lsdException w:name="Default Paragraph Font" w:qFormat="1"/>
    <w:lsdException w:name="Body Text" w:qFormat="1"/>
    <w:lsdException w:name="Body Text Indent" w:qFormat="1"/>
    <w:lsdException w:name="Subtitle" w:qFormat="1"/>
    <w:lsdException w:name="Body Text First Indent" w:qFormat="1"/>
    <w:lsdException w:name="Body Text First Indent 2" w:qFormat="1"/>
    <w:lsdException w:name="Hyperlink" w:qFormat="1"/>
    <w:lsdException w:name="Followed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Acronym"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outlineLvl w:val="2"/>
    </w:pPr>
    <w:rPr>
      <w:b/>
      <w:bCs/>
      <w:sz w:val="32"/>
      <w:szCs w:val="32"/>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rPr>
      <w:rFonts w:ascii="Calibri" w:hAnsi="Calibri"/>
      <w:sz w:val="22"/>
    </w:rPr>
  </w:style>
  <w:style w:type="paragraph" w:styleId="a4">
    <w:name w:val="Normal Indent"/>
    <w:basedOn w:val="a"/>
    <w:next w:val="20"/>
    <w:qFormat/>
    <w:pPr>
      <w:ind w:firstLine="420"/>
    </w:pPr>
    <w:rPr>
      <w:szCs w:val="20"/>
    </w:rPr>
  </w:style>
  <w:style w:type="paragraph" w:styleId="20">
    <w:name w:val="Body Text First Indent 2"/>
    <w:basedOn w:val="a5"/>
    <w:qFormat/>
    <w:pPr>
      <w:ind w:left="420" w:firstLineChars="200" w:firstLine="420"/>
    </w:pPr>
  </w:style>
  <w:style w:type="paragraph" w:styleId="a5">
    <w:name w:val="Body Text Indent"/>
    <w:basedOn w:val="a"/>
    <w:next w:val="a6"/>
    <w:qFormat/>
    <w:pPr>
      <w:ind w:firstLine="630"/>
    </w:pPr>
    <w:rPr>
      <w:sz w:val="32"/>
      <w:szCs w:val="20"/>
    </w:rPr>
  </w:style>
  <w:style w:type="paragraph" w:styleId="a6">
    <w:name w:val="envelope return"/>
    <w:basedOn w:val="a"/>
    <w:qFormat/>
    <w:pPr>
      <w:snapToGrid w:val="0"/>
    </w:pPr>
    <w:rPr>
      <w:rFonts w:ascii="Arial" w:hAnsi="Arial"/>
    </w:rPr>
  </w:style>
  <w:style w:type="paragraph" w:styleId="a7">
    <w:name w:val="annotation text"/>
    <w:basedOn w:val="a"/>
    <w:link w:val="Char0"/>
    <w:qFormat/>
    <w:pPr>
      <w:jc w:val="left"/>
    </w:pPr>
  </w:style>
  <w:style w:type="paragraph" w:styleId="a8">
    <w:name w:val="Plain Text"/>
    <w:basedOn w:val="a"/>
    <w:uiPriority w:val="99"/>
    <w:qFormat/>
    <w:pPr>
      <w:ind w:firstLine="480"/>
    </w:pPr>
  </w:style>
  <w:style w:type="paragraph" w:styleId="a9">
    <w:name w:val="footer"/>
    <w:basedOn w:val="a"/>
    <w:link w:val="Char1"/>
    <w:qFormat/>
    <w:pPr>
      <w:tabs>
        <w:tab w:val="center" w:pos="4153"/>
        <w:tab w:val="right" w:pos="8306"/>
      </w:tabs>
      <w:snapToGrid w:val="0"/>
      <w:jc w:val="left"/>
    </w:pPr>
    <w:rPr>
      <w:sz w:val="18"/>
      <w:szCs w:val="18"/>
    </w:rPr>
  </w:style>
  <w:style w:type="paragraph" w:styleId="aa">
    <w:name w:val="header"/>
    <w:basedOn w:val="a"/>
    <w:link w:val="Char2"/>
    <w:qFormat/>
    <w:pPr>
      <w:pBdr>
        <w:bottom w:val="single" w:sz="12" w:space="1" w:color="auto"/>
      </w:pBdr>
      <w:tabs>
        <w:tab w:val="center" w:pos="4153"/>
        <w:tab w:val="right" w:pos="8306"/>
      </w:tabs>
      <w:snapToGrid w:val="0"/>
      <w:jc w:val="center"/>
    </w:pPr>
    <w:rPr>
      <w:sz w:val="18"/>
      <w:szCs w:val="18"/>
    </w:rPr>
  </w:style>
  <w:style w:type="paragraph" w:styleId="10">
    <w:name w:val="toc 1"/>
    <w:basedOn w:val="a"/>
    <w:next w:val="a"/>
    <w:qFormat/>
    <w:pPr>
      <w:tabs>
        <w:tab w:val="right" w:leader="dot" w:pos="9345"/>
      </w:tabs>
      <w:spacing w:before="120" w:after="120" w:line="360" w:lineRule="auto"/>
      <w:jc w:val="left"/>
    </w:pPr>
    <w:rPr>
      <w:rFonts w:ascii="宋体" w:hAnsi="宋体" w:cs="Courier New"/>
      <w:bCs/>
      <w:caps/>
      <w:kern w:val="44"/>
      <w:sz w:val="32"/>
      <w:szCs w:val="32"/>
    </w:rPr>
  </w:style>
  <w:style w:type="paragraph" w:styleId="21">
    <w:name w:val="toc 2"/>
    <w:basedOn w:val="a"/>
    <w:next w:val="a"/>
    <w:qFormat/>
    <w:pPr>
      <w:ind w:leftChars="200" w:left="420"/>
    </w:pPr>
  </w:style>
  <w:style w:type="paragraph" w:styleId="ab">
    <w:name w:val="Normal (Web)"/>
    <w:basedOn w:val="a"/>
    <w:qFormat/>
    <w:pPr>
      <w:widowControl/>
      <w:spacing w:beforeAutospacing="1" w:afterAutospacing="1"/>
      <w:jc w:val="left"/>
    </w:pPr>
    <w:rPr>
      <w:rFonts w:ascii="宋体" w:hAnsi="宋体" w:cs="宋体"/>
      <w:kern w:val="0"/>
      <w:sz w:val="24"/>
    </w:rPr>
  </w:style>
  <w:style w:type="paragraph" w:styleId="ac">
    <w:name w:val="Title"/>
    <w:basedOn w:val="a"/>
    <w:next w:val="a"/>
    <w:link w:val="Char3"/>
    <w:qFormat/>
    <w:pPr>
      <w:spacing w:before="240" w:after="60"/>
      <w:jc w:val="center"/>
      <w:outlineLvl w:val="0"/>
    </w:pPr>
    <w:rPr>
      <w:rFonts w:ascii="Cambria" w:hAnsi="Cambria"/>
      <w:b/>
      <w:bCs/>
      <w:sz w:val="32"/>
      <w:szCs w:val="32"/>
    </w:rPr>
  </w:style>
  <w:style w:type="paragraph" w:styleId="ad">
    <w:name w:val="Body Text First Indent"/>
    <w:basedOn w:val="a0"/>
    <w:qFormat/>
    <w:pPr>
      <w:ind w:firstLineChars="100" w:firstLine="420"/>
    </w:pPr>
  </w:style>
  <w:style w:type="table" w:styleId="ae">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bCs/>
    </w:rPr>
  </w:style>
  <w:style w:type="character" w:styleId="af0">
    <w:name w:val="FollowedHyperlink"/>
    <w:qFormat/>
    <w:rPr>
      <w:rFonts w:ascii="Times New Roman" w:eastAsia="宋体" w:hAnsi="Times New Roman" w:cs="Times New Roman" w:hint="default"/>
      <w:color w:val="800080"/>
      <w:u w:val="single"/>
    </w:rPr>
  </w:style>
  <w:style w:type="character" w:styleId="HTML">
    <w:name w:val="HTML Acronym"/>
    <w:basedOn w:val="a1"/>
    <w:qFormat/>
  </w:style>
  <w:style w:type="character" w:styleId="af1">
    <w:name w:val="Hyperlink"/>
    <w:qFormat/>
    <w:rPr>
      <w:rFonts w:ascii="Times New Roman" w:eastAsia="宋体" w:hAnsi="Times New Roman" w:cs="Times New Roman"/>
      <w:color w:val="0000FF"/>
      <w:u w:val="single"/>
    </w:rPr>
  </w:style>
  <w:style w:type="paragraph" w:customStyle="1" w:styleId="22">
    <w:name w:val="样式 ！正文 + 首行缩进:  2 字符"/>
    <w:basedOn w:val="a"/>
    <w:next w:val="a"/>
    <w:qFormat/>
    <w:pPr>
      <w:ind w:firstLineChars="200" w:firstLine="480"/>
    </w:pPr>
    <w:rPr>
      <w:rFonts w:ascii="Arial" w:hAnsi="Arial" w:cs="宋体" w:hint="eastAsia"/>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next w:val="EnvelopeReturn"/>
    <w:qFormat/>
    <w:pPr>
      <w:ind w:firstLine="630"/>
      <w:textAlignment w:val="baseline"/>
    </w:pPr>
    <w:rPr>
      <w:sz w:val="32"/>
      <w:szCs w:val="20"/>
    </w:rPr>
  </w:style>
  <w:style w:type="paragraph" w:customStyle="1" w:styleId="EnvelopeReturn">
    <w:name w:val="EnvelopeReturn"/>
    <w:basedOn w:val="a"/>
    <w:qFormat/>
    <w:pPr>
      <w:snapToGrid w:val="0"/>
      <w:textAlignment w:val="baseline"/>
    </w:pPr>
    <w:rPr>
      <w:rFonts w:ascii="Arial" w:hAnsi="Arial"/>
    </w:rPr>
  </w:style>
  <w:style w:type="paragraph" w:customStyle="1" w:styleId="210">
    <w:name w:val="正文首行缩进 21"/>
    <w:basedOn w:val="11"/>
    <w:link w:val="2Char0"/>
    <w:qFormat/>
    <w:pPr>
      <w:ind w:firstLineChars="200" w:firstLine="420"/>
    </w:pPr>
  </w:style>
  <w:style w:type="paragraph" w:customStyle="1" w:styleId="11">
    <w:name w:val="正文文本缩进1"/>
    <w:basedOn w:val="a"/>
    <w:next w:val="12"/>
    <w:link w:val="Char4"/>
    <w:qFormat/>
    <w:pPr>
      <w:ind w:firstLine="630"/>
    </w:pPr>
  </w:style>
  <w:style w:type="paragraph" w:customStyle="1" w:styleId="12">
    <w:name w:val="寄信人地址1"/>
    <w:basedOn w:val="a"/>
    <w:qFormat/>
    <w:pPr>
      <w:snapToGrid w:val="0"/>
    </w:pPr>
    <w:rPr>
      <w:rFonts w:ascii="Arial" w:hAnsi="Arial"/>
    </w:rPr>
  </w:style>
  <w:style w:type="paragraph" w:customStyle="1" w:styleId="13">
    <w:name w:val="批注主题1"/>
    <w:basedOn w:val="a7"/>
    <w:next w:val="a7"/>
    <w:link w:val="Char5"/>
    <w:qFormat/>
    <w:rPr>
      <w:b/>
      <w:bCs/>
    </w:rPr>
  </w:style>
  <w:style w:type="paragraph" w:customStyle="1" w:styleId="14">
    <w:name w:val="纯文本1"/>
    <w:basedOn w:val="a"/>
    <w:link w:val="Char6"/>
    <w:qFormat/>
    <w:rPr>
      <w:rFonts w:ascii="宋体" w:eastAsia="华文宋体" w:hAnsi="Courier New"/>
      <w:sz w:val="28"/>
    </w:rPr>
  </w:style>
  <w:style w:type="paragraph" w:customStyle="1" w:styleId="15">
    <w:name w:val="日期1"/>
    <w:basedOn w:val="a"/>
    <w:next w:val="a"/>
    <w:link w:val="Char7"/>
    <w:qFormat/>
    <w:pPr>
      <w:ind w:leftChars="2500" w:left="100"/>
    </w:pPr>
  </w:style>
  <w:style w:type="paragraph" w:customStyle="1" w:styleId="211">
    <w:name w:val="正文文本缩进 21"/>
    <w:basedOn w:val="a"/>
    <w:link w:val="2Char1"/>
    <w:qFormat/>
    <w:pPr>
      <w:spacing w:after="120" w:line="480" w:lineRule="auto"/>
      <w:ind w:leftChars="200" w:left="420"/>
    </w:pPr>
  </w:style>
  <w:style w:type="paragraph" w:customStyle="1" w:styleId="31">
    <w:name w:val="正文文本缩进 31"/>
    <w:basedOn w:val="a"/>
    <w:link w:val="3Char0"/>
    <w:qFormat/>
    <w:pPr>
      <w:spacing w:after="120"/>
      <w:ind w:leftChars="200" w:left="420"/>
    </w:pPr>
    <w:rPr>
      <w:sz w:val="16"/>
      <w:szCs w:val="16"/>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customStyle="1" w:styleId="CharChar">
    <w:name w:val="批注框文本 Char Char"/>
    <w:basedOn w:val="a"/>
    <w:link w:val="CharCharChar"/>
    <w:qFormat/>
    <w:rPr>
      <w:sz w:val="18"/>
      <w:szCs w:val="18"/>
    </w:rPr>
  </w:style>
  <w:style w:type="paragraph" w:customStyle="1" w:styleId="16">
    <w:name w:val="正文缩进1"/>
    <w:basedOn w:val="a"/>
    <w:qFormat/>
    <w:pPr>
      <w:ind w:firstLine="420"/>
    </w:pPr>
    <w:rPr>
      <w:szCs w:val="20"/>
    </w:rPr>
  </w:style>
  <w:style w:type="paragraph" w:customStyle="1" w:styleId="91">
    <w:name w:val="索引 91"/>
    <w:basedOn w:val="a"/>
    <w:next w:val="a"/>
    <w:qFormat/>
    <w:pPr>
      <w:ind w:leftChars="1600" w:left="1600"/>
    </w:pPr>
    <w:rPr>
      <w:rFonts w:ascii="Calibri" w:hAnsi="Calibri"/>
      <w:szCs w:val="22"/>
    </w:rPr>
  </w:style>
  <w:style w:type="paragraph" w:customStyle="1" w:styleId="17">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BodyTextFirstIndent21">
    <w:name w:val="Body Text First Indent 21"/>
    <w:basedOn w:val="BodyTextIndent1"/>
    <w:qFormat/>
    <w:pPr>
      <w:spacing w:after="120" w:line="360" w:lineRule="auto"/>
      <w:ind w:leftChars="200" w:left="420" w:firstLineChars="200" w:firstLine="420"/>
    </w:pPr>
    <w:rPr>
      <w:rFonts w:ascii="Times New Roman" w:eastAsia="Times New Roman"/>
      <w:sz w:val="21"/>
      <w:szCs w:val="22"/>
    </w:rPr>
  </w:style>
  <w:style w:type="paragraph" w:customStyle="1" w:styleId="BodyTextIndent1">
    <w:name w:val="Body Text Indent1"/>
    <w:basedOn w:val="a"/>
    <w:next w:val="envelopereturn1"/>
    <w:qFormat/>
    <w:pPr>
      <w:ind w:firstLine="645"/>
    </w:pPr>
    <w:rPr>
      <w:rFonts w:ascii="楷体_GB2312" w:eastAsia="楷体_GB2312"/>
      <w:sz w:val="32"/>
    </w:rPr>
  </w:style>
  <w:style w:type="paragraph" w:customStyle="1" w:styleId="envelopereturn1">
    <w:name w:val="envelope return1"/>
    <w:basedOn w:val="a"/>
    <w:qFormat/>
    <w:pPr>
      <w:snapToGrid w:val="0"/>
    </w:pPr>
    <w:rPr>
      <w:rFonts w:ascii="Arial" w:hAnsi="Arial"/>
    </w:rPr>
  </w:style>
  <w:style w:type="paragraph" w:customStyle="1" w:styleId="af2">
    <w:name w:val="样式"/>
    <w:qFormat/>
    <w:pPr>
      <w:widowControl w:val="0"/>
      <w:autoSpaceDE w:val="0"/>
      <w:autoSpaceDN w:val="0"/>
      <w:adjustRightInd w:val="0"/>
    </w:pPr>
    <w:rPr>
      <w:rFonts w:ascii="宋体" w:hAnsi="宋体" w:cs="宋体"/>
      <w:sz w:val="24"/>
      <w:szCs w:val="24"/>
    </w:rPr>
  </w:style>
  <w:style w:type="paragraph" w:customStyle="1" w:styleId="CharCharCharCharCharChar">
    <w:name w:val="Char Char Char Char Char Char"/>
    <w:basedOn w:val="a"/>
    <w:qFormat/>
  </w:style>
  <w:style w:type="paragraph" w:customStyle="1" w:styleId="18">
    <w:name w:val="列出段落1"/>
    <w:basedOn w:val="a"/>
    <w:link w:val="Char8"/>
    <w:qFormat/>
    <w:pPr>
      <w:ind w:firstLineChars="200" w:firstLine="420"/>
    </w:pPr>
  </w:style>
  <w:style w:type="paragraph" w:customStyle="1" w:styleId="GW-">
    <w:name w:val="GW-正文"/>
    <w:basedOn w:val="a"/>
    <w:link w:val="GW-CharChar"/>
    <w:qFormat/>
    <w:pPr>
      <w:spacing w:line="360" w:lineRule="auto"/>
      <w:ind w:firstLineChars="200" w:firstLine="200"/>
      <w:contextualSpacing/>
    </w:pPr>
  </w:style>
  <w:style w:type="paragraph" w:customStyle="1" w:styleId="0">
    <w:name w:val="正文文本缩进_0"/>
    <w:basedOn w:val="19"/>
    <w:link w:val="CharChar0"/>
    <w:qFormat/>
    <w:pPr>
      <w:ind w:firstLine="645"/>
    </w:pPr>
    <w:rPr>
      <w:rFonts w:ascii="楷体_GB2312" w:eastAsia="楷体_GB2312" w:hAnsi="Calibri"/>
      <w:sz w:val="32"/>
    </w:rPr>
  </w:style>
  <w:style w:type="paragraph" w:customStyle="1" w:styleId="19">
    <w:name w:val="正文_1"/>
    <w:qFormat/>
    <w:pPr>
      <w:widowControl w:val="0"/>
      <w:jc w:val="both"/>
    </w:pPr>
    <w:rPr>
      <w:kern w:val="2"/>
      <w:sz w:val="21"/>
    </w:rPr>
  </w:style>
  <w:style w:type="paragraph" w:customStyle="1" w:styleId="200">
    <w:name w:val="正文文本缩进 2_0"/>
    <w:basedOn w:val="19"/>
    <w:link w:val="2CharChar"/>
    <w:qFormat/>
    <w:pPr>
      <w:ind w:left="630" w:firstLine="645"/>
    </w:pPr>
    <w:rPr>
      <w:rFonts w:ascii="Arial" w:eastAsia="仿宋_GB2312" w:hAnsi="Arial"/>
      <w:sz w:val="32"/>
    </w:rPr>
  </w:style>
  <w:style w:type="paragraph" w:customStyle="1" w:styleId="CharCharCharCharCharCharChar1Char1">
    <w:name w:val="Char Char Char Char Char Char Char1 Char_1"/>
    <w:basedOn w:val="19"/>
    <w:qFormat/>
    <w:rPr>
      <w:rFonts w:ascii="Tahoma" w:hAnsi="Tahoma"/>
      <w:sz w:val="24"/>
    </w:rPr>
  </w:style>
  <w:style w:type="paragraph" w:customStyle="1" w:styleId="1a">
    <w:name w:val="列出段落1"/>
    <w:basedOn w:val="a"/>
    <w:qFormat/>
    <w:pPr>
      <w:ind w:firstLineChars="200" w:firstLine="420"/>
    </w:pPr>
    <w:rPr>
      <w:rFonts w:ascii="Calibri" w:hAnsi="Calibri" w:cs="Calibri"/>
      <w:szCs w:val="21"/>
    </w:rPr>
  </w:style>
  <w:style w:type="paragraph" w:customStyle="1" w:styleId="23">
    <w:name w:val="样式 正文缩进 + 首行缩进:  2 字符"/>
    <w:basedOn w:val="16"/>
    <w:qFormat/>
    <w:pPr>
      <w:spacing w:line="360" w:lineRule="auto"/>
      <w:ind w:firstLine="200"/>
    </w:pPr>
    <w:rPr>
      <w:rFonts w:cs="宋体"/>
      <w:sz w:val="24"/>
    </w:rPr>
  </w:style>
  <w:style w:type="paragraph" w:customStyle="1" w:styleId="Char10">
    <w:name w:val="Char1"/>
    <w:basedOn w:val="a"/>
    <w:qFormat/>
  </w:style>
  <w:style w:type="paragraph" w:customStyle="1" w:styleId="1-21">
    <w:name w:val="中等深浅网格 1 - 强调文字颜色 21"/>
    <w:basedOn w:val="a"/>
    <w:qFormat/>
    <w:pPr>
      <w:ind w:firstLineChars="200" w:firstLine="420"/>
    </w:pPr>
    <w:rPr>
      <w:rFonts w:eastAsia="仿宋_GB2312"/>
      <w:sz w:val="32"/>
    </w:rPr>
  </w:style>
  <w:style w:type="paragraph" w:customStyle="1" w:styleId="af3">
    <w:name w:val="正文段"/>
    <w:basedOn w:val="a"/>
    <w:qFormat/>
    <w:pPr>
      <w:widowControl/>
      <w:snapToGrid w:val="0"/>
      <w:spacing w:afterLines="50"/>
      <w:ind w:firstLineChars="200" w:firstLine="200"/>
    </w:pPr>
    <w:rPr>
      <w:kern w:val="0"/>
      <w:sz w:val="24"/>
      <w:szCs w:val="20"/>
    </w:rPr>
  </w:style>
  <w:style w:type="paragraph" w:customStyle="1" w:styleId="01">
    <w:name w:val="01标题一"/>
    <w:basedOn w:val="a"/>
    <w:qFormat/>
    <w:rPr>
      <w:rFonts w:ascii="宋体" w:hAnsi="宋体"/>
      <w:b/>
      <w:sz w:val="28"/>
      <w:szCs w:val="28"/>
    </w:rPr>
  </w:style>
  <w:style w:type="paragraph" w:customStyle="1" w:styleId="1b">
    <w:name w:val="列表段落1"/>
    <w:basedOn w:val="a"/>
    <w:qFormat/>
    <w:pPr>
      <w:ind w:firstLineChars="200" w:firstLine="420"/>
    </w:pPr>
    <w:rPr>
      <w:szCs w:val="20"/>
    </w:rPr>
  </w:style>
  <w:style w:type="paragraph" w:customStyle="1" w:styleId="ParaCharCharCharChar">
    <w:name w:val="默认段落字体 Para Char Char Char Char"/>
    <w:basedOn w:val="a"/>
    <w:qFormat/>
  </w:style>
  <w:style w:type="paragraph" w:customStyle="1" w:styleId="New">
    <w:name w:val="批注框文本 New"/>
    <w:basedOn w:val="a"/>
    <w:qFormat/>
    <w:rPr>
      <w:sz w:val="18"/>
      <w:szCs w:val="18"/>
    </w:rPr>
  </w:style>
  <w:style w:type="paragraph" w:customStyle="1" w:styleId="1c">
    <w:name w:val="纯文本1"/>
    <w:basedOn w:val="a"/>
    <w:qFormat/>
    <w:rPr>
      <w:rFonts w:ascii="宋体" w:hAnsi="Courier New" w:cs="宋体"/>
      <w:szCs w:val="21"/>
    </w:rPr>
  </w:style>
  <w:style w:type="paragraph" w:customStyle="1" w:styleId="02">
    <w:name w:val="02标题二"/>
    <w:basedOn w:val="a"/>
    <w:qFormat/>
    <w:pPr>
      <w:ind w:firstLineChars="200" w:firstLine="562"/>
    </w:pPr>
    <w:rPr>
      <w:rFonts w:cs="华文仿宋"/>
      <w:b/>
      <w:bCs/>
      <w:sz w:val="28"/>
      <w:szCs w:val="28"/>
    </w:rPr>
  </w:style>
  <w:style w:type="paragraph" w:customStyle="1" w:styleId="Char11">
    <w:name w:val="Char11"/>
    <w:basedOn w:val="a"/>
    <w:qFormat/>
  </w:style>
  <w:style w:type="paragraph" w:customStyle="1" w:styleId="TableParagraph">
    <w:name w:val="Table Paragraph"/>
    <w:basedOn w:val="a"/>
    <w:qFormat/>
    <w:pPr>
      <w:autoSpaceDE w:val="0"/>
      <w:autoSpaceDN w:val="0"/>
      <w:adjustRightInd w:val="0"/>
      <w:jc w:val="left"/>
    </w:pPr>
    <w:rPr>
      <w:kern w:val="0"/>
      <w:sz w:val="24"/>
    </w:rPr>
  </w:style>
  <w:style w:type="paragraph" w:customStyle="1" w:styleId="00">
    <w:name w:val="正文_0"/>
    <w:qFormat/>
    <w:pPr>
      <w:widowControl w:val="0"/>
      <w:jc w:val="both"/>
    </w:pPr>
    <w:rPr>
      <w:kern w:val="2"/>
      <w:sz w:val="21"/>
    </w:rPr>
  </w:style>
  <w:style w:type="paragraph" w:customStyle="1" w:styleId="24">
    <w:name w:val="样式 首行缩进:  2 字符"/>
    <w:basedOn w:val="a"/>
    <w:qFormat/>
    <w:pPr>
      <w:spacing w:line="400" w:lineRule="exact"/>
      <w:ind w:firstLineChars="200" w:firstLine="200"/>
    </w:pPr>
    <w:rPr>
      <w:rFonts w:cs="宋体"/>
      <w:sz w:val="24"/>
    </w:rPr>
  </w:style>
  <w:style w:type="paragraph" w:customStyle="1" w:styleId="af4">
    <w:name w:val="节标题"/>
    <w:basedOn w:val="a"/>
    <w:next w:val="a"/>
    <w:qFormat/>
    <w:pPr>
      <w:widowControl/>
      <w:spacing w:line="289" w:lineRule="atLeast"/>
      <w:jc w:val="center"/>
      <w:textAlignment w:val="baseline"/>
    </w:pPr>
    <w:rPr>
      <w:color w:val="000000"/>
      <w:kern w:val="0"/>
      <w:sz w:val="28"/>
      <w:szCs w:val="20"/>
      <w:u w:color="000000"/>
    </w:rPr>
  </w:style>
  <w:style w:type="paragraph" w:customStyle="1" w:styleId="Style22">
    <w:name w:val="_Style 22"/>
    <w:basedOn w:val="a"/>
    <w:qFormat/>
  </w:style>
  <w:style w:type="paragraph" w:customStyle="1" w:styleId="000">
    <w:name w:val="00大标题"/>
    <w:basedOn w:val="a"/>
    <w:qFormat/>
    <w:pPr>
      <w:jc w:val="center"/>
    </w:pPr>
    <w:rPr>
      <w:rFonts w:ascii="宋体" w:hAnsi="宋体"/>
      <w:b/>
      <w:sz w:val="32"/>
      <w:szCs w:val="32"/>
    </w:rPr>
  </w:style>
  <w:style w:type="paragraph" w:customStyle="1" w:styleId="af5">
    <w:name w:val="表格"/>
    <w:basedOn w:val="a"/>
    <w:qFormat/>
    <w:pPr>
      <w:spacing w:line="400" w:lineRule="exact"/>
    </w:pPr>
    <w:rPr>
      <w:sz w:val="24"/>
    </w:rPr>
  </w:style>
  <w:style w:type="paragraph" w:customStyle="1" w:styleId="af6">
    <w:name w:val="模板普通正文"/>
    <w:basedOn w:val="11"/>
    <w:qFormat/>
    <w:pPr>
      <w:spacing w:beforeLines="50" w:after="10"/>
      <w:ind w:firstLineChars="175" w:firstLine="490"/>
      <w:jc w:val="left"/>
    </w:pPr>
    <w:rPr>
      <w:rFonts w:ascii="Calibri" w:hAnsi="Calibri"/>
      <w:sz w:val="24"/>
    </w:rPr>
  </w:style>
  <w:style w:type="paragraph" w:customStyle="1" w:styleId="XXXX">
    <w:name w:val="正文XXXX"/>
    <w:basedOn w:val="a"/>
    <w:qFormat/>
    <w:pPr>
      <w:ind w:firstLine="600"/>
    </w:pPr>
    <w:rPr>
      <w:rFonts w:ascii="仿宋_GB2312" w:cs="仿宋_GB2312"/>
      <w:color w:val="000000"/>
      <w:szCs w:val="30"/>
      <w:lang w:val="zh-CN"/>
    </w:rPr>
  </w:style>
  <w:style w:type="paragraph" w:customStyle="1" w:styleId="af7">
    <w:name w:val="正文格式"/>
    <w:basedOn w:val="a"/>
    <w:qFormat/>
    <w:pPr>
      <w:widowControl/>
      <w:adjustRightInd w:val="0"/>
      <w:snapToGrid w:val="0"/>
      <w:spacing w:line="400" w:lineRule="atLeast"/>
      <w:ind w:firstLine="482"/>
      <w:textAlignment w:val="baseline"/>
    </w:pPr>
    <w:rPr>
      <w:kern w:val="0"/>
      <w:sz w:val="24"/>
    </w:rPr>
  </w:style>
  <w:style w:type="paragraph" w:customStyle="1" w:styleId="UserStyle30">
    <w:name w:val="UserStyle_30"/>
    <w:qFormat/>
    <w:pPr>
      <w:textAlignment w:val="baseline"/>
    </w:pPr>
    <w:rPr>
      <w:rFonts w:ascii="宋体" w:hAnsi="宋体" w:cs="黑体"/>
      <w:sz w:val="24"/>
      <w:szCs w:val="24"/>
    </w:rPr>
  </w:style>
  <w:style w:type="character" w:customStyle="1" w:styleId="1Char">
    <w:name w:val="标题 1 Char"/>
    <w:basedOn w:val="a1"/>
    <w:link w:val="1"/>
    <w:semiHidden/>
    <w:qFormat/>
    <w:rPr>
      <w:rFonts w:ascii="Times New Roman" w:eastAsia="宋体" w:hAnsi="Times New Roman" w:cs="Times New Roman"/>
      <w:b/>
      <w:bCs/>
      <w:kern w:val="44"/>
      <w:sz w:val="44"/>
      <w:szCs w:val="44"/>
    </w:rPr>
  </w:style>
  <w:style w:type="character" w:customStyle="1" w:styleId="2Char">
    <w:name w:val="标题 2 Char"/>
    <w:basedOn w:val="a1"/>
    <w:link w:val="2"/>
    <w:semiHidden/>
    <w:qFormat/>
    <w:rPr>
      <w:rFonts w:ascii="Arial" w:eastAsia="黑体" w:hAnsi="Arial" w:cs="Times New Roman"/>
      <w:b/>
      <w:bCs/>
      <w:sz w:val="32"/>
      <w:szCs w:val="32"/>
    </w:rPr>
  </w:style>
  <w:style w:type="character" w:customStyle="1" w:styleId="3Char">
    <w:name w:val="标题 3 Char"/>
    <w:basedOn w:val="a1"/>
    <w:link w:val="3"/>
    <w:semiHidden/>
    <w:qFormat/>
    <w:rPr>
      <w:rFonts w:ascii="Times New Roman" w:eastAsia="宋体" w:hAnsi="Times New Roman" w:cs="Times New Roman"/>
      <w:b/>
      <w:bCs/>
      <w:sz w:val="32"/>
      <w:szCs w:val="32"/>
    </w:rPr>
  </w:style>
  <w:style w:type="character" w:customStyle="1" w:styleId="5Char">
    <w:name w:val="标题 5 Char"/>
    <w:basedOn w:val="a1"/>
    <w:link w:val="5"/>
    <w:semiHidden/>
    <w:qFormat/>
    <w:rPr>
      <w:rFonts w:ascii="Times New Roman" w:eastAsia="宋体" w:hAnsi="Times New Roman" w:cs="Times New Roman"/>
      <w:b/>
      <w:bCs/>
      <w:sz w:val="28"/>
      <w:szCs w:val="28"/>
    </w:rPr>
  </w:style>
  <w:style w:type="character" w:customStyle="1" w:styleId="Char5">
    <w:name w:val="批注主题 Char"/>
    <w:basedOn w:val="1d"/>
    <w:link w:val="13"/>
    <w:semiHidden/>
    <w:qFormat/>
    <w:rPr>
      <w:rFonts w:ascii="Times New Roman" w:eastAsia="宋体" w:hAnsi="Times New Roman" w:cs="Times New Roman"/>
      <w:b/>
      <w:bCs/>
      <w:szCs w:val="24"/>
    </w:rPr>
  </w:style>
  <w:style w:type="character" w:customStyle="1" w:styleId="1d">
    <w:name w:val="批注文字 字符1"/>
    <w:basedOn w:val="a1"/>
    <w:qFormat/>
    <w:rPr>
      <w:rFonts w:ascii="Times New Roman" w:eastAsia="宋体" w:hAnsi="Times New Roman" w:cs="Times New Roman"/>
      <w:szCs w:val="24"/>
    </w:rPr>
  </w:style>
  <w:style w:type="character" w:customStyle="1" w:styleId="Char0">
    <w:name w:val="批注文字 Char"/>
    <w:link w:val="a7"/>
    <w:semiHidden/>
    <w:qFormat/>
    <w:rPr>
      <w:rFonts w:eastAsia="宋体"/>
      <w:szCs w:val="24"/>
    </w:rPr>
  </w:style>
  <w:style w:type="character" w:customStyle="1" w:styleId="Char">
    <w:name w:val="正文文本 Char"/>
    <w:basedOn w:val="a1"/>
    <w:link w:val="a0"/>
    <w:semiHidden/>
    <w:qFormat/>
    <w:rPr>
      <w:rFonts w:ascii="Calibri" w:eastAsia="宋体" w:hAnsi="Calibri" w:cs="Times New Roman"/>
      <w:sz w:val="22"/>
      <w:szCs w:val="24"/>
    </w:rPr>
  </w:style>
  <w:style w:type="character" w:customStyle="1" w:styleId="Char4">
    <w:name w:val="正文文本缩进 Char"/>
    <w:link w:val="11"/>
    <w:semiHidden/>
    <w:qFormat/>
    <w:rPr>
      <w:rFonts w:ascii="Times New Roman" w:eastAsia="宋体" w:hAnsi="Times New Roman" w:cs="Times New Roman"/>
      <w:szCs w:val="24"/>
    </w:rPr>
  </w:style>
  <w:style w:type="character" w:customStyle="1" w:styleId="Char6">
    <w:name w:val="纯文本 Char"/>
    <w:link w:val="14"/>
    <w:qFormat/>
    <w:rPr>
      <w:rFonts w:ascii="宋体" w:eastAsia="华文宋体" w:hAnsi="Courier New"/>
      <w:sz w:val="28"/>
    </w:rPr>
  </w:style>
  <w:style w:type="character" w:customStyle="1" w:styleId="Char7">
    <w:name w:val="日期 Char"/>
    <w:basedOn w:val="a1"/>
    <w:link w:val="15"/>
    <w:semiHidden/>
    <w:qFormat/>
    <w:rPr>
      <w:rFonts w:ascii="Times New Roman" w:eastAsia="宋体" w:hAnsi="Times New Roman" w:cs="Times New Roman"/>
      <w:szCs w:val="24"/>
    </w:rPr>
  </w:style>
  <w:style w:type="character" w:customStyle="1" w:styleId="2Char1">
    <w:name w:val="正文文本缩进 2 Char"/>
    <w:basedOn w:val="a1"/>
    <w:link w:val="211"/>
    <w:semiHidden/>
    <w:qFormat/>
    <w:rPr>
      <w:rFonts w:ascii="Times New Roman" w:eastAsia="宋体" w:hAnsi="Times New Roman" w:cs="Times New Roman"/>
      <w:szCs w:val="24"/>
    </w:rPr>
  </w:style>
  <w:style w:type="character" w:customStyle="1" w:styleId="Char1">
    <w:name w:val="页脚 Char"/>
    <w:basedOn w:val="a1"/>
    <w:link w:val="a9"/>
    <w:semiHidden/>
    <w:qFormat/>
    <w:rPr>
      <w:rFonts w:ascii="Times New Roman" w:eastAsia="宋体" w:hAnsi="Times New Roman" w:cs="Times New Roman"/>
      <w:sz w:val="18"/>
      <w:szCs w:val="18"/>
    </w:rPr>
  </w:style>
  <w:style w:type="character" w:customStyle="1" w:styleId="2Char0">
    <w:name w:val="正文首行缩进 2 Char"/>
    <w:link w:val="210"/>
    <w:semiHidden/>
    <w:qFormat/>
    <w:rPr>
      <w:rFonts w:ascii="Times New Roman" w:eastAsia="宋体" w:hAnsi="Times New Roman" w:cs="Times New Roman"/>
      <w:szCs w:val="24"/>
    </w:rPr>
  </w:style>
  <w:style w:type="character" w:customStyle="1" w:styleId="Char2">
    <w:name w:val="页眉 Char"/>
    <w:link w:val="aa"/>
    <w:semiHidden/>
    <w:qFormat/>
    <w:rPr>
      <w:rFonts w:ascii="Times New Roman" w:eastAsia="宋体" w:hAnsi="Times New Roman" w:cs="Times New Roman"/>
      <w:sz w:val="18"/>
      <w:szCs w:val="18"/>
    </w:rPr>
  </w:style>
  <w:style w:type="character" w:customStyle="1" w:styleId="3Char0">
    <w:name w:val="正文文本缩进 3 Char"/>
    <w:basedOn w:val="a1"/>
    <w:link w:val="31"/>
    <w:semiHidden/>
    <w:qFormat/>
    <w:rPr>
      <w:rFonts w:ascii="Times New Roman" w:eastAsia="宋体" w:hAnsi="Times New Roman" w:cs="Times New Roman"/>
      <w:sz w:val="16"/>
      <w:szCs w:val="16"/>
    </w:rPr>
  </w:style>
  <w:style w:type="character" w:customStyle="1" w:styleId="HTMLChar">
    <w:name w:val="HTML 预设格式 Char"/>
    <w:basedOn w:val="a1"/>
    <w:link w:val="HTML1"/>
    <w:semiHidden/>
    <w:qFormat/>
    <w:rPr>
      <w:rFonts w:ascii="宋体" w:eastAsia="宋体" w:hAnsi="宋体" w:cs="宋体"/>
      <w:kern w:val="0"/>
      <w:sz w:val="24"/>
      <w:szCs w:val="24"/>
    </w:rPr>
  </w:style>
  <w:style w:type="character" w:customStyle="1" w:styleId="Char3">
    <w:name w:val="标题 Char"/>
    <w:basedOn w:val="a1"/>
    <w:link w:val="ac"/>
    <w:semiHidden/>
    <w:qFormat/>
    <w:rPr>
      <w:rFonts w:ascii="Cambria" w:eastAsia="宋体" w:hAnsi="Cambria" w:cs="Times New Roman"/>
      <w:b/>
      <w:bCs/>
      <w:sz w:val="32"/>
      <w:szCs w:val="32"/>
    </w:rPr>
  </w:style>
  <w:style w:type="character" w:customStyle="1" w:styleId="CharCharChar">
    <w:name w:val="批注框文本 Char Char Char"/>
    <w:link w:val="CharChar"/>
    <w:semiHidden/>
    <w:qFormat/>
    <w:rPr>
      <w:rFonts w:eastAsia="宋体"/>
      <w:sz w:val="18"/>
      <w:szCs w:val="18"/>
    </w:rPr>
  </w:style>
  <w:style w:type="character" w:customStyle="1" w:styleId="1e">
    <w:name w:val="页码1"/>
    <w:basedOn w:val="a1"/>
    <w:qFormat/>
    <w:rPr>
      <w:rFonts w:ascii="Times New Roman" w:eastAsia="宋体" w:hAnsi="Times New Roman" w:cs="Times New Roman"/>
    </w:rPr>
  </w:style>
  <w:style w:type="character" w:customStyle="1" w:styleId="1f">
    <w:name w:val="批注引用1"/>
    <w:qFormat/>
    <w:rPr>
      <w:sz w:val="21"/>
      <w:szCs w:val="21"/>
    </w:rPr>
  </w:style>
  <w:style w:type="character" w:customStyle="1" w:styleId="GW-CharChar">
    <w:name w:val="GW-正文 Char Char"/>
    <w:link w:val="GW-"/>
    <w:semiHidden/>
    <w:qFormat/>
    <w:rPr>
      <w:szCs w:val="24"/>
    </w:rPr>
  </w:style>
  <w:style w:type="character" w:customStyle="1" w:styleId="CharChar1">
    <w:name w:val="纯文本 Char Char"/>
    <w:qFormat/>
    <w:rPr>
      <w:rFonts w:ascii="宋体" w:eastAsia="宋体" w:hAnsi="Courier New" w:cs="Courier New"/>
      <w:kern w:val="2"/>
      <w:sz w:val="21"/>
      <w:szCs w:val="21"/>
      <w:lang w:val="en-US" w:eastAsia="zh-CN" w:bidi="ar-SA"/>
    </w:rPr>
  </w:style>
  <w:style w:type="character" w:customStyle="1" w:styleId="CharChar0">
    <w:name w:val="正文文本缩进 Char Char"/>
    <w:link w:val="0"/>
    <w:semiHidden/>
    <w:qFormat/>
    <w:rPr>
      <w:rFonts w:ascii="楷体_GB2312" w:eastAsia="楷体_GB2312" w:hAnsi="Calibri"/>
      <w:sz w:val="32"/>
    </w:rPr>
  </w:style>
  <w:style w:type="character" w:customStyle="1" w:styleId="Char8">
    <w:name w:val="列出段落 Char"/>
    <w:link w:val="18"/>
    <w:semiHidden/>
    <w:qFormat/>
    <w:rPr>
      <w:rFonts w:ascii="Times New Roman" w:eastAsia="宋体" w:hAnsi="Times New Roman" w:cs="Times New Roman"/>
      <w:szCs w:val="24"/>
    </w:rPr>
  </w:style>
  <w:style w:type="character" w:customStyle="1" w:styleId="mwpcyli4">
    <w:name w:val="mwp_cyl_i4"/>
    <w:qFormat/>
    <w:rPr>
      <w:rFonts w:ascii="Times New Roman" w:eastAsia="宋体" w:hAnsi="Times New Roman" w:cs="Times New Roman"/>
      <w:bdr w:val="single" w:sz="6" w:space="0" w:color="7F9DB9"/>
    </w:rPr>
  </w:style>
  <w:style w:type="character" w:customStyle="1" w:styleId="CharCharChar0">
    <w:name w:val="正文文本缩进 Char Char Char"/>
    <w:qFormat/>
    <w:rPr>
      <w:rFonts w:ascii="楷体_GB2312" w:eastAsia="楷体_GB2312" w:hAnsi="Calibri"/>
      <w:kern w:val="2"/>
      <w:sz w:val="32"/>
      <w:lang w:val="en-US" w:eastAsia="zh-CN"/>
    </w:rPr>
  </w:style>
  <w:style w:type="character" w:customStyle="1" w:styleId="2CharChar">
    <w:name w:val="正文文本缩进 2 Char Char"/>
    <w:link w:val="200"/>
    <w:semiHidden/>
    <w:qFormat/>
    <w:rPr>
      <w:rFonts w:ascii="Arial" w:eastAsia="仿宋_GB2312" w:hAnsi="Arial"/>
      <w:sz w:val="32"/>
    </w:rPr>
  </w:style>
  <w:style w:type="character" w:customStyle="1" w:styleId="CharChar2">
    <w:name w:val="Char Char2"/>
    <w:qFormat/>
    <w:rPr>
      <w:rFonts w:ascii="宋体" w:eastAsia="华文宋体" w:hAnsi="Courier New" w:cs="Times New Roman"/>
      <w:sz w:val="28"/>
      <w:szCs w:val="20"/>
    </w:rPr>
  </w:style>
  <w:style w:type="character" w:customStyle="1" w:styleId="1f0">
    <w:name w:val="正文文本缩进 字符1"/>
    <w:basedOn w:val="a1"/>
    <w:qFormat/>
    <w:rPr>
      <w:rFonts w:ascii="Times New Roman" w:eastAsia="宋体" w:hAnsi="Times New Roman" w:cs="Times New Roman"/>
      <w:szCs w:val="24"/>
    </w:rPr>
  </w:style>
  <w:style w:type="character" w:customStyle="1" w:styleId="212">
    <w:name w:val="正文文本首行缩进 2 字符1"/>
    <w:basedOn w:val="1f0"/>
    <w:qFormat/>
    <w:rPr>
      <w:rFonts w:ascii="Times New Roman" w:eastAsia="宋体" w:hAnsi="Times New Roman" w:cs="Times New Roman"/>
      <w:szCs w:val="24"/>
    </w:rPr>
  </w:style>
  <w:style w:type="character" w:customStyle="1" w:styleId="1f1">
    <w:name w:val="页眉 字符1"/>
    <w:basedOn w:val="a1"/>
    <w:qFormat/>
    <w:rPr>
      <w:rFonts w:ascii="Times New Roman" w:eastAsia="宋体" w:hAnsi="Times New Roman" w:cs="Times New Roman"/>
      <w:sz w:val="18"/>
      <w:szCs w:val="18"/>
    </w:rPr>
  </w:style>
  <w:style w:type="character" w:customStyle="1" w:styleId="1f2">
    <w:name w:val="纯文本 字符1"/>
    <w:basedOn w:val="a1"/>
    <w:qFormat/>
    <w:rPr>
      <w:rFonts w:ascii="宋体" w:hAnsi="Courier New" w:cs="Courier New"/>
      <w:szCs w:val="24"/>
    </w:rPr>
  </w:style>
  <w:style w:type="character" w:customStyle="1" w:styleId="1f3">
    <w:name w:val="批注框文本 字符1"/>
    <w:basedOn w:val="a1"/>
    <w:qFormat/>
    <w:rPr>
      <w:rFonts w:ascii="Times New Roman" w:eastAsia="宋体" w:hAnsi="Times New Roman" w:cs="Times New Roman"/>
      <w:sz w:val="18"/>
      <w:szCs w:val="1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font31">
    <w:name w:val="font3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Times New Roman" w:hAnsi="Times New Roman" w:cs="Times New Roman" w:hint="default"/>
      <w:color w:val="000000"/>
      <w:sz w:val="21"/>
      <w:szCs w:val="21"/>
      <w:u w:val="none"/>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character" w:customStyle="1" w:styleId="qhtxt">
    <w:name w:val="qh_txt"/>
    <w:basedOn w:val="a1"/>
    <w:qFormat/>
  </w:style>
  <w:style w:type="character" w:customStyle="1" w:styleId="qhbg">
    <w:name w:val="qh_bg"/>
    <w:basedOn w:val="a1"/>
    <w:qFormat/>
    <w:rPr>
      <w:shd w:val="clear" w:color="000000" w:fill="005EA9"/>
    </w:rPr>
  </w:style>
  <w:style w:type="character" w:customStyle="1" w:styleId="qhbg1">
    <w:name w:val="qh_bg1"/>
    <w:basedOn w:val="a1"/>
    <w:qFormat/>
  </w:style>
  <w:style w:type="character" w:customStyle="1" w:styleId="qhbg2">
    <w:name w:val="qh_bg2"/>
    <w:basedOn w:val="a1"/>
    <w:qFormat/>
    <w:rPr>
      <w:shd w:val="clear" w:color="000000" w:fill="005EA9"/>
    </w:rPr>
  </w:style>
  <w:style w:type="character" w:customStyle="1" w:styleId="qhbg3">
    <w:name w:val="qh_bg3"/>
    <w:basedOn w:val="a1"/>
    <w:rPr>
      <w:shd w:val="clear" w:color="000000" w:fill="003297"/>
    </w:rPr>
  </w:style>
  <w:style w:type="character" w:customStyle="1" w:styleId="qhbg4">
    <w:name w:val="qh_bg4"/>
    <w:basedOn w:val="a1"/>
    <w:qFormat/>
    <w:rPr>
      <w:shd w:val="clear" w:color="000000" w:fill="003297"/>
    </w:rPr>
  </w:style>
  <w:style w:type="character" w:customStyle="1" w:styleId="qhbg5">
    <w:name w:val="qh_bg5"/>
    <w:basedOn w:val="a1"/>
    <w:qFormat/>
  </w:style>
  <w:style w:type="character" w:customStyle="1" w:styleId="qhbg6">
    <w:name w:val="qh_bg6"/>
    <w:basedOn w:val="a1"/>
    <w:qFormat/>
    <w:rPr>
      <w:shd w:val="clear" w:color="000000" w:fill="003297"/>
    </w:rPr>
  </w:style>
  <w:style w:type="character" w:customStyle="1" w:styleId="qhbg7">
    <w:name w:val="qh_bg7"/>
    <w:basedOn w:val="a1"/>
    <w:qFormat/>
    <w:rPr>
      <w:shd w:val="clear" w:color="000000" w:fill="003297"/>
    </w:rPr>
  </w:style>
  <w:style w:type="character" w:customStyle="1" w:styleId="qhbg8">
    <w:name w:val="qh_bg8"/>
    <w:basedOn w:val="a1"/>
    <w:qFormat/>
  </w:style>
  <w:style w:type="character" w:customStyle="1" w:styleId="qhbg9">
    <w:name w:val="qh_bg9"/>
    <w:basedOn w:val="a1"/>
    <w:qFormat/>
  </w:style>
  <w:style w:type="character" w:customStyle="1" w:styleId="qhbg10">
    <w:name w:val="qh_bg10"/>
    <w:basedOn w:val="a1"/>
    <w:qFormat/>
  </w:style>
  <w:style w:type="character" w:customStyle="1" w:styleId="qhbg11">
    <w:name w:val="qh_bg11"/>
    <w:basedOn w:val="a1"/>
    <w:qFormat/>
  </w:style>
  <w:style w:type="character" w:customStyle="1" w:styleId="qhbg12">
    <w:name w:val="qh_bg12"/>
    <w:basedOn w:val="a1"/>
    <w:qFormat/>
  </w:style>
  <w:style w:type="character" w:customStyle="1" w:styleId="qhbg13">
    <w:name w:val="qh_bg13"/>
    <w:basedOn w:val="a1"/>
    <w:qFormat/>
    <w:rPr>
      <w:shd w:val="clear" w:color="000000" w:fill="005EA9"/>
    </w:rPr>
  </w:style>
  <w:style w:type="character" w:customStyle="1" w:styleId="qhbg14">
    <w:name w:val="qh_bg14"/>
    <w:basedOn w:val="a1"/>
    <w:qFormat/>
    <w:rPr>
      <w:shd w:val="clear" w:color="000000" w:fill="005EA9"/>
    </w:rPr>
  </w:style>
  <w:style w:type="character" w:customStyle="1" w:styleId="qhbg15">
    <w:name w:val="qh_bg15"/>
    <w:basedOn w:val="a1"/>
    <w:qFormat/>
  </w:style>
  <w:style w:type="character" w:customStyle="1" w:styleId="qhbg16">
    <w:name w:val="qh_bg16"/>
    <w:basedOn w:val="a1"/>
    <w:qFormat/>
    <w:rPr>
      <w:shd w:val="clear" w:color="000000" w:fill="005EA9"/>
    </w:rPr>
  </w:style>
  <w:style w:type="character" w:customStyle="1" w:styleId="qhbg17">
    <w:name w:val="qh_bg17"/>
    <w:basedOn w:val="a1"/>
    <w:qFormat/>
    <w:rPr>
      <w:shd w:val="clear" w:color="000000" w:fill="14AF3F"/>
    </w:rPr>
  </w:style>
  <w:style w:type="character" w:customStyle="1" w:styleId="qhbg18">
    <w:name w:val="qh_bg18"/>
    <w:basedOn w:val="a1"/>
    <w:qFormat/>
  </w:style>
  <w:style w:type="character" w:customStyle="1" w:styleId="qhbg19">
    <w:name w:val="qh_bg19"/>
    <w:basedOn w:val="a1"/>
    <w:qFormat/>
    <w:rPr>
      <w:shd w:val="clear" w:color="000000" w:fill="F46916"/>
    </w:rPr>
  </w:style>
  <w:style w:type="character" w:customStyle="1" w:styleId="qhbg20">
    <w:name w:val="qh_bg20"/>
    <w:basedOn w:val="a1"/>
    <w:qFormat/>
    <w:rPr>
      <w:shd w:val="clear" w:color="000000" w:fill="003297"/>
    </w:rPr>
  </w:style>
  <w:style w:type="character" w:customStyle="1" w:styleId="qhbg21">
    <w:name w:val="qh_bg21"/>
    <w:basedOn w:val="a1"/>
    <w:qFormat/>
  </w:style>
  <w:style w:type="character" w:customStyle="1" w:styleId="qhbg22">
    <w:name w:val="qh_bg22"/>
    <w:basedOn w:val="a1"/>
    <w:qFormat/>
  </w:style>
  <w:style w:type="character" w:customStyle="1" w:styleId="qhbg23">
    <w:name w:val="qh_bg23"/>
    <w:basedOn w:val="a1"/>
    <w:qFormat/>
  </w:style>
  <w:style w:type="character" w:customStyle="1" w:styleId="qhbg24">
    <w:name w:val="qh_bg24"/>
    <w:basedOn w:val="a1"/>
    <w:qFormat/>
  </w:style>
  <w:style w:type="character" w:customStyle="1" w:styleId="qhbg25">
    <w:name w:val="qh_bg25"/>
    <w:basedOn w:val="a1"/>
    <w:qFormat/>
  </w:style>
  <w:style w:type="character" w:customStyle="1" w:styleId="qhbg26">
    <w:name w:val="qh_bg26"/>
    <w:basedOn w:val="a1"/>
    <w:qFormat/>
  </w:style>
  <w:style w:type="character" w:customStyle="1" w:styleId="qhbg27">
    <w:name w:val="qh_bg27"/>
    <w:basedOn w:val="a1"/>
    <w:qFormat/>
  </w:style>
  <w:style w:type="character" w:customStyle="1" w:styleId="c2">
    <w:name w:val="c2"/>
    <w:basedOn w:val="a1"/>
    <w:qFormat/>
  </w:style>
  <w:style w:type="character" w:customStyle="1" w:styleId="jg">
    <w:name w:val="jg"/>
    <w:basedOn w:val="a1"/>
    <w:qFormat/>
  </w:style>
  <w:style w:type="character" w:customStyle="1" w:styleId="note-content">
    <w:name w:val="note-content"/>
    <w:basedOn w:val="a1"/>
    <w:qFormat/>
    <w:rPr>
      <w:color w:val="333333"/>
    </w:rPr>
  </w:style>
  <w:style w:type="character" w:customStyle="1" w:styleId="sec22">
    <w:name w:val="sec22"/>
    <w:basedOn w:val="a1"/>
    <w:qFormat/>
    <w:rPr>
      <w:b/>
      <w:bCs/>
      <w:color w:val="005EA9"/>
    </w:rPr>
  </w:style>
  <w:style w:type="character" w:customStyle="1" w:styleId="c1">
    <w:name w:val="c1"/>
    <w:basedOn w:val="a1"/>
    <w:qFormat/>
  </w:style>
  <w:style w:type="character" w:customStyle="1" w:styleId="c3">
    <w:name w:val="c3"/>
    <w:basedOn w:val="a1"/>
    <w:qFormat/>
  </w:style>
  <w:style w:type="character" w:customStyle="1" w:styleId="tit">
    <w:name w:val="tit"/>
    <w:basedOn w:val="a1"/>
    <w:qFormat/>
    <w:rPr>
      <w:b/>
      <w:bCs/>
      <w:color w:val="AF0000"/>
    </w:rPr>
  </w:style>
  <w:style w:type="character" w:customStyle="1" w:styleId="font61">
    <w:name w:val="font61"/>
    <w:basedOn w:val="a1"/>
    <w:qFormat/>
    <w:rPr>
      <w:rFonts w:ascii="宋体" w:eastAsia="宋体" w:hAnsi="宋体" w:cs="宋体" w:hint="eastAsia"/>
      <w:color w:val="000000"/>
      <w:sz w:val="20"/>
      <w:szCs w:val="20"/>
      <w:u w:val="none"/>
    </w:rPr>
  </w:style>
  <w:style w:type="paragraph" w:styleId="af8">
    <w:name w:val="Balloon Text"/>
    <w:basedOn w:val="a"/>
    <w:link w:val="Char9"/>
    <w:rsid w:val="004E6B19"/>
    <w:rPr>
      <w:sz w:val="18"/>
      <w:szCs w:val="18"/>
    </w:rPr>
  </w:style>
  <w:style w:type="character" w:customStyle="1" w:styleId="Char9">
    <w:name w:val="批注框文本 Char"/>
    <w:basedOn w:val="a1"/>
    <w:link w:val="af8"/>
    <w:rsid w:val="004E6B1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sxt.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urt.gov.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cgp.gov.cn/"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hinatax.gov.cn/" TargetMode="External"/><Relationship Id="rId4" Type="http://schemas.microsoft.com/office/2007/relationships/stylesWithEffects" Target="stylesWithEffects.xml"/><Relationship Id="rId9" Type="http://schemas.openxmlformats.org/officeDocument/2006/relationships/hyperlink" Target="http://www.creditchina.gov.cn/"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29</Pages>
  <Words>2368</Words>
  <Characters>13502</Characters>
  <Application>Microsoft Office Word</Application>
  <DocSecurity>0</DocSecurity>
  <Lines>112</Lines>
  <Paragraphs>31</Paragraphs>
  <ScaleCrop>false</ScaleCrop>
  <Company>Microsoft</Company>
  <LinksUpToDate>false</LinksUpToDate>
  <CharactersWithSpaces>15839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macw10</dc:creator>
  <cp:lastModifiedBy>NTKO</cp:lastModifiedBy>
  <cp:revision>54</cp:revision>
  <cp:lastPrinted>2024-01-19T08:24:00Z</cp:lastPrinted>
  <dcterms:created xsi:type="dcterms:W3CDTF">2020-05-09T00:28:00Z</dcterms:created>
  <dcterms:modified xsi:type="dcterms:W3CDTF">2024-01-19T09:57:00Z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E702DB1780AC4CEEA1E5874F02C935E5</vt:lpwstr>
  </property>
</Properties>
</file>