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D16" w:rsidRDefault="00972D16">
      <w:pPr>
        <w:wordWrap w:val="0"/>
        <w:spacing w:line="360" w:lineRule="auto"/>
        <w:rPr>
          <w:rFonts w:ascii="宋体" w:hAnsi="宋体" w:cs="宋体"/>
          <w:b/>
          <w:sz w:val="52"/>
          <w:szCs w:val="52"/>
        </w:rPr>
      </w:pPr>
      <w:bookmarkStart w:id="0" w:name="_Toc77400779"/>
      <w:bookmarkStart w:id="1" w:name="_Toc183582209"/>
      <w:bookmarkStart w:id="2" w:name="_Toc183682346"/>
      <w:bookmarkStart w:id="3" w:name="_Toc217446038"/>
      <w:bookmarkStart w:id="4" w:name="_Toc89075875"/>
    </w:p>
    <w:p w:rsidR="00972D16" w:rsidRDefault="005A5EF6">
      <w:pPr>
        <w:pStyle w:val="14"/>
        <w:wordWrap w:val="0"/>
        <w:spacing w:line="600" w:lineRule="auto"/>
        <w:jc w:val="center"/>
        <w:rPr>
          <w:rFonts w:eastAsia="宋体" w:hAnsi="宋体" w:cs="宋体"/>
          <w:b/>
          <w:sz w:val="44"/>
          <w:szCs w:val="44"/>
        </w:rPr>
      </w:pPr>
      <w:r>
        <w:rPr>
          <w:rFonts w:eastAsia="宋体" w:hAnsi="宋体" w:cs="宋体" w:hint="eastAsia"/>
          <w:b/>
          <w:sz w:val="44"/>
          <w:szCs w:val="44"/>
        </w:rPr>
        <w:t>铜陵学院</w:t>
      </w:r>
      <w:r>
        <w:rPr>
          <w:rFonts w:eastAsia="宋体" w:hAnsi="宋体" w:cs="宋体" w:hint="eastAsia"/>
          <w:b/>
          <w:sz w:val="44"/>
          <w:szCs w:val="44"/>
        </w:rPr>
        <w:t>2023</w:t>
      </w:r>
      <w:r>
        <w:rPr>
          <w:rFonts w:eastAsia="宋体" w:hAnsi="宋体" w:cs="宋体" w:hint="eastAsia"/>
          <w:b/>
          <w:sz w:val="44"/>
          <w:szCs w:val="44"/>
        </w:rPr>
        <w:t>年大型积极心理体验活动服务项目</w:t>
      </w:r>
    </w:p>
    <w:p w:rsidR="00972D16" w:rsidRDefault="00972D16">
      <w:pPr>
        <w:pStyle w:val="14"/>
        <w:wordWrap w:val="0"/>
        <w:spacing w:line="600" w:lineRule="auto"/>
        <w:jc w:val="center"/>
        <w:rPr>
          <w:rFonts w:eastAsia="宋体" w:hAnsi="宋体" w:cs="宋体"/>
          <w:b/>
          <w:sz w:val="44"/>
          <w:szCs w:val="44"/>
        </w:rPr>
      </w:pPr>
    </w:p>
    <w:p w:rsidR="00972D16" w:rsidRDefault="005A5EF6">
      <w:pPr>
        <w:pStyle w:val="14"/>
        <w:wordWrap w:val="0"/>
        <w:spacing w:line="600" w:lineRule="auto"/>
        <w:jc w:val="center"/>
        <w:rPr>
          <w:rFonts w:eastAsia="宋体" w:hAnsi="宋体" w:cs="宋体"/>
          <w:b/>
          <w:sz w:val="44"/>
          <w:szCs w:val="44"/>
        </w:rPr>
      </w:pPr>
      <w:r>
        <w:rPr>
          <w:rFonts w:eastAsia="宋体" w:hAnsi="宋体" w:cs="宋体" w:hint="eastAsia"/>
          <w:b/>
          <w:sz w:val="44"/>
          <w:szCs w:val="44"/>
        </w:rPr>
        <w:t>市场比选</w:t>
      </w:r>
      <w:r>
        <w:rPr>
          <w:rFonts w:eastAsia="宋体" w:hAnsi="宋体" w:cs="宋体" w:hint="eastAsia"/>
          <w:b/>
          <w:sz w:val="44"/>
          <w:szCs w:val="44"/>
        </w:rPr>
        <w:t>文件</w:t>
      </w:r>
    </w:p>
    <w:p w:rsidR="00972D16" w:rsidRDefault="00972D16">
      <w:pPr>
        <w:pStyle w:val="14"/>
        <w:wordWrap w:val="0"/>
        <w:spacing w:line="360" w:lineRule="auto"/>
        <w:jc w:val="center"/>
        <w:rPr>
          <w:rFonts w:eastAsia="宋体" w:hAnsi="宋体" w:cs="宋体"/>
          <w:b/>
          <w:szCs w:val="28"/>
        </w:rPr>
      </w:pPr>
    </w:p>
    <w:p w:rsidR="00972D16" w:rsidRDefault="005A5EF6">
      <w:pPr>
        <w:pStyle w:val="14"/>
        <w:spacing w:line="360" w:lineRule="auto"/>
        <w:ind w:firstLineChars="800" w:firstLine="2249"/>
        <w:jc w:val="left"/>
        <w:rPr>
          <w:rFonts w:eastAsia="宋体" w:hAnsi="宋体" w:cs="宋体"/>
          <w:b/>
          <w:szCs w:val="28"/>
        </w:rPr>
      </w:pPr>
      <w:r>
        <w:rPr>
          <w:rFonts w:eastAsia="宋体" w:hAnsi="宋体" w:cs="宋体" w:hint="eastAsia"/>
          <w:b/>
          <w:szCs w:val="28"/>
        </w:rPr>
        <w:t>项目编号：</w:t>
      </w:r>
      <w:r>
        <w:rPr>
          <w:rFonts w:eastAsia="宋体" w:hAnsi="宋体" w:cs="宋体" w:hint="eastAsia"/>
          <w:b/>
          <w:szCs w:val="28"/>
        </w:rPr>
        <w:t>tlxyzb</w:t>
      </w:r>
      <w:r>
        <w:rPr>
          <w:rFonts w:eastAsia="宋体" w:hAnsi="宋体" w:cs="宋体" w:hint="eastAsia"/>
          <w:b/>
          <w:szCs w:val="28"/>
        </w:rPr>
        <w:t>[</w:t>
      </w:r>
      <w:r>
        <w:rPr>
          <w:rFonts w:eastAsia="宋体" w:hAnsi="宋体" w:cs="宋体" w:hint="eastAsia"/>
          <w:b/>
          <w:szCs w:val="28"/>
        </w:rPr>
        <w:t>2023</w:t>
      </w:r>
      <w:r>
        <w:rPr>
          <w:rFonts w:eastAsia="宋体" w:hAnsi="宋体" w:cs="宋体" w:hint="eastAsia"/>
          <w:b/>
          <w:szCs w:val="28"/>
        </w:rPr>
        <w:t>]</w:t>
      </w:r>
      <w:r>
        <w:rPr>
          <w:rFonts w:eastAsia="宋体" w:hAnsi="宋体" w:cs="宋体" w:hint="eastAsia"/>
          <w:b/>
          <w:szCs w:val="28"/>
        </w:rPr>
        <w:t>111</w:t>
      </w:r>
      <w:r>
        <w:rPr>
          <w:rFonts w:eastAsia="宋体" w:hAnsi="宋体" w:cs="宋体" w:hint="eastAsia"/>
          <w:b/>
          <w:szCs w:val="28"/>
        </w:rPr>
        <w:t>号</w:t>
      </w: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p w:rsidR="00972D16" w:rsidRDefault="00972D16">
      <w:pPr>
        <w:pStyle w:val="14"/>
        <w:wordWrap w:val="0"/>
        <w:spacing w:line="360" w:lineRule="auto"/>
        <w:jc w:val="center"/>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972D16">
        <w:trPr>
          <w:trHeight w:val="1080"/>
        </w:trPr>
        <w:tc>
          <w:tcPr>
            <w:tcW w:w="2864" w:type="dxa"/>
            <w:vAlign w:val="center"/>
          </w:tcPr>
          <w:p w:rsidR="00972D16" w:rsidRDefault="005A5EF6">
            <w:pPr>
              <w:pStyle w:val="14"/>
              <w:wordWrap w:val="0"/>
              <w:spacing w:line="360" w:lineRule="auto"/>
              <w:jc w:val="distribute"/>
              <w:rPr>
                <w:rFonts w:eastAsia="宋体" w:hAnsi="宋体" w:cs="宋体"/>
                <w:b/>
                <w:szCs w:val="28"/>
              </w:rPr>
            </w:pPr>
            <w:r>
              <w:rPr>
                <w:rFonts w:eastAsia="宋体" w:hAnsi="宋体" w:cs="宋体" w:hint="eastAsia"/>
                <w:b/>
                <w:szCs w:val="28"/>
              </w:rPr>
              <w:t>采购人</w:t>
            </w:r>
          </w:p>
        </w:tc>
        <w:tc>
          <w:tcPr>
            <w:tcW w:w="484" w:type="dxa"/>
            <w:vAlign w:val="center"/>
          </w:tcPr>
          <w:p w:rsidR="00972D16" w:rsidRDefault="005A5EF6">
            <w:pPr>
              <w:pStyle w:val="14"/>
              <w:wordWrap w:val="0"/>
              <w:spacing w:line="360" w:lineRule="auto"/>
              <w:jc w:val="center"/>
              <w:rPr>
                <w:rFonts w:eastAsia="宋体" w:hAnsi="宋体" w:cs="宋体"/>
                <w:b/>
                <w:szCs w:val="28"/>
              </w:rPr>
            </w:pPr>
            <w:r>
              <w:rPr>
                <w:rFonts w:eastAsia="宋体" w:hAnsi="宋体" w:cs="宋体" w:hint="eastAsia"/>
                <w:b/>
                <w:spacing w:val="60"/>
                <w:szCs w:val="28"/>
              </w:rPr>
              <w:t>：</w:t>
            </w:r>
          </w:p>
        </w:tc>
        <w:tc>
          <w:tcPr>
            <w:tcW w:w="5834" w:type="dxa"/>
            <w:vAlign w:val="center"/>
          </w:tcPr>
          <w:p w:rsidR="00972D16" w:rsidRDefault="005A5EF6">
            <w:pPr>
              <w:pStyle w:val="14"/>
              <w:wordWrap w:val="0"/>
              <w:spacing w:line="360" w:lineRule="auto"/>
              <w:jc w:val="center"/>
              <w:rPr>
                <w:rFonts w:eastAsia="宋体" w:hAnsi="宋体" w:cs="宋体"/>
                <w:b/>
                <w:szCs w:val="28"/>
              </w:rPr>
            </w:pPr>
            <w:r>
              <w:rPr>
                <w:rFonts w:eastAsia="宋体" w:hAnsi="宋体" w:cs="宋体" w:hint="eastAsia"/>
                <w:b/>
                <w:bCs/>
                <w:szCs w:val="28"/>
              </w:rPr>
              <w:t>铜陵学院</w:t>
            </w:r>
            <w:r>
              <w:rPr>
                <w:rFonts w:eastAsia="宋体" w:hAnsi="宋体" w:cs="宋体" w:hint="eastAsia"/>
                <w:b/>
                <w:bCs/>
                <w:szCs w:val="28"/>
              </w:rPr>
              <w:t>（盖章</w:t>
            </w:r>
            <w:r>
              <w:rPr>
                <w:rFonts w:eastAsia="宋体" w:hAnsi="宋体" w:cs="宋体" w:hint="eastAsia"/>
                <w:b/>
                <w:sz w:val="24"/>
              </w:rPr>
              <w:t>）</w:t>
            </w:r>
          </w:p>
        </w:tc>
      </w:tr>
      <w:tr w:rsidR="00972D16">
        <w:trPr>
          <w:trHeight w:val="1080"/>
        </w:trPr>
        <w:tc>
          <w:tcPr>
            <w:tcW w:w="2864" w:type="dxa"/>
            <w:vAlign w:val="center"/>
          </w:tcPr>
          <w:p w:rsidR="00972D16" w:rsidRDefault="005A5EF6">
            <w:pPr>
              <w:pStyle w:val="14"/>
              <w:wordWrap w:val="0"/>
              <w:spacing w:line="360" w:lineRule="auto"/>
              <w:jc w:val="distribute"/>
              <w:rPr>
                <w:rFonts w:eastAsia="宋体" w:hAnsi="宋体" w:cs="宋体"/>
                <w:b/>
                <w:spacing w:val="60"/>
                <w:szCs w:val="28"/>
              </w:rPr>
            </w:pPr>
            <w:r>
              <w:rPr>
                <w:rFonts w:eastAsia="宋体" w:hAnsi="宋体" w:cs="宋体" w:hint="eastAsia"/>
                <w:b/>
                <w:spacing w:val="60"/>
                <w:szCs w:val="28"/>
              </w:rPr>
              <w:t>日期</w:t>
            </w:r>
          </w:p>
        </w:tc>
        <w:tc>
          <w:tcPr>
            <w:tcW w:w="484" w:type="dxa"/>
            <w:vAlign w:val="center"/>
          </w:tcPr>
          <w:p w:rsidR="00972D16" w:rsidRDefault="005A5EF6">
            <w:pPr>
              <w:pStyle w:val="14"/>
              <w:wordWrap w:val="0"/>
              <w:spacing w:line="360" w:lineRule="auto"/>
              <w:jc w:val="center"/>
              <w:rPr>
                <w:rFonts w:eastAsia="宋体" w:hAnsi="宋体" w:cs="宋体"/>
                <w:b/>
                <w:spacing w:val="-20"/>
                <w:szCs w:val="28"/>
              </w:rPr>
            </w:pPr>
            <w:r>
              <w:rPr>
                <w:rFonts w:eastAsia="宋体" w:hAnsi="宋体" w:cs="宋体" w:hint="eastAsia"/>
                <w:b/>
                <w:spacing w:val="-20"/>
                <w:szCs w:val="28"/>
              </w:rPr>
              <w:t>：</w:t>
            </w:r>
          </w:p>
        </w:tc>
        <w:tc>
          <w:tcPr>
            <w:tcW w:w="5834" w:type="dxa"/>
            <w:vAlign w:val="center"/>
          </w:tcPr>
          <w:p w:rsidR="00972D16" w:rsidRDefault="005A5EF6">
            <w:pPr>
              <w:pStyle w:val="14"/>
              <w:wordWrap w:val="0"/>
              <w:spacing w:line="360" w:lineRule="auto"/>
              <w:jc w:val="center"/>
              <w:rPr>
                <w:rFonts w:eastAsia="宋体" w:hAnsi="宋体" w:cs="宋体"/>
                <w:b/>
                <w:bCs/>
                <w:szCs w:val="28"/>
              </w:rPr>
            </w:pPr>
            <w:r>
              <w:rPr>
                <w:rFonts w:eastAsia="宋体" w:hAnsi="宋体" w:cs="宋体" w:hint="eastAsia"/>
                <w:b/>
                <w:bCs/>
                <w:szCs w:val="28"/>
              </w:rPr>
              <w:t>2023</w:t>
            </w:r>
            <w:r>
              <w:rPr>
                <w:rFonts w:eastAsia="宋体" w:hAnsi="宋体" w:cs="宋体" w:hint="eastAsia"/>
                <w:b/>
                <w:bCs/>
                <w:szCs w:val="28"/>
              </w:rPr>
              <w:t>年</w:t>
            </w:r>
            <w:r>
              <w:rPr>
                <w:rFonts w:eastAsia="宋体" w:hAnsi="宋体" w:cs="宋体" w:hint="eastAsia"/>
                <w:b/>
                <w:bCs/>
                <w:szCs w:val="28"/>
              </w:rPr>
              <w:t>11</w:t>
            </w:r>
            <w:r>
              <w:rPr>
                <w:rFonts w:eastAsia="宋体" w:hAnsi="宋体" w:cs="宋体" w:hint="eastAsia"/>
                <w:b/>
                <w:bCs/>
                <w:szCs w:val="28"/>
              </w:rPr>
              <w:t>月</w:t>
            </w:r>
          </w:p>
        </w:tc>
      </w:tr>
    </w:tbl>
    <w:p w:rsidR="00972D16" w:rsidRDefault="00972D16">
      <w:pPr>
        <w:pStyle w:val="14"/>
        <w:spacing w:line="360" w:lineRule="auto"/>
        <w:rPr>
          <w:rFonts w:eastAsia="宋体" w:hAnsi="宋体" w:cs="宋体"/>
          <w:szCs w:val="28"/>
        </w:rPr>
      </w:pPr>
    </w:p>
    <w:p w:rsidR="00972D16" w:rsidRDefault="00972D16">
      <w:pPr>
        <w:pStyle w:val="14"/>
        <w:spacing w:line="360" w:lineRule="auto"/>
        <w:rPr>
          <w:rFonts w:eastAsia="宋体" w:hAnsi="宋体" w:cs="宋体"/>
          <w:szCs w:val="28"/>
        </w:rPr>
      </w:pPr>
    </w:p>
    <w:p w:rsidR="00972D16" w:rsidRDefault="00972D16">
      <w:pPr>
        <w:pStyle w:val="14"/>
        <w:spacing w:line="360" w:lineRule="auto"/>
        <w:rPr>
          <w:rFonts w:eastAsia="宋体" w:hAnsi="宋体" w:cs="宋体"/>
          <w:szCs w:val="28"/>
        </w:rPr>
      </w:pPr>
    </w:p>
    <w:p w:rsidR="00972D16" w:rsidRDefault="00972D16">
      <w:pPr>
        <w:pStyle w:val="14"/>
        <w:spacing w:line="360" w:lineRule="auto"/>
        <w:rPr>
          <w:rFonts w:eastAsia="宋体" w:hAnsi="宋体" w:cs="宋体"/>
          <w:szCs w:val="28"/>
        </w:rPr>
      </w:pPr>
    </w:p>
    <w:p w:rsidR="00972D16" w:rsidRDefault="005A5EF6">
      <w:pPr>
        <w:pStyle w:val="14"/>
        <w:spacing w:line="360" w:lineRule="auto"/>
        <w:jc w:val="center"/>
        <w:rPr>
          <w:rFonts w:eastAsia="宋体" w:hAnsi="宋体" w:cs="宋体"/>
          <w:b/>
          <w:kern w:val="44"/>
          <w:szCs w:val="28"/>
        </w:rPr>
      </w:pPr>
      <w:r>
        <w:rPr>
          <w:rFonts w:eastAsia="宋体" w:hAnsi="宋体" w:cs="宋体" w:hint="eastAsia"/>
          <w:b/>
          <w:kern w:val="44"/>
          <w:sz w:val="36"/>
          <w:szCs w:val="36"/>
        </w:rPr>
        <w:t>目</w:t>
      </w:r>
      <w:r>
        <w:rPr>
          <w:rFonts w:eastAsia="宋体" w:hAnsi="宋体" w:cs="宋体" w:hint="eastAsia"/>
          <w:b/>
          <w:kern w:val="44"/>
          <w:sz w:val="36"/>
          <w:szCs w:val="36"/>
        </w:rPr>
        <w:t xml:space="preserve">    </w:t>
      </w:r>
      <w:r>
        <w:rPr>
          <w:rFonts w:eastAsia="宋体" w:hAnsi="宋体" w:cs="宋体" w:hint="eastAsia"/>
          <w:b/>
          <w:kern w:val="44"/>
          <w:sz w:val="36"/>
          <w:szCs w:val="36"/>
        </w:rPr>
        <w:t>录</w:t>
      </w:r>
    </w:p>
    <w:p w:rsidR="00972D16" w:rsidRDefault="00972D16">
      <w:pPr>
        <w:pStyle w:val="14"/>
        <w:spacing w:line="360" w:lineRule="auto"/>
        <w:jc w:val="center"/>
        <w:rPr>
          <w:rFonts w:eastAsia="宋体" w:hAnsi="宋体" w:cs="宋体"/>
          <w:b/>
          <w:kern w:val="44"/>
          <w:szCs w:val="28"/>
        </w:rPr>
      </w:pPr>
    </w:p>
    <w:p w:rsidR="00972D16" w:rsidRDefault="005A5EF6">
      <w:pPr>
        <w:pStyle w:val="14"/>
        <w:numPr>
          <w:ilvl w:val="0"/>
          <w:numId w:val="1"/>
        </w:numPr>
        <w:spacing w:line="360" w:lineRule="auto"/>
        <w:rPr>
          <w:rFonts w:eastAsia="宋体" w:hAnsi="宋体" w:cs="宋体"/>
          <w:szCs w:val="28"/>
        </w:rPr>
      </w:pPr>
      <w:r>
        <w:rPr>
          <w:rFonts w:eastAsia="宋体" w:hAnsi="宋体" w:cs="宋体" w:hint="eastAsia"/>
          <w:szCs w:val="28"/>
        </w:rPr>
        <w:t xml:space="preserve"> </w:t>
      </w:r>
      <w:r>
        <w:rPr>
          <w:rFonts w:eastAsia="宋体" w:hAnsi="宋体" w:cs="宋体" w:hint="eastAsia"/>
          <w:szCs w:val="28"/>
        </w:rPr>
        <w:t>市场比选公告</w:t>
      </w:r>
    </w:p>
    <w:p w:rsidR="00972D16" w:rsidRDefault="005A5EF6">
      <w:pPr>
        <w:spacing w:line="360" w:lineRule="auto"/>
        <w:rPr>
          <w:rFonts w:ascii="宋体" w:hAnsi="宋体" w:cs="宋体"/>
          <w:sz w:val="28"/>
          <w:szCs w:val="28"/>
        </w:rPr>
      </w:pPr>
      <w:r>
        <w:rPr>
          <w:rFonts w:ascii="宋体" w:hAnsi="宋体" w:cs="宋体" w:hint="eastAsia"/>
          <w:sz w:val="28"/>
          <w:szCs w:val="28"/>
        </w:rPr>
        <w:t>第二章</w:t>
      </w:r>
      <w:r>
        <w:rPr>
          <w:rFonts w:ascii="宋体" w:hAnsi="宋体" w:cs="宋体" w:hint="eastAsia"/>
          <w:sz w:val="28"/>
          <w:szCs w:val="28"/>
        </w:rPr>
        <w:t xml:space="preserve">  </w:t>
      </w:r>
      <w:r>
        <w:rPr>
          <w:rFonts w:ascii="宋体" w:hAnsi="宋体" w:cs="宋体" w:hint="eastAsia"/>
          <w:sz w:val="28"/>
          <w:szCs w:val="28"/>
        </w:rPr>
        <w:t>响应供应商须知前附表</w:t>
      </w:r>
    </w:p>
    <w:p w:rsidR="00972D16" w:rsidRDefault="005A5EF6">
      <w:pPr>
        <w:spacing w:line="360" w:lineRule="auto"/>
        <w:rPr>
          <w:rFonts w:ascii="宋体" w:hAnsi="宋体" w:cs="宋体"/>
          <w:sz w:val="28"/>
          <w:szCs w:val="28"/>
        </w:rPr>
      </w:pPr>
      <w:r>
        <w:rPr>
          <w:rFonts w:ascii="宋体" w:hAnsi="宋体" w:cs="宋体" w:hint="eastAsia"/>
          <w:sz w:val="28"/>
          <w:szCs w:val="28"/>
        </w:rPr>
        <w:t>第三章</w:t>
      </w:r>
      <w:r>
        <w:rPr>
          <w:rFonts w:ascii="宋体" w:hAnsi="宋体" w:cs="宋体" w:hint="eastAsia"/>
          <w:sz w:val="28"/>
          <w:szCs w:val="28"/>
        </w:rPr>
        <w:t xml:space="preserve">  </w:t>
      </w:r>
      <w:r>
        <w:rPr>
          <w:rFonts w:ascii="宋体" w:hAnsi="宋体" w:cs="宋体" w:hint="eastAsia"/>
          <w:sz w:val="28"/>
          <w:szCs w:val="28"/>
        </w:rPr>
        <w:t>响应供应商须知</w:t>
      </w:r>
    </w:p>
    <w:p w:rsidR="00972D16" w:rsidRDefault="005A5EF6">
      <w:pPr>
        <w:spacing w:line="360" w:lineRule="auto"/>
        <w:rPr>
          <w:rFonts w:ascii="宋体" w:hAnsi="宋体" w:cs="宋体"/>
          <w:sz w:val="28"/>
          <w:szCs w:val="28"/>
        </w:rPr>
      </w:pPr>
      <w:r>
        <w:rPr>
          <w:rFonts w:ascii="宋体" w:hAnsi="宋体" w:cs="宋体" w:hint="eastAsia"/>
          <w:sz w:val="28"/>
          <w:szCs w:val="28"/>
        </w:rPr>
        <w:t>（一）总则</w:t>
      </w:r>
    </w:p>
    <w:p w:rsidR="00972D16" w:rsidRDefault="005A5EF6">
      <w:pPr>
        <w:spacing w:line="360" w:lineRule="auto"/>
        <w:rPr>
          <w:rFonts w:ascii="宋体" w:hAnsi="宋体" w:cs="宋体"/>
          <w:sz w:val="28"/>
          <w:szCs w:val="28"/>
        </w:rPr>
      </w:pPr>
      <w:r>
        <w:rPr>
          <w:rFonts w:ascii="宋体" w:hAnsi="宋体" w:cs="宋体" w:hint="eastAsia"/>
          <w:sz w:val="28"/>
          <w:szCs w:val="28"/>
        </w:rPr>
        <w:t>（二）</w:t>
      </w:r>
      <w:r>
        <w:rPr>
          <w:rFonts w:ascii="宋体" w:hAnsi="宋体" w:cs="宋体" w:hint="eastAsia"/>
          <w:sz w:val="28"/>
          <w:szCs w:val="28"/>
        </w:rPr>
        <w:t>市场比选</w:t>
      </w:r>
      <w:r>
        <w:rPr>
          <w:rFonts w:ascii="宋体" w:hAnsi="宋体" w:cs="宋体" w:hint="eastAsia"/>
          <w:sz w:val="28"/>
          <w:szCs w:val="28"/>
        </w:rPr>
        <w:t>文件</w:t>
      </w:r>
    </w:p>
    <w:p w:rsidR="00972D16" w:rsidRDefault="005A5EF6">
      <w:pPr>
        <w:spacing w:line="360" w:lineRule="auto"/>
        <w:rPr>
          <w:rFonts w:ascii="宋体" w:hAnsi="宋体" w:cs="宋体"/>
          <w:sz w:val="28"/>
          <w:szCs w:val="28"/>
        </w:rPr>
      </w:pPr>
      <w:r>
        <w:rPr>
          <w:rFonts w:ascii="宋体" w:hAnsi="宋体" w:cs="宋体" w:hint="eastAsia"/>
          <w:sz w:val="28"/>
          <w:szCs w:val="28"/>
        </w:rPr>
        <w:t>（三）响应供应商</w:t>
      </w:r>
    </w:p>
    <w:p w:rsidR="00972D16" w:rsidRDefault="005A5EF6">
      <w:pPr>
        <w:spacing w:line="360" w:lineRule="auto"/>
        <w:rPr>
          <w:rFonts w:ascii="宋体" w:hAnsi="宋体" w:cs="宋体"/>
          <w:sz w:val="28"/>
          <w:szCs w:val="28"/>
        </w:rPr>
      </w:pPr>
      <w:r>
        <w:rPr>
          <w:rFonts w:ascii="宋体" w:hAnsi="宋体" w:cs="宋体" w:hint="eastAsia"/>
          <w:sz w:val="28"/>
          <w:szCs w:val="28"/>
        </w:rPr>
        <w:t>（四）响应文件的编制</w:t>
      </w:r>
    </w:p>
    <w:p w:rsidR="00972D16" w:rsidRDefault="005A5EF6">
      <w:pPr>
        <w:spacing w:line="360" w:lineRule="auto"/>
        <w:rPr>
          <w:rFonts w:ascii="宋体" w:hAnsi="宋体" w:cs="宋体"/>
          <w:sz w:val="28"/>
          <w:szCs w:val="28"/>
        </w:rPr>
      </w:pPr>
      <w:r>
        <w:rPr>
          <w:rFonts w:ascii="宋体" w:hAnsi="宋体" w:cs="宋体" w:hint="eastAsia"/>
          <w:sz w:val="28"/>
          <w:szCs w:val="28"/>
        </w:rPr>
        <w:t>（五）响应文件的递交</w:t>
      </w:r>
    </w:p>
    <w:p w:rsidR="00972D16" w:rsidRDefault="005A5EF6">
      <w:pPr>
        <w:spacing w:line="360" w:lineRule="auto"/>
        <w:rPr>
          <w:rFonts w:ascii="宋体" w:hAnsi="宋体" w:cs="宋体"/>
          <w:sz w:val="28"/>
          <w:szCs w:val="28"/>
        </w:rPr>
      </w:pPr>
      <w:r>
        <w:rPr>
          <w:rFonts w:ascii="宋体" w:hAnsi="宋体" w:cs="宋体" w:hint="eastAsia"/>
          <w:sz w:val="28"/>
          <w:szCs w:val="28"/>
        </w:rPr>
        <w:t>（六）开标</w:t>
      </w:r>
    </w:p>
    <w:p w:rsidR="00972D16" w:rsidRDefault="005A5EF6">
      <w:pPr>
        <w:spacing w:line="360" w:lineRule="auto"/>
        <w:rPr>
          <w:rFonts w:ascii="宋体" w:hAnsi="宋体" w:cs="宋体"/>
          <w:sz w:val="28"/>
          <w:szCs w:val="28"/>
        </w:rPr>
      </w:pPr>
      <w:r>
        <w:rPr>
          <w:rFonts w:ascii="宋体" w:hAnsi="宋体" w:cs="宋体" w:hint="eastAsia"/>
          <w:sz w:val="28"/>
          <w:szCs w:val="28"/>
        </w:rPr>
        <w:t>（七）评标定标</w:t>
      </w:r>
    </w:p>
    <w:p w:rsidR="00972D16" w:rsidRDefault="005A5EF6">
      <w:pPr>
        <w:spacing w:line="360" w:lineRule="auto"/>
        <w:rPr>
          <w:rFonts w:ascii="宋体" w:hAnsi="宋体" w:cs="宋体"/>
          <w:sz w:val="28"/>
          <w:szCs w:val="28"/>
        </w:rPr>
      </w:pPr>
      <w:r>
        <w:rPr>
          <w:rFonts w:ascii="宋体" w:hAnsi="宋体" w:cs="宋体" w:hint="eastAsia"/>
          <w:sz w:val="28"/>
          <w:szCs w:val="28"/>
        </w:rPr>
        <w:t>（八）废标</w:t>
      </w:r>
    </w:p>
    <w:p w:rsidR="00972D16" w:rsidRDefault="005A5EF6">
      <w:pPr>
        <w:spacing w:line="360" w:lineRule="auto"/>
        <w:rPr>
          <w:rFonts w:ascii="宋体" w:hAnsi="宋体" w:cs="宋体"/>
          <w:sz w:val="28"/>
          <w:szCs w:val="28"/>
        </w:rPr>
      </w:pPr>
      <w:r>
        <w:rPr>
          <w:rFonts w:ascii="宋体" w:hAnsi="宋体" w:cs="宋体" w:hint="eastAsia"/>
          <w:sz w:val="28"/>
          <w:szCs w:val="28"/>
        </w:rPr>
        <w:t>（九）评标办法</w:t>
      </w:r>
    </w:p>
    <w:p w:rsidR="00972D16" w:rsidRDefault="005A5EF6">
      <w:pPr>
        <w:spacing w:line="360" w:lineRule="auto"/>
        <w:rPr>
          <w:rFonts w:ascii="宋体" w:hAnsi="宋体" w:cs="宋体"/>
          <w:sz w:val="28"/>
          <w:szCs w:val="28"/>
        </w:rPr>
      </w:pPr>
      <w:r>
        <w:rPr>
          <w:rFonts w:ascii="宋体" w:hAnsi="宋体" w:cs="宋体" w:hint="eastAsia"/>
          <w:sz w:val="28"/>
          <w:szCs w:val="28"/>
        </w:rPr>
        <w:t>（十）合同的签订、履行及验收</w:t>
      </w:r>
    </w:p>
    <w:p w:rsidR="00972D16" w:rsidRDefault="005A5EF6">
      <w:pPr>
        <w:spacing w:line="360" w:lineRule="auto"/>
        <w:rPr>
          <w:rFonts w:ascii="宋体" w:hAnsi="宋体" w:cs="宋体"/>
          <w:sz w:val="28"/>
          <w:szCs w:val="28"/>
        </w:rPr>
      </w:pPr>
      <w:r>
        <w:rPr>
          <w:rFonts w:ascii="宋体" w:hAnsi="宋体" w:cs="宋体" w:hint="eastAsia"/>
          <w:sz w:val="28"/>
          <w:szCs w:val="28"/>
        </w:rPr>
        <w:t>第四章</w:t>
      </w:r>
      <w:r>
        <w:rPr>
          <w:rFonts w:ascii="宋体" w:hAnsi="宋体" w:cs="宋体" w:hint="eastAsia"/>
          <w:sz w:val="28"/>
          <w:szCs w:val="28"/>
        </w:rPr>
        <w:t xml:space="preserve">  </w:t>
      </w:r>
      <w:r>
        <w:rPr>
          <w:rFonts w:ascii="宋体" w:hAnsi="宋体" w:cs="宋体" w:hint="eastAsia"/>
          <w:sz w:val="28"/>
          <w:szCs w:val="28"/>
        </w:rPr>
        <w:t>项目需求</w:t>
      </w:r>
    </w:p>
    <w:p w:rsidR="00972D16" w:rsidRDefault="005A5EF6">
      <w:pPr>
        <w:spacing w:line="360" w:lineRule="auto"/>
        <w:rPr>
          <w:rFonts w:ascii="宋体" w:hAnsi="宋体" w:cs="宋体"/>
          <w:sz w:val="28"/>
          <w:szCs w:val="28"/>
        </w:rPr>
      </w:pPr>
      <w:r>
        <w:rPr>
          <w:rFonts w:ascii="宋体" w:hAnsi="宋体" w:cs="宋体" w:hint="eastAsia"/>
          <w:sz w:val="28"/>
          <w:szCs w:val="28"/>
        </w:rPr>
        <w:t>第五章</w:t>
      </w:r>
      <w:r>
        <w:rPr>
          <w:rFonts w:ascii="宋体" w:hAnsi="宋体" w:cs="宋体" w:hint="eastAsia"/>
          <w:sz w:val="28"/>
          <w:szCs w:val="28"/>
        </w:rPr>
        <w:t xml:space="preserve">  </w:t>
      </w:r>
      <w:r>
        <w:rPr>
          <w:rFonts w:ascii="宋体" w:hAnsi="宋体" w:cs="宋体" w:hint="eastAsia"/>
          <w:sz w:val="28"/>
          <w:szCs w:val="28"/>
        </w:rPr>
        <w:t>采购合同</w:t>
      </w:r>
    </w:p>
    <w:p w:rsidR="00972D16" w:rsidRDefault="005A5EF6">
      <w:pPr>
        <w:spacing w:line="360" w:lineRule="auto"/>
        <w:rPr>
          <w:rFonts w:ascii="宋体" w:hAnsi="宋体" w:cs="宋体"/>
          <w:sz w:val="28"/>
          <w:szCs w:val="28"/>
        </w:rPr>
      </w:pPr>
      <w:r>
        <w:rPr>
          <w:rFonts w:ascii="宋体" w:hAnsi="宋体" w:cs="宋体" w:hint="eastAsia"/>
          <w:sz w:val="28"/>
          <w:szCs w:val="28"/>
        </w:rPr>
        <w:t>第六章</w:t>
      </w:r>
      <w:r>
        <w:rPr>
          <w:rFonts w:ascii="宋体" w:hAnsi="宋体" w:cs="宋体" w:hint="eastAsia"/>
          <w:sz w:val="28"/>
          <w:szCs w:val="28"/>
        </w:rPr>
        <w:t xml:space="preserve"> </w:t>
      </w:r>
      <w:r>
        <w:rPr>
          <w:rFonts w:ascii="宋体" w:hAnsi="宋体" w:cs="宋体" w:hint="eastAsia"/>
          <w:sz w:val="28"/>
          <w:szCs w:val="28"/>
        </w:rPr>
        <w:t>市场比选</w:t>
      </w:r>
      <w:r>
        <w:rPr>
          <w:rFonts w:ascii="宋体" w:hAnsi="宋体" w:cs="宋体" w:hint="eastAsia"/>
          <w:sz w:val="28"/>
          <w:szCs w:val="28"/>
        </w:rPr>
        <w:t>文件格式</w:t>
      </w:r>
    </w:p>
    <w:p w:rsidR="00972D16" w:rsidRDefault="005A5EF6">
      <w:pPr>
        <w:spacing w:line="360" w:lineRule="auto"/>
        <w:rPr>
          <w:rFonts w:ascii="宋体" w:hAnsi="宋体" w:cs="宋体"/>
          <w:sz w:val="28"/>
          <w:szCs w:val="28"/>
        </w:rPr>
      </w:pPr>
      <w:r>
        <w:rPr>
          <w:rFonts w:ascii="宋体" w:hAnsi="宋体" w:cs="宋体" w:hint="eastAsia"/>
          <w:sz w:val="28"/>
          <w:szCs w:val="28"/>
        </w:rPr>
        <w:t>（一）资格、技术商务部分</w:t>
      </w:r>
    </w:p>
    <w:p w:rsidR="00972D16" w:rsidRDefault="005A5EF6">
      <w:pPr>
        <w:spacing w:line="360" w:lineRule="auto"/>
        <w:rPr>
          <w:rFonts w:ascii="宋体" w:hAnsi="宋体" w:cs="宋体"/>
          <w:sz w:val="28"/>
          <w:szCs w:val="28"/>
        </w:rPr>
      </w:pPr>
      <w:r>
        <w:rPr>
          <w:rFonts w:ascii="宋体" w:hAnsi="宋体" w:cs="宋体" w:hint="eastAsia"/>
          <w:sz w:val="28"/>
          <w:szCs w:val="28"/>
        </w:rPr>
        <w:t>（二）报价部分</w:t>
      </w:r>
    </w:p>
    <w:p w:rsidR="00972D16" w:rsidRDefault="00972D16">
      <w:pPr>
        <w:spacing w:line="360" w:lineRule="auto"/>
        <w:rPr>
          <w:rFonts w:ascii="宋体" w:hAnsi="宋体" w:cs="宋体"/>
          <w:sz w:val="28"/>
          <w:szCs w:val="28"/>
        </w:rPr>
      </w:pPr>
    </w:p>
    <w:p w:rsidR="00972D16" w:rsidRDefault="005A5EF6">
      <w:pPr>
        <w:pStyle w:val="2"/>
        <w:spacing w:line="360" w:lineRule="auto"/>
        <w:jc w:val="center"/>
        <w:rPr>
          <w:rFonts w:ascii="宋体" w:eastAsia="宋体" w:hAnsi="宋体" w:cs="宋体"/>
        </w:rPr>
      </w:pPr>
      <w:r>
        <w:rPr>
          <w:rFonts w:ascii="宋体" w:eastAsia="宋体" w:hAnsi="宋体" w:cs="宋体" w:hint="eastAsia"/>
        </w:rPr>
        <w:lastRenderedPageBreak/>
        <w:t>第一章</w:t>
      </w:r>
      <w:r>
        <w:rPr>
          <w:rFonts w:ascii="宋体" w:eastAsia="宋体" w:hAnsi="宋体" w:cs="宋体" w:hint="eastAsia"/>
        </w:rPr>
        <w:t xml:space="preserve"> </w:t>
      </w:r>
      <w:r>
        <w:rPr>
          <w:rFonts w:ascii="宋体" w:eastAsia="宋体" w:hAnsi="宋体" w:cs="宋体" w:hint="eastAsia"/>
        </w:rPr>
        <w:t>市场比选公告</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t>一、项目基本情况</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项目编号：</w:t>
      </w:r>
      <w:r>
        <w:rPr>
          <w:rFonts w:ascii="宋体" w:hAnsi="宋体" w:cs="宋体" w:hint="eastAsia"/>
          <w:kern w:val="0"/>
          <w:sz w:val="24"/>
        </w:rPr>
        <w:t>tlxyzb[2023]</w:t>
      </w:r>
      <w:r>
        <w:rPr>
          <w:rFonts w:ascii="宋体" w:hAnsi="宋体" w:cs="宋体" w:hint="eastAsia"/>
          <w:kern w:val="0"/>
          <w:sz w:val="24"/>
        </w:rPr>
        <w:t>111</w:t>
      </w:r>
      <w:r>
        <w:rPr>
          <w:rFonts w:ascii="宋体" w:hAnsi="宋体" w:cs="宋体" w:hint="eastAsia"/>
          <w:kern w:val="0"/>
          <w:sz w:val="24"/>
        </w:rPr>
        <w:t>号</w:t>
      </w:r>
      <w:r>
        <w:rPr>
          <w:rFonts w:ascii="宋体" w:hAnsi="宋体" w:cs="宋体" w:hint="eastAsia"/>
          <w:kern w:val="0"/>
          <w:sz w:val="24"/>
        </w:rPr>
        <w:t xml:space="preserve">                </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项目名称：铜陵学院</w:t>
      </w:r>
      <w:r>
        <w:rPr>
          <w:rFonts w:ascii="宋体" w:hAnsi="宋体" w:cs="宋体" w:hint="eastAsia"/>
          <w:kern w:val="0"/>
          <w:sz w:val="24"/>
        </w:rPr>
        <w:t>2023</w:t>
      </w:r>
      <w:r>
        <w:rPr>
          <w:rFonts w:ascii="宋体" w:hAnsi="宋体" w:cs="宋体" w:hint="eastAsia"/>
          <w:kern w:val="0"/>
          <w:sz w:val="24"/>
        </w:rPr>
        <w:t>年大型积极心理体验活动服务项目</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采购方式：市场比选</w:t>
      </w:r>
      <w:r>
        <w:rPr>
          <w:rFonts w:ascii="宋体" w:hAnsi="宋体" w:cs="宋体" w:hint="eastAsia"/>
          <w:kern w:val="0"/>
          <w:sz w:val="24"/>
        </w:rPr>
        <w:t xml:space="preserve"> </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预算金额：</w:t>
      </w:r>
      <w:r>
        <w:rPr>
          <w:rFonts w:ascii="宋体" w:hAnsi="宋体" w:cs="宋体" w:hint="eastAsia"/>
          <w:kern w:val="0"/>
          <w:sz w:val="24"/>
        </w:rPr>
        <w:t>4</w:t>
      </w:r>
      <w:r>
        <w:rPr>
          <w:rFonts w:ascii="宋体" w:hAnsi="宋体" w:cs="宋体" w:hint="eastAsia"/>
          <w:kern w:val="0"/>
          <w:sz w:val="24"/>
        </w:rPr>
        <w:t>万元</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最高限价：</w:t>
      </w:r>
      <w:r>
        <w:rPr>
          <w:rFonts w:ascii="宋体" w:hAnsi="宋体" w:cs="宋体" w:hint="eastAsia"/>
          <w:kern w:val="0"/>
          <w:sz w:val="24"/>
        </w:rPr>
        <w:t>4</w:t>
      </w:r>
      <w:r>
        <w:rPr>
          <w:rFonts w:ascii="宋体" w:hAnsi="宋体" w:cs="宋体" w:hint="eastAsia"/>
          <w:kern w:val="0"/>
          <w:sz w:val="24"/>
        </w:rPr>
        <w:t>万元</w:t>
      </w:r>
    </w:p>
    <w:p w:rsidR="00972D16" w:rsidRDefault="005A5EF6">
      <w:pPr>
        <w:adjustRightInd w:val="0"/>
        <w:snapToGrid w:val="0"/>
        <w:spacing w:line="500" w:lineRule="exact"/>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hint="eastAsia"/>
          <w:kern w:val="0"/>
          <w:sz w:val="24"/>
        </w:rPr>
        <w:t>训练内容：</w:t>
      </w:r>
    </w:p>
    <w:tbl>
      <w:tblPr>
        <w:tblStyle w:val="TableNormal"/>
        <w:tblpPr w:leftFromText="180" w:rightFromText="180" w:vertAnchor="page" w:horzAnchor="page" w:tblpX="1484" w:tblpY="5956"/>
        <w:tblW w:w="94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1980"/>
        <w:gridCol w:w="5616"/>
        <w:gridCol w:w="996"/>
      </w:tblGrid>
      <w:tr w:rsidR="00972D16">
        <w:trPr>
          <w:trHeight w:val="485"/>
        </w:trPr>
        <w:tc>
          <w:tcPr>
            <w:tcW w:w="816" w:type="dxa"/>
            <w:vAlign w:val="center"/>
          </w:tcPr>
          <w:p w:rsidR="00972D16" w:rsidRDefault="005A5EF6">
            <w:pPr>
              <w:spacing w:before="183"/>
              <w:ind w:left="139" w:right="127"/>
              <w:jc w:val="center"/>
              <w:rPr>
                <w:rFonts w:ascii="宋体" w:hAnsi="宋体" w:cs="宋体"/>
                <w:kern w:val="0"/>
                <w:sz w:val="24"/>
                <w:lang w:eastAsia="en-US"/>
              </w:rPr>
            </w:pPr>
            <w:r>
              <w:rPr>
                <w:rFonts w:ascii="宋体" w:hAnsi="宋体" w:cs="宋体" w:hint="eastAsia"/>
                <w:spacing w:val="-5"/>
                <w:kern w:val="0"/>
                <w:sz w:val="24"/>
              </w:rPr>
              <w:t>序号</w:t>
            </w:r>
          </w:p>
        </w:tc>
        <w:tc>
          <w:tcPr>
            <w:tcW w:w="1980" w:type="dxa"/>
            <w:vAlign w:val="center"/>
          </w:tcPr>
          <w:p w:rsidR="00972D16" w:rsidRDefault="005A5EF6">
            <w:pPr>
              <w:spacing w:before="183"/>
              <w:ind w:firstLineChars="100" w:firstLine="234"/>
              <w:jc w:val="center"/>
              <w:rPr>
                <w:rFonts w:ascii="宋体" w:hAnsi="宋体" w:cs="宋体"/>
                <w:kern w:val="0"/>
                <w:sz w:val="24"/>
                <w:lang w:eastAsia="en-US"/>
              </w:rPr>
            </w:pPr>
            <w:r>
              <w:rPr>
                <w:rFonts w:ascii="宋体" w:hAnsi="宋体" w:cs="宋体" w:hint="eastAsia"/>
                <w:spacing w:val="-3"/>
                <w:kern w:val="0"/>
                <w:sz w:val="24"/>
              </w:rPr>
              <w:t>实</w:t>
            </w:r>
            <w:proofErr w:type="gramStart"/>
            <w:r>
              <w:rPr>
                <w:rFonts w:ascii="宋体" w:hAnsi="宋体" w:cs="宋体" w:hint="eastAsia"/>
                <w:spacing w:val="-3"/>
                <w:kern w:val="0"/>
                <w:sz w:val="24"/>
              </w:rPr>
              <w:t>训项目</w:t>
            </w:r>
            <w:proofErr w:type="gramEnd"/>
          </w:p>
        </w:tc>
        <w:tc>
          <w:tcPr>
            <w:tcW w:w="5616" w:type="dxa"/>
            <w:vAlign w:val="center"/>
          </w:tcPr>
          <w:p w:rsidR="00972D16" w:rsidRDefault="005A5EF6">
            <w:pPr>
              <w:spacing w:before="183"/>
              <w:ind w:left="1694" w:right="1684"/>
              <w:jc w:val="center"/>
              <w:rPr>
                <w:rFonts w:ascii="宋体" w:hAnsi="宋体" w:cs="宋体"/>
                <w:kern w:val="0"/>
                <w:sz w:val="24"/>
                <w:lang w:eastAsia="en-US"/>
              </w:rPr>
            </w:pPr>
            <w:r>
              <w:rPr>
                <w:rFonts w:ascii="宋体" w:hAnsi="宋体" w:cs="宋体" w:hint="eastAsia"/>
                <w:spacing w:val="-3"/>
                <w:kern w:val="0"/>
                <w:sz w:val="24"/>
              </w:rPr>
              <w:t>训练目标</w:t>
            </w:r>
          </w:p>
        </w:tc>
        <w:tc>
          <w:tcPr>
            <w:tcW w:w="996" w:type="dxa"/>
            <w:vAlign w:val="center"/>
          </w:tcPr>
          <w:p w:rsidR="00972D16" w:rsidRDefault="005A5EF6">
            <w:pPr>
              <w:spacing w:before="3" w:line="341" w:lineRule="exact"/>
              <w:ind w:left="144" w:right="134"/>
              <w:jc w:val="center"/>
              <w:rPr>
                <w:rFonts w:ascii="宋体" w:hAnsi="宋体" w:cs="宋体"/>
                <w:kern w:val="0"/>
                <w:sz w:val="24"/>
              </w:rPr>
            </w:pPr>
            <w:r>
              <w:rPr>
                <w:rFonts w:ascii="宋体" w:hAnsi="宋体" w:cs="宋体" w:hint="eastAsia"/>
                <w:kern w:val="0"/>
                <w:sz w:val="24"/>
              </w:rPr>
              <w:t>数量</w:t>
            </w:r>
          </w:p>
        </w:tc>
      </w:tr>
      <w:tr w:rsidR="00972D16">
        <w:trPr>
          <w:trHeight w:val="548"/>
        </w:trPr>
        <w:tc>
          <w:tcPr>
            <w:tcW w:w="816" w:type="dxa"/>
            <w:vAlign w:val="center"/>
          </w:tcPr>
          <w:p w:rsidR="00972D16" w:rsidRDefault="005A5EF6">
            <w:pPr>
              <w:ind w:left="8"/>
              <w:jc w:val="center"/>
              <w:rPr>
                <w:rFonts w:ascii="宋体" w:hAnsi="宋体" w:cs="宋体"/>
                <w:kern w:val="0"/>
                <w:sz w:val="24"/>
                <w:lang w:eastAsia="en-US"/>
              </w:rPr>
            </w:pPr>
            <w:r>
              <w:rPr>
                <w:rFonts w:ascii="宋体" w:hAnsi="宋体" w:cs="宋体" w:hint="eastAsia"/>
                <w:kern w:val="0"/>
                <w:sz w:val="24"/>
                <w:lang w:eastAsia="en-US"/>
              </w:rPr>
              <w:t>1</w:t>
            </w:r>
          </w:p>
        </w:tc>
        <w:tc>
          <w:tcPr>
            <w:tcW w:w="1980" w:type="dxa"/>
            <w:vAlign w:val="center"/>
          </w:tcPr>
          <w:p w:rsidR="00972D16" w:rsidRDefault="005A5EF6">
            <w:pPr>
              <w:ind w:left="108"/>
              <w:jc w:val="center"/>
              <w:rPr>
                <w:rFonts w:ascii="宋体" w:hAnsi="宋体" w:cs="宋体"/>
                <w:kern w:val="0"/>
                <w:sz w:val="24"/>
                <w:lang w:eastAsia="en-US"/>
              </w:rPr>
            </w:pPr>
            <w:r>
              <w:rPr>
                <w:rFonts w:ascii="宋体" w:hAnsi="宋体" w:cs="宋体" w:hint="eastAsia"/>
                <w:kern w:val="0"/>
                <w:sz w:val="24"/>
              </w:rPr>
              <w:t>情绪、压力管理</w:t>
            </w:r>
          </w:p>
        </w:tc>
        <w:tc>
          <w:tcPr>
            <w:tcW w:w="5616" w:type="dxa"/>
            <w:vMerge w:val="restart"/>
            <w:vAlign w:val="center"/>
          </w:tcPr>
          <w:p w:rsidR="00972D16" w:rsidRDefault="005A5EF6">
            <w:pPr>
              <w:widowControl/>
              <w:jc w:val="left"/>
              <w:rPr>
                <w:rFonts w:ascii="宋体" w:hAnsi="宋体" w:cs="宋体"/>
                <w:sz w:val="24"/>
              </w:rPr>
            </w:pPr>
            <w:r>
              <w:rPr>
                <w:rFonts w:ascii="宋体" w:hAnsi="宋体" w:cs="宋体" w:hint="eastAsia"/>
                <w:kern w:val="0"/>
                <w:sz w:val="24"/>
                <w:lang w:bidi="ar"/>
              </w:rPr>
              <w:t>1</w:t>
            </w:r>
            <w:r>
              <w:rPr>
                <w:rFonts w:ascii="宋体" w:hAnsi="宋体" w:cs="宋体" w:hint="eastAsia"/>
                <w:kern w:val="0"/>
                <w:sz w:val="24"/>
                <w:lang w:bidi="ar"/>
              </w:rPr>
              <w:t>、活动</w:t>
            </w:r>
            <w:r>
              <w:rPr>
                <w:rFonts w:ascii="宋体" w:hAnsi="宋体" w:cs="宋体" w:hint="eastAsia"/>
                <w:sz w:val="24"/>
              </w:rPr>
              <w:t>针对我国当代大学生常见的心理困惑与问题，整合了多个学科，结合团体辅导的三种开展方式，以冰山理论为基础、以体验式</w:t>
            </w:r>
            <w:r>
              <w:rPr>
                <w:rFonts w:ascii="宋体" w:hAnsi="宋体" w:cs="宋体" w:hint="eastAsia"/>
                <w:sz w:val="24"/>
              </w:rPr>
              <w:t>、</w:t>
            </w:r>
            <w:r>
              <w:rPr>
                <w:rFonts w:ascii="宋体" w:hAnsi="宋体" w:cs="宋体" w:hint="eastAsia"/>
                <w:sz w:val="24"/>
              </w:rPr>
              <w:t>参与式</w:t>
            </w:r>
            <w:r>
              <w:rPr>
                <w:rFonts w:ascii="宋体" w:hAnsi="宋体" w:cs="宋体" w:hint="eastAsia"/>
                <w:sz w:val="24"/>
              </w:rPr>
              <w:t>教育理念为核心，通过创设环境，启发学生亲自体验、</w:t>
            </w:r>
            <w:r>
              <w:rPr>
                <w:rFonts w:ascii="宋体" w:hAnsi="宋体" w:cs="宋体" w:hint="eastAsia"/>
                <w:sz w:val="24"/>
              </w:rPr>
              <w:t xml:space="preserve"> </w:t>
            </w:r>
            <w:r>
              <w:rPr>
                <w:rFonts w:ascii="宋体" w:hAnsi="宋体" w:cs="宋体" w:hint="eastAsia"/>
                <w:sz w:val="24"/>
              </w:rPr>
              <w:t>团队合作、自我探索，最终习得积极正向的观念和行为，树立阳光健康的良好心态。</w:t>
            </w:r>
          </w:p>
          <w:p w:rsidR="00972D16" w:rsidRDefault="005A5EF6">
            <w:pPr>
              <w:widowControl/>
              <w:jc w:val="left"/>
              <w:rPr>
                <w:rFonts w:ascii="宋体" w:hAnsi="宋体" w:cs="宋体"/>
                <w:kern w:val="0"/>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把最适合当代大学生的各种体验活动带到校园，启发参与者关注自身与他人的心理健康状态，学会保持良好心理状态的有效方法。</w:t>
            </w:r>
          </w:p>
        </w:tc>
        <w:tc>
          <w:tcPr>
            <w:tcW w:w="996" w:type="dxa"/>
            <w:vMerge w:val="restart"/>
            <w:vAlign w:val="center"/>
          </w:tcPr>
          <w:p w:rsidR="00972D16" w:rsidRDefault="005A5EF6">
            <w:pPr>
              <w:ind w:left="8"/>
              <w:jc w:val="center"/>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期</w:t>
            </w:r>
          </w:p>
        </w:tc>
      </w:tr>
      <w:tr w:rsidR="00972D16">
        <w:trPr>
          <w:trHeight w:val="500"/>
        </w:trPr>
        <w:tc>
          <w:tcPr>
            <w:tcW w:w="816" w:type="dxa"/>
            <w:vAlign w:val="center"/>
          </w:tcPr>
          <w:p w:rsidR="00972D16" w:rsidRDefault="005A5EF6">
            <w:pPr>
              <w:ind w:left="8"/>
              <w:jc w:val="center"/>
              <w:rPr>
                <w:rFonts w:ascii="宋体" w:hAnsi="宋体" w:cs="宋体"/>
                <w:kern w:val="0"/>
                <w:sz w:val="24"/>
                <w:lang w:eastAsia="en-US"/>
              </w:rPr>
            </w:pPr>
            <w:r>
              <w:rPr>
                <w:rFonts w:ascii="宋体" w:hAnsi="宋体" w:cs="宋体" w:hint="eastAsia"/>
                <w:kern w:val="0"/>
                <w:sz w:val="24"/>
                <w:lang w:eastAsia="en-US"/>
              </w:rPr>
              <w:t>2</w:t>
            </w:r>
          </w:p>
        </w:tc>
        <w:tc>
          <w:tcPr>
            <w:tcW w:w="1980" w:type="dxa"/>
            <w:vAlign w:val="center"/>
          </w:tcPr>
          <w:p w:rsidR="00972D16" w:rsidRDefault="005A5EF6">
            <w:pPr>
              <w:ind w:left="108"/>
              <w:jc w:val="center"/>
              <w:rPr>
                <w:rFonts w:ascii="宋体" w:hAnsi="宋体" w:cs="宋体"/>
                <w:kern w:val="0"/>
                <w:sz w:val="24"/>
                <w:lang w:eastAsia="en-US"/>
              </w:rPr>
            </w:pPr>
            <w:r>
              <w:rPr>
                <w:rFonts w:ascii="宋体" w:hAnsi="宋体" w:cs="宋体" w:hint="eastAsia"/>
                <w:kern w:val="0"/>
                <w:sz w:val="24"/>
              </w:rPr>
              <w:t>人际、团队关系</w:t>
            </w:r>
          </w:p>
        </w:tc>
        <w:tc>
          <w:tcPr>
            <w:tcW w:w="5616" w:type="dxa"/>
            <w:vMerge/>
            <w:vAlign w:val="center"/>
          </w:tcPr>
          <w:p w:rsidR="00972D16" w:rsidRDefault="00972D16">
            <w:pPr>
              <w:ind w:left="108"/>
              <w:jc w:val="left"/>
              <w:rPr>
                <w:rFonts w:ascii="宋体" w:hAnsi="宋体" w:cs="宋体"/>
                <w:kern w:val="0"/>
                <w:sz w:val="24"/>
              </w:rPr>
            </w:pPr>
          </w:p>
        </w:tc>
        <w:tc>
          <w:tcPr>
            <w:tcW w:w="996" w:type="dxa"/>
            <w:vMerge/>
            <w:vAlign w:val="center"/>
          </w:tcPr>
          <w:p w:rsidR="00972D16" w:rsidRDefault="00972D16">
            <w:pPr>
              <w:ind w:left="8"/>
              <w:jc w:val="center"/>
              <w:rPr>
                <w:rFonts w:ascii="宋体" w:hAnsi="宋体" w:cs="宋体"/>
                <w:kern w:val="0"/>
                <w:sz w:val="24"/>
                <w:lang w:eastAsia="en-US"/>
              </w:rPr>
            </w:pPr>
          </w:p>
        </w:tc>
      </w:tr>
      <w:tr w:rsidR="00972D16">
        <w:trPr>
          <w:trHeight w:val="530"/>
        </w:trPr>
        <w:tc>
          <w:tcPr>
            <w:tcW w:w="816" w:type="dxa"/>
            <w:vAlign w:val="center"/>
          </w:tcPr>
          <w:p w:rsidR="00972D16" w:rsidRDefault="005A5EF6">
            <w:pPr>
              <w:jc w:val="center"/>
              <w:rPr>
                <w:rFonts w:ascii="宋体" w:hAnsi="宋体" w:cs="宋体"/>
                <w:kern w:val="0"/>
                <w:sz w:val="24"/>
                <w:lang w:eastAsia="en-US"/>
              </w:rPr>
            </w:pPr>
            <w:r>
              <w:rPr>
                <w:rFonts w:ascii="宋体" w:hAnsi="宋体" w:cs="宋体" w:hint="eastAsia"/>
                <w:spacing w:val="-5"/>
                <w:kern w:val="0"/>
                <w:sz w:val="24"/>
                <w:lang w:eastAsia="en-US"/>
              </w:rPr>
              <w:t>3</w:t>
            </w:r>
          </w:p>
        </w:tc>
        <w:tc>
          <w:tcPr>
            <w:tcW w:w="1980" w:type="dxa"/>
            <w:vAlign w:val="center"/>
          </w:tcPr>
          <w:p w:rsidR="00972D16" w:rsidRDefault="005A5EF6">
            <w:pPr>
              <w:spacing w:line="242" w:lineRule="auto"/>
              <w:ind w:left="108" w:right="94"/>
              <w:jc w:val="center"/>
              <w:rPr>
                <w:rFonts w:ascii="宋体" w:hAnsi="宋体" w:cs="宋体"/>
                <w:kern w:val="0"/>
                <w:sz w:val="24"/>
                <w:lang w:eastAsia="en-US"/>
              </w:rPr>
            </w:pPr>
            <w:r>
              <w:rPr>
                <w:rFonts w:ascii="宋体" w:hAnsi="宋体" w:cs="宋体" w:hint="eastAsia"/>
                <w:kern w:val="0"/>
                <w:sz w:val="24"/>
              </w:rPr>
              <w:t>积极、正向心态</w:t>
            </w:r>
          </w:p>
        </w:tc>
        <w:tc>
          <w:tcPr>
            <w:tcW w:w="5616" w:type="dxa"/>
            <w:vMerge/>
            <w:vAlign w:val="center"/>
          </w:tcPr>
          <w:p w:rsidR="00972D16" w:rsidRDefault="00972D16">
            <w:pPr>
              <w:spacing w:line="242" w:lineRule="auto"/>
              <w:ind w:left="108" w:right="-44"/>
              <w:jc w:val="left"/>
              <w:rPr>
                <w:rFonts w:ascii="宋体" w:hAnsi="宋体" w:cs="宋体"/>
                <w:kern w:val="0"/>
                <w:sz w:val="24"/>
              </w:rPr>
            </w:pPr>
          </w:p>
        </w:tc>
        <w:tc>
          <w:tcPr>
            <w:tcW w:w="996" w:type="dxa"/>
            <w:vMerge/>
            <w:vAlign w:val="center"/>
          </w:tcPr>
          <w:p w:rsidR="00972D16" w:rsidRDefault="00972D16">
            <w:pPr>
              <w:ind w:left="8"/>
              <w:jc w:val="center"/>
              <w:rPr>
                <w:rFonts w:ascii="宋体" w:hAnsi="宋体" w:cs="宋体"/>
                <w:kern w:val="0"/>
                <w:sz w:val="24"/>
                <w:lang w:eastAsia="en-US"/>
              </w:rPr>
            </w:pPr>
          </w:p>
        </w:tc>
      </w:tr>
      <w:tr w:rsidR="00972D16">
        <w:trPr>
          <w:trHeight w:val="550"/>
        </w:trPr>
        <w:tc>
          <w:tcPr>
            <w:tcW w:w="816" w:type="dxa"/>
            <w:vAlign w:val="center"/>
          </w:tcPr>
          <w:p w:rsidR="00972D16" w:rsidRDefault="005A5EF6">
            <w:pPr>
              <w:spacing w:before="3"/>
              <w:ind w:left="8"/>
              <w:jc w:val="center"/>
              <w:rPr>
                <w:rFonts w:ascii="宋体" w:hAnsi="宋体" w:cs="宋体"/>
                <w:kern w:val="0"/>
                <w:sz w:val="24"/>
                <w:lang w:eastAsia="en-US"/>
              </w:rPr>
            </w:pPr>
            <w:r>
              <w:rPr>
                <w:rFonts w:ascii="宋体" w:hAnsi="宋体" w:cs="宋体" w:hint="eastAsia"/>
                <w:kern w:val="0"/>
                <w:sz w:val="24"/>
                <w:lang w:eastAsia="en-US"/>
              </w:rPr>
              <w:t>4</w:t>
            </w:r>
          </w:p>
        </w:tc>
        <w:tc>
          <w:tcPr>
            <w:tcW w:w="1980" w:type="dxa"/>
            <w:vAlign w:val="center"/>
          </w:tcPr>
          <w:p w:rsidR="00972D16" w:rsidRDefault="005A5EF6">
            <w:pPr>
              <w:spacing w:before="3" w:line="242" w:lineRule="auto"/>
              <w:ind w:left="108" w:right="26"/>
              <w:jc w:val="center"/>
              <w:rPr>
                <w:rFonts w:ascii="宋体" w:hAnsi="宋体" w:cs="宋体"/>
                <w:kern w:val="0"/>
                <w:sz w:val="24"/>
                <w:lang w:eastAsia="en-US"/>
              </w:rPr>
            </w:pPr>
            <w:r>
              <w:rPr>
                <w:rFonts w:ascii="宋体" w:hAnsi="宋体" w:cs="宋体" w:hint="eastAsia"/>
                <w:kern w:val="0"/>
                <w:sz w:val="24"/>
              </w:rPr>
              <w:t>自我、内在探索</w:t>
            </w:r>
          </w:p>
        </w:tc>
        <w:tc>
          <w:tcPr>
            <w:tcW w:w="5616" w:type="dxa"/>
            <w:vMerge/>
            <w:vAlign w:val="center"/>
          </w:tcPr>
          <w:p w:rsidR="00972D16" w:rsidRDefault="00972D16">
            <w:pPr>
              <w:spacing w:before="3" w:line="242" w:lineRule="auto"/>
              <w:ind w:left="108" w:right="93"/>
              <w:jc w:val="left"/>
              <w:rPr>
                <w:rFonts w:ascii="宋体" w:hAnsi="宋体" w:cs="宋体"/>
                <w:kern w:val="0"/>
                <w:sz w:val="24"/>
              </w:rPr>
            </w:pPr>
          </w:p>
        </w:tc>
        <w:tc>
          <w:tcPr>
            <w:tcW w:w="996" w:type="dxa"/>
            <w:vMerge/>
            <w:vAlign w:val="center"/>
          </w:tcPr>
          <w:p w:rsidR="00972D16" w:rsidRDefault="00972D16">
            <w:pPr>
              <w:ind w:left="8"/>
              <w:jc w:val="center"/>
              <w:rPr>
                <w:rFonts w:ascii="宋体" w:hAnsi="宋体" w:cs="宋体"/>
                <w:kern w:val="0"/>
                <w:sz w:val="24"/>
                <w:lang w:eastAsia="en-US"/>
              </w:rPr>
            </w:pPr>
          </w:p>
        </w:tc>
      </w:tr>
      <w:tr w:rsidR="00972D16">
        <w:trPr>
          <w:trHeight w:val="534"/>
        </w:trPr>
        <w:tc>
          <w:tcPr>
            <w:tcW w:w="816" w:type="dxa"/>
            <w:vAlign w:val="center"/>
          </w:tcPr>
          <w:p w:rsidR="00972D16" w:rsidRDefault="005A5EF6">
            <w:pPr>
              <w:spacing w:before="3"/>
              <w:ind w:left="8"/>
              <w:jc w:val="center"/>
              <w:rPr>
                <w:rFonts w:ascii="宋体" w:hAnsi="宋体" w:cs="宋体"/>
                <w:kern w:val="0"/>
                <w:sz w:val="24"/>
              </w:rPr>
            </w:pPr>
            <w:r>
              <w:rPr>
                <w:rFonts w:ascii="宋体" w:hAnsi="宋体" w:cs="宋体" w:hint="eastAsia"/>
                <w:kern w:val="0"/>
                <w:sz w:val="24"/>
              </w:rPr>
              <w:t>5</w:t>
            </w:r>
          </w:p>
        </w:tc>
        <w:tc>
          <w:tcPr>
            <w:tcW w:w="1980" w:type="dxa"/>
            <w:vAlign w:val="center"/>
          </w:tcPr>
          <w:p w:rsidR="00972D16" w:rsidRDefault="005A5EF6">
            <w:pPr>
              <w:spacing w:before="3" w:line="242" w:lineRule="auto"/>
              <w:ind w:left="108" w:right="26"/>
              <w:jc w:val="center"/>
              <w:rPr>
                <w:rFonts w:ascii="宋体" w:hAnsi="宋体" w:cs="宋体"/>
                <w:kern w:val="0"/>
                <w:sz w:val="24"/>
              </w:rPr>
            </w:pPr>
            <w:r>
              <w:rPr>
                <w:rFonts w:ascii="宋体" w:hAnsi="宋体" w:cs="宋体" w:hint="eastAsia"/>
                <w:kern w:val="0"/>
                <w:sz w:val="24"/>
              </w:rPr>
              <w:t>费用涵盖内容</w:t>
            </w:r>
          </w:p>
        </w:tc>
        <w:tc>
          <w:tcPr>
            <w:tcW w:w="5616" w:type="dxa"/>
            <w:vMerge/>
            <w:vAlign w:val="center"/>
          </w:tcPr>
          <w:p w:rsidR="00972D16" w:rsidRDefault="00972D16">
            <w:pPr>
              <w:spacing w:before="3" w:line="242" w:lineRule="auto"/>
              <w:ind w:left="108" w:right="93"/>
              <w:jc w:val="left"/>
              <w:rPr>
                <w:rFonts w:ascii="宋体" w:hAnsi="宋体" w:cs="宋体"/>
                <w:kern w:val="0"/>
                <w:sz w:val="24"/>
              </w:rPr>
            </w:pPr>
          </w:p>
        </w:tc>
        <w:tc>
          <w:tcPr>
            <w:tcW w:w="996" w:type="dxa"/>
            <w:vMerge/>
            <w:vAlign w:val="center"/>
          </w:tcPr>
          <w:p w:rsidR="00972D16" w:rsidRDefault="00972D16">
            <w:pPr>
              <w:ind w:left="8"/>
              <w:jc w:val="center"/>
              <w:rPr>
                <w:rFonts w:ascii="宋体" w:hAnsi="宋体" w:cs="宋体"/>
                <w:kern w:val="0"/>
                <w:sz w:val="24"/>
                <w:lang w:eastAsia="en-US"/>
              </w:rPr>
            </w:pPr>
          </w:p>
        </w:tc>
      </w:tr>
    </w:tbl>
    <w:p w:rsidR="00972D16" w:rsidRDefault="005A5EF6">
      <w:pPr>
        <w:numPr>
          <w:ilvl w:val="0"/>
          <w:numId w:val="2"/>
        </w:numPr>
        <w:adjustRightInd w:val="0"/>
        <w:snapToGrid w:val="0"/>
        <w:spacing w:line="500" w:lineRule="exact"/>
        <w:ind w:firstLineChars="200" w:firstLine="480"/>
        <w:jc w:val="left"/>
        <w:rPr>
          <w:rFonts w:ascii="宋体" w:hAnsi="宋体" w:cs="宋体"/>
          <w:kern w:val="0"/>
          <w:sz w:val="24"/>
        </w:rPr>
      </w:pPr>
      <w:r>
        <w:rPr>
          <w:rFonts w:ascii="宋体" w:hAnsi="宋体" w:cs="宋体" w:hint="eastAsia"/>
          <w:kern w:val="0"/>
          <w:sz w:val="24"/>
        </w:rPr>
        <w:t>实训内容：</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）现场须有教练全程指导活动开展，包含布展、撤展、志愿者培训等。</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proofErr w:type="gramStart"/>
      <w:r>
        <w:rPr>
          <w:rFonts w:ascii="宋体" w:hAnsi="宋体" w:cs="宋体" w:hint="eastAsia"/>
          <w:sz w:val="24"/>
        </w:rPr>
        <w:t>活动区架桁架</w:t>
      </w:r>
      <w:proofErr w:type="gramEnd"/>
      <w:r>
        <w:rPr>
          <w:rFonts w:ascii="宋体" w:hAnsi="宋体" w:cs="宋体" w:hint="eastAsia"/>
          <w:sz w:val="24"/>
        </w:rPr>
        <w:t>四个，尺寸</w:t>
      </w:r>
      <w:r>
        <w:rPr>
          <w:rFonts w:ascii="宋体" w:hAnsi="宋体" w:cs="宋体" w:hint="eastAsia"/>
          <w:sz w:val="24"/>
        </w:rPr>
        <w:t>2.4m*4m</w:t>
      </w:r>
      <w:r>
        <w:rPr>
          <w:rFonts w:ascii="宋体" w:hAnsi="宋体" w:cs="宋体" w:hint="eastAsia"/>
          <w:sz w:val="24"/>
        </w:rPr>
        <w:t>，且带喷绘布，主</w:t>
      </w:r>
      <w:r>
        <w:rPr>
          <w:rFonts w:ascii="宋体" w:hAnsi="宋体" w:cs="宋体" w:hint="eastAsia"/>
          <w:sz w:val="24"/>
        </w:rPr>
        <w:t>K</w:t>
      </w:r>
      <w:r>
        <w:rPr>
          <w:rFonts w:ascii="宋体" w:hAnsi="宋体" w:cs="宋体" w:hint="eastAsia"/>
          <w:sz w:val="24"/>
        </w:rPr>
        <w:t>背景板</w:t>
      </w:r>
      <w:r>
        <w:rPr>
          <w:rFonts w:ascii="宋体" w:hAnsi="宋体" w:cs="宋体" w:hint="eastAsia"/>
          <w:sz w:val="24"/>
        </w:rPr>
        <w:t>4m*8m</w:t>
      </w:r>
      <w:r>
        <w:rPr>
          <w:rFonts w:ascii="宋体" w:hAnsi="宋体" w:cs="宋体" w:hint="eastAsia"/>
          <w:sz w:val="24"/>
        </w:rPr>
        <w:t>（含桁架及喷绘布等）。</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）活动内容丰富，</w:t>
      </w:r>
      <w:proofErr w:type="gramStart"/>
      <w:r>
        <w:rPr>
          <w:rFonts w:ascii="宋体" w:hAnsi="宋体" w:cs="宋体" w:hint="eastAsia"/>
          <w:sz w:val="24"/>
        </w:rPr>
        <w:t>子活动</w:t>
      </w:r>
      <w:proofErr w:type="gramEnd"/>
      <w:r>
        <w:rPr>
          <w:rFonts w:ascii="宋体" w:hAnsi="宋体" w:cs="宋体" w:hint="eastAsia"/>
          <w:sz w:val="24"/>
        </w:rPr>
        <w:t>数量≥</w:t>
      </w:r>
      <w:r>
        <w:rPr>
          <w:rFonts w:ascii="宋体" w:hAnsi="宋体" w:cs="宋体" w:hint="eastAsia"/>
          <w:sz w:val="24"/>
        </w:rPr>
        <w:t>15</w:t>
      </w:r>
      <w:r>
        <w:rPr>
          <w:rFonts w:ascii="宋体" w:hAnsi="宋体" w:cs="宋体" w:hint="eastAsia"/>
          <w:sz w:val="24"/>
        </w:rPr>
        <w:t>项。</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）整体活动设计和活动方案包含全部子活动。</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5</w:t>
      </w:r>
      <w:r>
        <w:rPr>
          <w:rFonts w:ascii="宋体" w:hAnsi="宋体" w:cs="宋体" w:hint="eastAsia"/>
          <w:sz w:val="24"/>
        </w:rPr>
        <w:t>）须提供</w:t>
      </w:r>
      <w:proofErr w:type="gramStart"/>
      <w:r>
        <w:rPr>
          <w:rFonts w:ascii="宋体" w:hAnsi="宋体" w:cs="宋体" w:hint="eastAsia"/>
          <w:sz w:val="24"/>
        </w:rPr>
        <w:t>供</w:t>
      </w:r>
      <w:proofErr w:type="gramEnd"/>
      <w:r>
        <w:rPr>
          <w:rFonts w:ascii="宋体" w:hAnsi="宋体" w:cs="宋体" w:hint="eastAsia"/>
          <w:sz w:val="24"/>
        </w:rPr>
        <w:t>志愿者使用的活动手卡，内容须包含每项活动的简介及活动规则等内容。</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6</w:t>
      </w:r>
      <w:r>
        <w:rPr>
          <w:rFonts w:ascii="宋体" w:hAnsi="宋体" w:cs="宋体" w:hint="eastAsia"/>
          <w:sz w:val="24"/>
        </w:rPr>
        <w:t>）具体根据活动时间长短和参与人数决定设置不同奖项和奖品。</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）活动须提供专业的心理设备开展训练。</w:t>
      </w:r>
    </w:p>
    <w:p w:rsidR="00972D16" w:rsidRDefault="005A5EF6">
      <w:pPr>
        <w:pStyle w:val="a0"/>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8</w:t>
      </w:r>
      <w:r>
        <w:rPr>
          <w:rFonts w:ascii="宋体" w:hAnsi="宋体" w:cs="宋体" w:hint="eastAsia"/>
          <w:sz w:val="24"/>
        </w:rPr>
        <w:t>）</w:t>
      </w:r>
      <w:r>
        <w:rPr>
          <w:rFonts w:ascii="宋体" w:hAnsi="宋体" w:cs="宋体" w:hint="eastAsia"/>
          <w:sz w:val="24"/>
        </w:rPr>
        <w:t>AI</w:t>
      </w:r>
      <w:r>
        <w:rPr>
          <w:rFonts w:ascii="宋体" w:hAnsi="宋体" w:cs="宋体" w:hint="eastAsia"/>
          <w:sz w:val="24"/>
        </w:rPr>
        <w:t>大师</w:t>
      </w:r>
      <w:r>
        <w:rPr>
          <w:rFonts w:ascii="宋体" w:hAnsi="宋体" w:cs="宋体" w:hint="eastAsia"/>
          <w:sz w:val="24"/>
          <w:highlight w:val="yellow"/>
        </w:rPr>
        <w:t>（使用时间：三个月）</w:t>
      </w:r>
    </w:p>
    <w:p w:rsidR="00972D16" w:rsidRDefault="005A5EF6">
      <w:pPr>
        <w:adjustRightInd w:val="0"/>
        <w:snapToGrid w:val="0"/>
        <w:spacing w:line="500" w:lineRule="exact"/>
        <w:ind w:firstLineChars="200" w:firstLine="480"/>
        <w:jc w:val="left"/>
        <w:rPr>
          <w:rFonts w:ascii="宋体" w:hAnsi="宋体" w:cs="宋体"/>
          <w:kern w:val="0"/>
          <w:sz w:val="24"/>
        </w:rPr>
      </w:pPr>
      <w:r>
        <w:rPr>
          <w:rFonts w:ascii="宋体" w:hAnsi="宋体" w:cs="宋体" w:hint="eastAsia"/>
          <w:kern w:val="0"/>
          <w:sz w:val="24"/>
        </w:rPr>
        <w:t>具体培训内容详见项目需求</w:t>
      </w:r>
      <w:r>
        <w:rPr>
          <w:rFonts w:ascii="宋体" w:hAnsi="宋体" w:cs="宋体" w:hint="eastAsia"/>
          <w:kern w:val="0"/>
          <w:sz w:val="24"/>
        </w:rPr>
        <w:t>。</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8.</w:t>
      </w:r>
      <w:r>
        <w:rPr>
          <w:rFonts w:ascii="宋体" w:hAnsi="宋体" w:cs="宋体" w:hint="eastAsia"/>
          <w:kern w:val="0"/>
          <w:sz w:val="24"/>
        </w:rPr>
        <w:t>训练期：合同签订后，接校方使用管理部门通知后，</w:t>
      </w:r>
      <w:r>
        <w:rPr>
          <w:rFonts w:ascii="宋体" w:hAnsi="宋体" w:cs="宋体" w:hint="eastAsia"/>
          <w:kern w:val="0"/>
          <w:sz w:val="24"/>
        </w:rPr>
        <w:t xml:space="preserve"> </w:t>
      </w:r>
      <w:r>
        <w:rPr>
          <w:rFonts w:ascii="宋体" w:hAnsi="宋体" w:cs="宋体" w:hint="eastAsia"/>
          <w:kern w:val="0"/>
          <w:sz w:val="24"/>
        </w:rPr>
        <w:t>天内完成所有培训内容。</w:t>
      </w:r>
      <w:r>
        <w:rPr>
          <w:rFonts w:ascii="宋体" w:hAnsi="宋体" w:cs="宋体" w:hint="eastAsia"/>
          <w:kern w:val="0"/>
          <w:sz w:val="24"/>
        </w:rPr>
        <w:t xml:space="preserve">  </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lastRenderedPageBreak/>
        <w:t>二、投标供应商资格</w:t>
      </w:r>
    </w:p>
    <w:p w:rsidR="00972D16" w:rsidRDefault="005A5EF6">
      <w:pPr>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1.</w:t>
      </w:r>
      <w:r>
        <w:rPr>
          <w:rStyle w:val="NormalCharacter"/>
          <w:rFonts w:ascii="宋体" w:hAnsi="宋体" w:cs="宋体" w:hint="eastAsia"/>
          <w:sz w:val="24"/>
        </w:rPr>
        <w:t>满足《中华人民共和国政府采购法》第二十二条规定；</w:t>
      </w:r>
    </w:p>
    <w:p w:rsidR="00972D16" w:rsidRDefault="005A5EF6">
      <w:pPr>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2.</w:t>
      </w:r>
      <w:r>
        <w:rPr>
          <w:rStyle w:val="NormalCharacter"/>
          <w:rFonts w:ascii="宋体" w:hAnsi="宋体" w:cs="宋体" w:hint="eastAsia"/>
          <w:sz w:val="24"/>
        </w:rPr>
        <w:t>落实政府采购政策需满足的资格要求：本项目非专门面向中小企业采购。</w:t>
      </w:r>
    </w:p>
    <w:p w:rsidR="00972D16" w:rsidRDefault="005A5EF6">
      <w:pPr>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3.</w:t>
      </w:r>
      <w:r>
        <w:rPr>
          <w:rStyle w:val="NormalCharacter"/>
          <w:rFonts w:ascii="宋体" w:hAnsi="宋体" w:cs="宋体" w:hint="eastAsia"/>
          <w:sz w:val="24"/>
        </w:rPr>
        <w:t>供应</w:t>
      </w:r>
      <w:proofErr w:type="gramStart"/>
      <w:r>
        <w:rPr>
          <w:rStyle w:val="NormalCharacter"/>
          <w:rFonts w:ascii="宋体" w:hAnsi="宋体" w:cs="宋体" w:hint="eastAsia"/>
          <w:sz w:val="24"/>
        </w:rPr>
        <w:t>商存在</w:t>
      </w:r>
      <w:proofErr w:type="gramEnd"/>
      <w:r>
        <w:rPr>
          <w:rStyle w:val="NormalCharacter"/>
          <w:rFonts w:ascii="宋体" w:hAnsi="宋体" w:cs="宋体" w:hint="eastAsia"/>
          <w:sz w:val="24"/>
        </w:rPr>
        <w:t>以下不良信用记录情形之一的，不得推荐为成交候选人，不得确定为成交供应商：</w:t>
      </w:r>
    </w:p>
    <w:p w:rsidR="00972D16" w:rsidRDefault="005A5EF6">
      <w:pPr>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(1</w:t>
      </w:r>
      <w:r>
        <w:rPr>
          <w:rStyle w:val="NormalCharacter"/>
          <w:rFonts w:ascii="宋体" w:hAnsi="宋体" w:cs="宋体" w:hint="eastAsia"/>
          <w:sz w:val="24"/>
        </w:rPr>
        <w:t>）供应商被人民法院列入失信被执行人的；</w:t>
      </w:r>
    </w:p>
    <w:p w:rsidR="00972D16" w:rsidRDefault="005A5EF6">
      <w:pPr>
        <w:widowControl/>
        <w:shd w:val="clear" w:color="auto" w:fill="FFFFFF"/>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(2</w:t>
      </w:r>
      <w:r>
        <w:rPr>
          <w:rStyle w:val="NormalCharacter"/>
          <w:rFonts w:ascii="宋体" w:hAnsi="宋体" w:cs="宋体" w:hint="eastAsia"/>
          <w:sz w:val="24"/>
        </w:rPr>
        <w:t>）供应商或其法定代表人近三年内被人民检察院列入行贿犯罪档案的；</w:t>
      </w:r>
    </w:p>
    <w:p w:rsidR="00972D16" w:rsidRDefault="005A5EF6">
      <w:pPr>
        <w:widowControl/>
        <w:shd w:val="clear" w:color="auto" w:fill="FFFFFF"/>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(3</w:t>
      </w:r>
      <w:r>
        <w:rPr>
          <w:rStyle w:val="NormalCharacter"/>
          <w:rFonts w:ascii="宋体" w:hAnsi="宋体" w:cs="宋体" w:hint="eastAsia"/>
          <w:sz w:val="24"/>
        </w:rPr>
        <w:t>）供应商被工商行政管理部门列入企业经营异常名录的；</w:t>
      </w:r>
    </w:p>
    <w:p w:rsidR="00972D16" w:rsidRDefault="005A5EF6">
      <w:pPr>
        <w:widowControl/>
        <w:shd w:val="clear" w:color="auto" w:fill="FFFFFF"/>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(4</w:t>
      </w:r>
      <w:r>
        <w:rPr>
          <w:rStyle w:val="NormalCharacter"/>
          <w:rFonts w:ascii="宋体" w:hAnsi="宋体" w:cs="宋体" w:hint="eastAsia"/>
          <w:sz w:val="24"/>
        </w:rPr>
        <w:t>）供应商被税务部门列入重大税收违法案件当事人名单的；</w:t>
      </w:r>
    </w:p>
    <w:p w:rsidR="00972D16" w:rsidRDefault="005A5EF6">
      <w:pPr>
        <w:spacing w:line="500" w:lineRule="exact"/>
        <w:ind w:firstLineChars="200" w:firstLine="480"/>
        <w:textAlignment w:val="baseline"/>
        <w:rPr>
          <w:rStyle w:val="NormalCharacter"/>
          <w:rFonts w:ascii="宋体" w:hAnsi="宋体" w:cs="宋体"/>
          <w:sz w:val="24"/>
        </w:rPr>
      </w:pPr>
      <w:r>
        <w:rPr>
          <w:rStyle w:val="NormalCharacter"/>
          <w:rFonts w:ascii="宋体" w:hAnsi="宋体" w:cs="宋体" w:hint="eastAsia"/>
          <w:sz w:val="24"/>
        </w:rPr>
        <w:t>(5</w:t>
      </w:r>
      <w:r>
        <w:rPr>
          <w:rStyle w:val="NormalCharacter"/>
          <w:rFonts w:ascii="宋体" w:hAnsi="宋体" w:cs="宋体" w:hint="eastAsia"/>
          <w:sz w:val="24"/>
        </w:rPr>
        <w:t>）供应商被政府采购监管部门列入政府采购严重违法失信行为记录名单的。</w:t>
      </w:r>
    </w:p>
    <w:p w:rsidR="00972D16" w:rsidRDefault="005A5EF6">
      <w:pPr>
        <w:widowControl/>
        <w:spacing w:line="500" w:lineRule="exact"/>
        <w:ind w:firstLineChars="200" w:firstLine="480"/>
        <w:jc w:val="left"/>
        <w:rPr>
          <w:rFonts w:ascii="宋体" w:hAnsi="宋体" w:cs="宋体"/>
          <w:sz w:val="24"/>
        </w:rPr>
      </w:pPr>
      <w:r>
        <w:rPr>
          <w:rFonts w:ascii="宋体" w:hAnsi="宋体" w:cs="宋体" w:hint="eastAsia"/>
          <w:sz w:val="24"/>
        </w:rPr>
        <w:t>(</w:t>
      </w:r>
      <w:r>
        <w:rPr>
          <w:rFonts w:ascii="宋体" w:hAnsi="宋体" w:cs="宋体" w:hint="eastAsia"/>
          <w:sz w:val="24"/>
        </w:rPr>
        <w:t>6</w:t>
      </w:r>
      <w:r>
        <w:rPr>
          <w:rFonts w:ascii="宋体" w:hAnsi="宋体" w:cs="宋体" w:hint="eastAsia"/>
          <w:sz w:val="24"/>
        </w:rPr>
        <w:t>）</w:t>
      </w:r>
      <w:r>
        <w:rPr>
          <w:rFonts w:ascii="宋体" w:hAnsi="宋体" w:cs="宋体" w:hint="eastAsia"/>
          <w:sz w:val="24"/>
        </w:rPr>
        <w:t>被铜陵市公共资源交易监管部门记录的不良行为累计分值在</w:t>
      </w:r>
      <w:r>
        <w:rPr>
          <w:rFonts w:ascii="宋体" w:hAnsi="宋体" w:cs="宋体" w:hint="eastAsia"/>
          <w:sz w:val="24"/>
        </w:rPr>
        <w:t xml:space="preserve"> 10 </w:t>
      </w:r>
      <w:r>
        <w:rPr>
          <w:rFonts w:ascii="宋体" w:hAnsi="宋体" w:cs="宋体" w:hint="eastAsia"/>
          <w:sz w:val="24"/>
        </w:rPr>
        <w:t>分（含）</w:t>
      </w:r>
      <w:r>
        <w:rPr>
          <w:rFonts w:ascii="宋体" w:hAnsi="宋体" w:cs="宋体" w:hint="eastAsia"/>
          <w:sz w:val="24"/>
        </w:rPr>
        <w:t xml:space="preserve">-15 </w:t>
      </w:r>
      <w:r>
        <w:rPr>
          <w:rFonts w:ascii="宋体" w:hAnsi="宋体" w:cs="宋体" w:hint="eastAsia"/>
          <w:sz w:val="24"/>
        </w:rPr>
        <w:t>分（不含），且最近一次不良行为记录公布日距开标日未超过</w:t>
      </w:r>
      <w:r>
        <w:rPr>
          <w:rFonts w:ascii="宋体" w:hAnsi="宋体" w:cs="宋体" w:hint="eastAsia"/>
          <w:sz w:val="24"/>
        </w:rPr>
        <w:t xml:space="preserve"> 3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widowControl/>
        <w:spacing w:line="500" w:lineRule="exact"/>
        <w:ind w:firstLineChars="200" w:firstLine="480"/>
        <w:jc w:val="left"/>
        <w:rPr>
          <w:rFonts w:ascii="宋体" w:hAnsi="宋体" w:cs="宋体"/>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w:t>
      </w:r>
      <w:r>
        <w:rPr>
          <w:rFonts w:ascii="宋体" w:hAnsi="宋体" w:cs="宋体" w:hint="eastAsia"/>
          <w:sz w:val="24"/>
        </w:rPr>
        <w:t>被铜陵市公共资源交易监管部门记不良行为记录累计分值在</w:t>
      </w:r>
      <w:r>
        <w:rPr>
          <w:rFonts w:ascii="宋体" w:hAnsi="宋体" w:cs="宋体" w:hint="eastAsia"/>
          <w:sz w:val="24"/>
        </w:rPr>
        <w:t xml:space="preserve"> 15 </w:t>
      </w:r>
      <w:r>
        <w:rPr>
          <w:rFonts w:ascii="宋体" w:hAnsi="宋体" w:cs="宋体" w:hint="eastAsia"/>
          <w:sz w:val="24"/>
        </w:rPr>
        <w:t>分（含）</w:t>
      </w:r>
      <w:r>
        <w:rPr>
          <w:rFonts w:ascii="宋体" w:hAnsi="宋体" w:cs="宋体" w:hint="eastAsia"/>
          <w:sz w:val="24"/>
        </w:rPr>
        <w:t xml:space="preserve">-20 </w:t>
      </w:r>
      <w:r>
        <w:rPr>
          <w:rFonts w:ascii="宋体" w:hAnsi="宋体" w:cs="宋体" w:hint="eastAsia"/>
          <w:sz w:val="24"/>
        </w:rPr>
        <w:t>分（不含），且最近一次不良行为记录公布日距开标日未超过</w:t>
      </w:r>
      <w:r>
        <w:rPr>
          <w:rFonts w:ascii="宋体" w:hAnsi="宋体" w:cs="宋体" w:hint="eastAsia"/>
          <w:sz w:val="24"/>
        </w:rPr>
        <w:t xml:space="preserve"> 6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widowControl/>
        <w:spacing w:line="360" w:lineRule="auto"/>
        <w:ind w:firstLineChars="200" w:firstLine="480"/>
        <w:jc w:val="left"/>
        <w:rPr>
          <w:rFonts w:ascii="宋体" w:hAnsi="宋体" w:cs="宋体"/>
          <w:sz w:val="24"/>
        </w:rPr>
      </w:pPr>
      <w:r>
        <w:rPr>
          <w:rFonts w:ascii="宋体" w:hAnsi="宋体" w:cs="宋体" w:hint="eastAsia"/>
          <w:sz w:val="24"/>
        </w:rPr>
        <w:t>(</w:t>
      </w:r>
      <w:r>
        <w:rPr>
          <w:rFonts w:ascii="宋体" w:hAnsi="宋体" w:cs="宋体" w:hint="eastAsia"/>
          <w:sz w:val="24"/>
        </w:rPr>
        <w:t>8</w:t>
      </w:r>
      <w:r>
        <w:rPr>
          <w:rFonts w:ascii="宋体" w:hAnsi="宋体" w:cs="宋体" w:hint="eastAsia"/>
          <w:sz w:val="24"/>
        </w:rPr>
        <w:t>）</w:t>
      </w:r>
      <w:r>
        <w:rPr>
          <w:rFonts w:ascii="宋体" w:hAnsi="宋体" w:cs="宋体" w:hint="eastAsia"/>
          <w:sz w:val="24"/>
        </w:rPr>
        <w:t>被铜陵市公共资源交易监管部门记不良行为记录累计</w:t>
      </w:r>
      <w:proofErr w:type="gramStart"/>
      <w:r>
        <w:rPr>
          <w:rFonts w:ascii="宋体" w:hAnsi="宋体" w:cs="宋体" w:hint="eastAsia"/>
          <w:sz w:val="24"/>
        </w:rPr>
        <w:t>分值达</w:t>
      </w:r>
      <w:proofErr w:type="gramEnd"/>
      <w:r>
        <w:rPr>
          <w:rFonts w:ascii="宋体" w:hAnsi="宋体" w:cs="宋体" w:hint="eastAsia"/>
          <w:sz w:val="24"/>
        </w:rPr>
        <w:t xml:space="preserve"> 20 </w:t>
      </w:r>
      <w:r>
        <w:rPr>
          <w:rFonts w:ascii="宋体" w:hAnsi="宋体" w:cs="宋体" w:hint="eastAsia"/>
          <w:sz w:val="24"/>
        </w:rPr>
        <w:t>分（含）以上，且</w:t>
      </w:r>
      <w:r>
        <w:rPr>
          <w:rFonts w:ascii="宋体" w:hAnsi="宋体" w:cs="宋体" w:hint="eastAsia"/>
          <w:sz w:val="24"/>
        </w:rPr>
        <w:t>最近一次不良行为记录公布日距开标日未超过</w:t>
      </w:r>
      <w:r>
        <w:rPr>
          <w:rFonts w:ascii="宋体" w:hAnsi="宋体" w:cs="宋体" w:hint="eastAsia"/>
          <w:sz w:val="24"/>
        </w:rPr>
        <w:t xml:space="preserve"> 12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pStyle w:val="a0"/>
        <w:spacing w:line="360" w:lineRule="auto"/>
        <w:rPr>
          <w:rFonts w:ascii="宋体" w:hAnsi="宋体" w:cs="宋体"/>
        </w:rPr>
      </w:pPr>
      <w:r>
        <w:rPr>
          <w:rFonts w:ascii="宋体" w:hAnsi="宋体" w:cs="宋体" w:hint="eastAsia"/>
          <w:sz w:val="24"/>
        </w:rPr>
        <w:t xml:space="preserve">    4.</w:t>
      </w:r>
      <w:r>
        <w:rPr>
          <w:rFonts w:ascii="宋体" w:hAnsi="宋体" w:cs="宋体" w:hint="eastAsia"/>
          <w:sz w:val="24"/>
        </w:rPr>
        <w:t>本项目不接受联合体投标。</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t>三、获取采购文件</w:t>
      </w:r>
    </w:p>
    <w:p w:rsidR="00972D16" w:rsidRDefault="005A5EF6">
      <w:pPr>
        <w:widowControl/>
        <w:shd w:val="clear" w:color="auto" w:fill="FFFFFF"/>
        <w:spacing w:line="50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、获取时间：</w:t>
      </w:r>
      <w:r>
        <w:rPr>
          <w:rFonts w:ascii="宋体" w:hAnsi="宋体" w:cs="宋体" w:hint="eastAsia"/>
          <w:sz w:val="24"/>
        </w:rPr>
        <w:t>2023</w:t>
      </w:r>
      <w:r>
        <w:rPr>
          <w:rFonts w:ascii="宋体" w:hAnsi="宋体" w:cs="宋体" w:hint="eastAsia"/>
          <w:sz w:val="24"/>
        </w:rPr>
        <w:t>年</w:t>
      </w:r>
      <w:r>
        <w:rPr>
          <w:rFonts w:ascii="宋体" w:hAnsi="宋体" w:cs="宋体" w:hint="eastAsia"/>
          <w:sz w:val="24"/>
        </w:rPr>
        <w:t>11</w:t>
      </w:r>
      <w:r>
        <w:rPr>
          <w:rFonts w:ascii="宋体" w:hAnsi="宋体" w:cs="宋体" w:hint="eastAsia"/>
          <w:sz w:val="24"/>
        </w:rPr>
        <w:t>月</w:t>
      </w:r>
      <w:r>
        <w:rPr>
          <w:rFonts w:ascii="宋体" w:hAnsi="宋体" w:cs="宋体" w:hint="eastAsia"/>
          <w:sz w:val="24"/>
        </w:rPr>
        <w:t>30</w:t>
      </w:r>
      <w:r>
        <w:rPr>
          <w:rFonts w:ascii="宋体" w:hAnsi="宋体" w:cs="宋体" w:hint="eastAsia"/>
          <w:sz w:val="24"/>
        </w:rPr>
        <w:t>日至投标截止期前。</w:t>
      </w:r>
    </w:p>
    <w:p w:rsidR="00972D16" w:rsidRDefault="005A5EF6">
      <w:pPr>
        <w:widowControl/>
        <w:shd w:val="clear" w:color="auto" w:fill="FFFFFF"/>
        <w:spacing w:line="50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、获取地址：铜陵学院官网（</w:t>
      </w:r>
      <w:r>
        <w:rPr>
          <w:rFonts w:ascii="宋体" w:hAnsi="宋体" w:cs="宋体" w:hint="eastAsia"/>
          <w:sz w:val="24"/>
        </w:rPr>
        <w:t>www.tlu.edu.cn</w:t>
      </w:r>
      <w:r>
        <w:rPr>
          <w:rFonts w:ascii="宋体" w:hAnsi="宋体" w:cs="宋体" w:hint="eastAsia"/>
          <w:sz w:val="24"/>
        </w:rPr>
        <w:t>）自行下载。</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t>四、响应文件提交</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标书递交时间：凡符合投标资格、有意向的投标单位，均为被询价对象。请有意参与投标报价的单位于</w:t>
      </w:r>
      <w:r>
        <w:rPr>
          <w:rFonts w:ascii="宋体" w:hAnsi="宋体" w:cs="宋体" w:hint="eastAsia"/>
          <w:kern w:val="0"/>
          <w:sz w:val="24"/>
        </w:rPr>
        <w:t>2023</w:t>
      </w:r>
      <w:r>
        <w:rPr>
          <w:rFonts w:ascii="宋体" w:hAnsi="宋体" w:cs="宋体" w:hint="eastAsia"/>
          <w:kern w:val="0"/>
          <w:sz w:val="24"/>
        </w:rPr>
        <w:t>年</w:t>
      </w:r>
      <w:r>
        <w:rPr>
          <w:rFonts w:ascii="宋体" w:hAnsi="宋体" w:cs="宋体" w:hint="eastAsia"/>
          <w:kern w:val="0"/>
          <w:sz w:val="24"/>
        </w:rPr>
        <w:t>12</w:t>
      </w:r>
      <w:r>
        <w:rPr>
          <w:rFonts w:ascii="宋体" w:hAnsi="宋体" w:cs="宋体" w:hint="eastAsia"/>
          <w:kern w:val="0"/>
          <w:sz w:val="24"/>
        </w:rPr>
        <w:t>月</w:t>
      </w:r>
      <w:r>
        <w:rPr>
          <w:rFonts w:ascii="宋体" w:hAnsi="宋体" w:cs="宋体" w:hint="eastAsia"/>
          <w:kern w:val="0"/>
          <w:sz w:val="24"/>
        </w:rPr>
        <w:t>6</w:t>
      </w:r>
      <w:r>
        <w:rPr>
          <w:rFonts w:ascii="宋体" w:hAnsi="宋体" w:cs="宋体" w:hint="eastAsia"/>
          <w:kern w:val="0"/>
          <w:sz w:val="24"/>
        </w:rPr>
        <w:t>日上午</w:t>
      </w:r>
      <w:r>
        <w:rPr>
          <w:rFonts w:ascii="宋体" w:hAnsi="宋体" w:cs="宋体" w:hint="eastAsia"/>
          <w:kern w:val="0"/>
          <w:sz w:val="24"/>
        </w:rPr>
        <w:t>11</w:t>
      </w:r>
      <w:r>
        <w:rPr>
          <w:rFonts w:ascii="宋体" w:hAnsi="宋体" w:cs="宋体" w:hint="eastAsia"/>
          <w:kern w:val="0"/>
          <w:sz w:val="24"/>
        </w:rPr>
        <w:t>：</w:t>
      </w:r>
      <w:r>
        <w:rPr>
          <w:rFonts w:ascii="宋体" w:hAnsi="宋体" w:cs="宋体" w:hint="eastAsia"/>
          <w:kern w:val="0"/>
          <w:sz w:val="24"/>
        </w:rPr>
        <w:t>00</w:t>
      </w:r>
      <w:r>
        <w:rPr>
          <w:rFonts w:ascii="宋体" w:hAnsi="宋体" w:cs="宋体" w:hint="eastAsia"/>
          <w:kern w:val="0"/>
          <w:sz w:val="24"/>
        </w:rPr>
        <w:t>前。</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递交地点：铜陵学院翠湖校区南大门值班室，联系人：胡老师（</w:t>
      </w:r>
      <w:r>
        <w:rPr>
          <w:rFonts w:ascii="宋体" w:hAnsi="宋体" w:cs="宋体" w:hint="eastAsia"/>
          <w:kern w:val="0"/>
          <w:sz w:val="24"/>
        </w:rPr>
        <w:t>13955931061</w:t>
      </w:r>
      <w:r>
        <w:rPr>
          <w:rFonts w:ascii="宋体" w:hAnsi="宋体" w:cs="宋体" w:hint="eastAsia"/>
          <w:kern w:val="0"/>
          <w:sz w:val="24"/>
        </w:rPr>
        <w:t>）。</w:t>
      </w:r>
    </w:p>
    <w:p w:rsidR="00972D16" w:rsidRDefault="005A5EF6">
      <w:pPr>
        <w:widowControl/>
        <w:shd w:val="clear" w:color="auto" w:fill="FFFFFF"/>
        <w:spacing w:line="500" w:lineRule="exact"/>
        <w:ind w:firstLineChars="200" w:firstLine="480"/>
        <w:rPr>
          <w:rFonts w:ascii="宋体" w:hAnsi="宋体" w:cs="宋体"/>
          <w:color w:val="C00000"/>
          <w:kern w:val="0"/>
          <w:sz w:val="24"/>
        </w:rPr>
      </w:pPr>
      <w:r>
        <w:rPr>
          <w:rFonts w:ascii="宋体" w:hAnsi="宋体" w:cs="宋体" w:hint="eastAsia"/>
          <w:color w:val="C00000"/>
          <w:kern w:val="0"/>
          <w:sz w:val="24"/>
        </w:rPr>
        <w:t>（因校园管理要求，请投标人在</w:t>
      </w:r>
      <w:r>
        <w:rPr>
          <w:rFonts w:ascii="宋体" w:hAnsi="宋体" w:cs="宋体" w:hint="eastAsia"/>
          <w:color w:val="C00000"/>
          <w:kern w:val="0"/>
          <w:sz w:val="24"/>
        </w:rPr>
        <w:t>2023</w:t>
      </w:r>
      <w:r>
        <w:rPr>
          <w:rFonts w:ascii="宋体" w:hAnsi="宋体" w:cs="宋体" w:hint="eastAsia"/>
          <w:color w:val="C00000"/>
          <w:kern w:val="0"/>
          <w:sz w:val="24"/>
        </w:rPr>
        <w:t>年</w:t>
      </w:r>
      <w:r>
        <w:rPr>
          <w:rFonts w:ascii="宋体" w:hAnsi="宋体" w:cs="宋体" w:hint="eastAsia"/>
          <w:color w:val="C00000"/>
          <w:kern w:val="0"/>
          <w:sz w:val="24"/>
        </w:rPr>
        <w:t>12</w:t>
      </w:r>
      <w:bookmarkStart w:id="5" w:name="_GoBack"/>
      <w:bookmarkEnd w:id="5"/>
      <w:r>
        <w:rPr>
          <w:rFonts w:ascii="宋体" w:hAnsi="宋体" w:cs="宋体" w:hint="eastAsia"/>
          <w:color w:val="C00000"/>
          <w:kern w:val="0"/>
          <w:sz w:val="24"/>
        </w:rPr>
        <w:t>月</w:t>
      </w:r>
      <w:r>
        <w:rPr>
          <w:rFonts w:ascii="宋体" w:hAnsi="宋体" w:cs="宋体" w:hint="eastAsia"/>
          <w:color w:val="C00000"/>
          <w:kern w:val="0"/>
          <w:sz w:val="24"/>
        </w:rPr>
        <w:t>6</w:t>
      </w:r>
      <w:r>
        <w:rPr>
          <w:rFonts w:ascii="宋体" w:hAnsi="宋体" w:cs="宋体" w:hint="eastAsia"/>
          <w:color w:val="C00000"/>
          <w:kern w:val="0"/>
          <w:sz w:val="24"/>
        </w:rPr>
        <w:t>日上午</w:t>
      </w:r>
      <w:r>
        <w:rPr>
          <w:rFonts w:ascii="宋体" w:hAnsi="宋体" w:cs="宋体" w:hint="eastAsia"/>
          <w:color w:val="C00000"/>
          <w:kern w:val="0"/>
          <w:sz w:val="24"/>
        </w:rPr>
        <w:t>8:30-11:00</w:t>
      </w:r>
      <w:r>
        <w:rPr>
          <w:rFonts w:ascii="宋体" w:hAnsi="宋体" w:cs="宋体" w:hint="eastAsia"/>
          <w:color w:val="C00000"/>
          <w:kern w:val="0"/>
          <w:sz w:val="24"/>
        </w:rPr>
        <w:t>期间投递投标函，其它时段不接收）递交投标文件。</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t>五、其他补充事宜</w:t>
      </w:r>
    </w:p>
    <w:p w:rsidR="00972D16" w:rsidRDefault="005A5EF6">
      <w:pPr>
        <w:widowControl/>
        <w:shd w:val="clear" w:color="auto" w:fill="FFFFFF"/>
        <w:spacing w:line="500" w:lineRule="exact"/>
        <w:ind w:firstLineChars="200" w:firstLine="480"/>
        <w:rPr>
          <w:rFonts w:ascii="宋体" w:hAnsi="宋体" w:cs="宋体"/>
          <w:kern w:val="0"/>
          <w:sz w:val="24"/>
        </w:rPr>
      </w:pPr>
      <w:r>
        <w:rPr>
          <w:rFonts w:ascii="宋体" w:hAnsi="宋体" w:cs="宋体" w:hint="eastAsia"/>
          <w:kern w:val="0"/>
          <w:sz w:val="24"/>
        </w:rPr>
        <w:lastRenderedPageBreak/>
        <w:t>采购项目的名称、编号、数量、简要规格描述或项目基本概况介绍详见采购需求</w:t>
      </w:r>
      <w:r>
        <w:rPr>
          <w:rFonts w:ascii="宋体" w:hAnsi="宋体" w:cs="宋体" w:hint="eastAsia"/>
          <w:kern w:val="0"/>
          <w:sz w:val="24"/>
        </w:rPr>
        <w:t>。</w:t>
      </w:r>
    </w:p>
    <w:p w:rsidR="00972D16" w:rsidRDefault="005A5EF6">
      <w:pPr>
        <w:widowControl/>
        <w:shd w:val="clear" w:color="auto" w:fill="FFFFFF"/>
        <w:spacing w:line="500" w:lineRule="exact"/>
        <w:ind w:firstLineChars="200" w:firstLine="482"/>
        <w:rPr>
          <w:rFonts w:ascii="宋体" w:hAnsi="宋体" w:cs="宋体"/>
          <w:b/>
          <w:bCs/>
          <w:kern w:val="0"/>
          <w:sz w:val="24"/>
        </w:rPr>
      </w:pPr>
      <w:r>
        <w:rPr>
          <w:rFonts w:ascii="宋体" w:hAnsi="宋体" w:cs="宋体" w:hint="eastAsia"/>
          <w:b/>
          <w:bCs/>
          <w:kern w:val="0"/>
          <w:sz w:val="24"/>
        </w:rPr>
        <w:t>六</w:t>
      </w:r>
      <w:r>
        <w:rPr>
          <w:rFonts w:ascii="宋体" w:hAnsi="宋体" w:cs="宋体" w:hint="eastAsia"/>
          <w:b/>
          <w:bCs/>
          <w:kern w:val="0"/>
          <w:sz w:val="24"/>
        </w:rPr>
        <w:t>、联系方法</w:t>
      </w:r>
    </w:p>
    <w:p w:rsidR="00972D16" w:rsidRDefault="005A5EF6">
      <w:pPr>
        <w:widowControl/>
        <w:spacing w:line="500" w:lineRule="exact"/>
        <w:jc w:val="left"/>
        <w:rPr>
          <w:rFonts w:ascii="宋体" w:hAnsi="宋体" w:cs="宋体"/>
          <w:sz w:val="24"/>
        </w:rPr>
      </w:pP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1.</w:t>
      </w:r>
      <w:r>
        <w:rPr>
          <w:rFonts w:ascii="宋体" w:hAnsi="宋体" w:cs="宋体" w:hint="eastAsia"/>
          <w:sz w:val="24"/>
        </w:rPr>
        <w:t>采购人信息</w:t>
      </w:r>
    </w:p>
    <w:p w:rsidR="00972D16" w:rsidRDefault="005A5EF6">
      <w:pPr>
        <w:spacing w:line="500" w:lineRule="exact"/>
        <w:ind w:firstLineChars="200" w:firstLine="480"/>
        <w:jc w:val="left"/>
        <w:rPr>
          <w:rFonts w:ascii="宋体" w:hAnsi="宋体" w:cs="宋体"/>
          <w:sz w:val="24"/>
          <w:u w:val="single"/>
        </w:rPr>
      </w:pPr>
      <w:r>
        <w:rPr>
          <w:rFonts w:ascii="宋体" w:hAnsi="宋体" w:cs="宋体" w:hint="eastAsia"/>
          <w:sz w:val="24"/>
        </w:rPr>
        <w:t>名</w:t>
      </w:r>
      <w:r>
        <w:rPr>
          <w:rFonts w:ascii="宋体" w:hAnsi="宋体" w:cs="宋体" w:hint="eastAsia"/>
          <w:sz w:val="24"/>
        </w:rPr>
        <w:t xml:space="preserve"> </w:t>
      </w:r>
      <w:r>
        <w:rPr>
          <w:rFonts w:ascii="宋体" w:hAnsi="宋体" w:cs="宋体" w:hint="eastAsia"/>
          <w:sz w:val="24"/>
        </w:rPr>
        <w:t>称：</w:t>
      </w:r>
      <w:r>
        <w:rPr>
          <w:rFonts w:ascii="宋体" w:hAnsi="宋体" w:cs="宋体" w:hint="eastAsia"/>
          <w:sz w:val="24"/>
          <w:u w:val="single"/>
        </w:rPr>
        <w:t xml:space="preserve"> </w:t>
      </w:r>
      <w:r>
        <w:rPr>
          <w:rFonts w:ascii="宋体" w:hAnsi="宋体" w:cs="宋体" w:hint="eastAsia"/>
          <w:sz w:val="24"/>
          <w:u w:val="single"/>
        </w:rPr>
        <w:t>铜陵学院</w:t>
      </w:r>
      <w:r>
        <w:rPr>
          <w:rFonts w:ascii="宋体" w:hAnsi="宋体" w:cs="宋体" w:hint="eastAsia"/>
          <w:sz w:val="24"/>
          <w:u w:val="single"/>
        </w:rPr>
        <w:t xml:space="preserve">                     </w:t>
      </w:r>
    </w:p>
    <w:p w:rsidR="00972D16" w:rsidRDefault="005A5EF6">
      <w:pPr>
        <w:spacing w:line="500" w:lineRule="exact"/>
        <w:ind w:firstLineChars="200" w:firstLine="480"/>
        <w:jc w:val="left"/>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u w:val="single"/>
        </w:rPr>
        <w:t>铜陵市开发区翠湖四路</w:t>
      </w:r>
      <w:r>
        <w:rPr>
          <w:rFonts w:ascii="宋体" w:hAnsi="宋体" w:cs="宋体" w:hint="eastAsia"/>
          <w:sz w:val="24"/>
          <w:u w:val="single"/>
        </w:rPr>
        <w:t>1335</w:t>
      </w:r>
      <w:r>
        <w:rPr>
          <w:rFonts w:ascii="宋体" w:hAnsi="宋体" w:cs="宋体" w:hint="eastAsia"/>
          <w:sz w:val="24"/>
          <w:u w:val="single"/>
        </w:rPr>
        <w:t>号</w:t>
      </w:r>
      <w:r>
        <w:rPr>
          <w:rFonts w:ascii="宋体" w:hAnsi="宋体" w:cs="宋体" w:hint="eastAsia"/>
          <w:sz w:val="24"/>
          <w:u w:val="single"/>
        </w:rPr>
        <w:t xml:space="preserve">   </w:t>
      </w:r>
    </w:p>
    <w:p w:rsidR="00972D16" w:rsidRDefault="005A5EF6">
      <w:pPr>
        <w:spacing w:line="500" w:lineRule="exact"/>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程老师</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u w:val="single"/>
        </w:rPr>
        <w:t xml:space="preserve"> </w:t>
      </w:r>
    </w:p>
    <w:p w:rsidR="00972D16" w:rsidRDefault="005A5EF6">
      <w:pPr>
        <w:spacing w:line="500" w:lineRule="exact"/>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rPr>
        <w:t>：</w:t>
      </w:r>
      <w:r>
        <w:rPr>
          <w:rFonts w:ascii="宋体" w:hAnsi="宋体" w:cs="宋体" w:hint="eastAsia"/>
          <w:sz w:val="24"/>
          <w:u w:val="single"/>
        </w:rPr>
        <w:t xml:space="preserve">   0562-5881058             </w:t>
      </w:r>
      <w:bookmarkStart w:id="6" w:name="_Toc28359009"/>
      <w:bookmarkStart w:id="7" w:name="_Toc28359086"/>
    </w:p>
    <w:bookmarkEnd w:id="6"/>
    <w:bookmarkEnd w:id="7"/>
    <w:p w:rsidR="00972D16" w:rsidRDefault="005A5EF6">
      <w:pPr>
        <w:numPr>
          <w:ilvl w:val="0"/>
          <w:numId w:val="3"/>
        </w:numPr>
        <w:spacing w:line="500" w:lineRule="exact"/>
        <w:ind w:firstLineChars="200" w:firstLine="480"/>
        <w:jc w:val="left"/>
        <w:rPr>
          <w:rFonts w:ascii="宋体" w:hAnsi="宋体" w:cs="宋体"/>
          <w:sz w:val="24"/>
        </w:rPr>
      </w:pPr>
      <w:r>
        <w:rPr>
          <w:rFonts w:ascii="宋体" w:hAnsi="宋体" w:cs="宋体" w:hint="eastAsia"/>
          <w:sz w:val="24"/>
        </w:rPr>
        <w:t>项目使用管理部门：</w:t>
      </w:r>
      <w:r>
        <w:rPr>
          <w:rFonts w:ascii="宋体" w:hAnsi="宋体" w:cs="宋体" w:hint="eastAsia"/>
          <w:sz w:val="24"/>
          <w:u w:val="single"/>
        </w:rPr>
        <w:t>铜陵学院学生处</w:t>
      </w:r>
    </w:p>
    <w:p w:rsidR="00972D16" w:rsidRDefault="005A5EF6">
      <w:pPr>
        <w:numPr>
          <w:ilvl w:val="0"/>
          <w:numId w:val="3"/>
        </w:numPr>
        <w:spacing w:line="500" w:lineRule="exact"/>
        <w:ind w:firstLineChars="200" w:firstLine="480"/>
        <w:jc w:val="left"/>
        <w:rPr>
          <w:rFonts w:ascii="宋体" w:hAnsi="宋体" w:cs="宋体"/>
          <w:sz w:val="28"/>
          <w:szCs w:val="28"/>
        </w:rPr>
      </w:pPr>
      <w:r>
        <w:rPr>
          <w:rFonts w:ascii="宋体" w:hAnsi="宋体" w:cs="宋体" w:hint="eastAsia"/>
          <w:sz w:val="24"/>
        </w:rPr>
        <w:t>技术及业务咨询联系人：</w:t>
      </w:r>
      <w:r>
        <w:rPr>
          <w:rFonts w:ascii="宋体" w:hAnsi="宋体" w:cs="宋体" w:hint="eastAsia"/>
          <w:sz w:val="24"/>
          <w:u w:val="single"/>
        </w:rPr>
        <w:t>夏老师（</w:t>
      </w:r>
      <w:r>
        <w:rPr>
          <w:rFonts w:ascii="宋体" w:hAnsi="宋体" w:cs="宋体" w:hint="eastAsia"/>
          <w:sz w:val="24"/>
          <w:u w:val="single"/>
        </w:rPr>
        <w:t>0562-5881917</w:t>
      </w:r>
      <w:r>
        <w:rPr>
          <w:rFonts w:ascii="宋体" w:hAnsi="宋体" w:cs="宋体" w:hint="eastAsia"/>
          <w:sz w:val="24"/>
          <w:u w:val="single"/>
        </w:rPr>
        <w:t>）</w:t>
      </w:r>
    </w:p>
    <w:p w:rsidR="00972D16" w:rsidRDefault="00972D16" w:rsidP="005A5EF6">
      <w:pPr>
        <w:pStyle w:val="20"/>
        <w:ind w:firstLine="640"/>
        <w:rPr>
          <w:rFonts w:ascii="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rPr>
          <w:rFonts w:ascii="宋体" w:eastAsia="宋体" w:hAnsi="宋体" w:cs="宋体"/>
        </w:rPr>
      </w:pPr>
    </w:p>
    <w:p w:rsidR="00972D16" w:rsidRDefault="00972D16">
      <w:pPr>
        <w:pStyle w:val="a6"/>
        <w:ind w:left="0" w:firstLine="0"/>
        <w:rPr>
          <w:rFonts w:ascii="宋体" w:eastAsia="宋体" w:hAnsi="宋体" w:cs="宋体"/>
        </w:rPr>
      </w:pPr>
    </w:p>
    <w:p w:rsidR="00972D16" w:rsidRDefault="005A5EF6">
      <w:pPr>
        <w:pStyle w:val="000"/>
        <w:wordWrap w:val="0"/>
        <w:spacing w:line="360" w:lineRule="auto"/>
        <w:rPr>
          <w:rFonts w:cs="宋体"/>
          <w:sz w:val="28"/>
          <w:szCs w:val="28"/>
        </w:rPr>
      </w:pPr>
      <w:r>
        <w:rPr>
          <w:rFonts w:cs="宋体" w:hint="eastAsia"/>
          <w:sz w:val="28"/>
          <w:szCs w:val="28"/>
        </w:rPr>
        <w:lastRenderedPageBreak/>
        <w:t>第二章　供应商须知前附表</w:t>
      </w:r>
    </w:p>
    <w:p w:rsidR="00972D16" w:rsidRDefault="005A5EF6">
      <w:pPr>
        <w:spacing w:line="360" w:lineRule="auto"/>
        <w:jc w:val="center"/>
        <w:rPr>
          <w:rFonts w:ascii="宋体" w:hAnsi="宋体" w:cs="宋体"/>
          <w:b/>
          <w:bCs/>
        </w:rPr>
      </w:pPr>
      <w:r>
        <w:rPr>
          <w:rFonts w:ascii="宋体" w:hAnsi="宋体" w:cs="宋体" w:hint="eastAsia"/>
          <w:b/>
          <w:bCs/>
        </w:rPr>
        <w:t>比选</w:t>
      </w:r>
      <w:r>
        <w:rPr>
          <w:rFonts w:ascii="宋体" w:hAnsi="宋体" w:cs="宋体" w:hint="eastAsia"/>
          <w:b/>
          <w:bCs/>
        </w:rPr>
        <w:t>响应供应商须知一览表</w:t>
      </w:r>
    </w:p>
    <w:tbl>
      <w:tblPr>
        <w:tblW w:w="95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84"/>
        <w:gridCol w:w="6114"/>
      </w:tblGrid>
      <w:tr w:rsidR="00972D16">
        <w:trPr>
          <w:trHeight w:val="444"/>
          <w:tblHeader/>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序号</w:t>
            </w:r>
          </w:p>
        </w:tc>
        <w:tc>
          <w:tcPr>
            <w:tcW w:w="258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条款名称</w:t>
            </w:r>
          </w:p>
        </w:tc>
        <w:tc>
          <w:tcPr>
            <w:tcW w:w="611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说明和要求</w:t>
            </w:r>
          </w:p>
        </w:tc>
      </w:tr>
      <w:tr w:rsidR="00972D16">
        <w:trPr>
          <w:trHeight w:val="468"/>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1</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预算控制数</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4</w:t>
            </w:r>
            <w:r>
              <w:rPr>
                <w:rFonts w:hint="eastAsia"/>
              </w:rPr>
              <w:t>万元</w:t>
            </w:r>
          </w:p>
        </w:tc>
      </w:tr>
      <w:tr w:rsidR="00972D16">
        <w:trPr>
          <w:trHeight w:val="456"/>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2</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供应商资格审查材料</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详见市场比选文件</w:t>
            </w:r>
          </w:p>
        </w:tc>
      </w:tr>
      <w:tr w:rsidR="00972D16">
        <w:trPr>
          <w:trHeight w:val="456"/>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3</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采购方式</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市场比选</w:t>
            </w:r>
          </w:p>
        </w:tc>
      </w:tr>
      <w:tr w:rsidR="00972D16">
        <w:trPr>
          <w:trHeight w:val="444"/>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4</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评标方法</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综合评标法</w:t>
            </w:r>
          </w:p>
        </w:tc>
      </w:tr>
      <w:tr w:rsidR="00972D16">
        <w:trPr>
          <w:trHeight w:val="396"/>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5</w:t>
            </w:r>
          </w:p>
        </w:tc>
        <w:tc>
          <w:tcPr>
            <w:tcW w:w="2584" w:type="dxa"/>
            <w:tcMar>
              <w:left w:w="113" w:type="dxa"/>
              <w:right w:w="113" w:type="dxa"/>
            </w:tcMar>
            <w:vAlign w:val="center"/>
          </w:tcPr>
          <w:p w:rsidR="00972D16" w:rsidRDefault="005A5EF6">
            <w:pPr>
              <w:pStyle w:val="af3"/>
              <w:adjustRightInd/>
              <w:ind w:left="33"/>
              <w:jc w:val="both"/>
              <w:rPr>
                <w:lang w:val="zh-CN"/>
              </w:rPr>
            </w:pPr>
            <w:r>
              <w:rPr>
                <w:rFonts w:hint="eastAsia"/>
                <w:lang w:val="zh-CN"/>
              </w:rPr>
              <w:t>服务期</w:t>
            </w:r>
          </w:p>
        </w:tc>
        <w:tc>
          <w:tcPr>
            <w:tcW w:w="6114" w:type="dxa"/>
            <w:tcMar>
              <w:left w:w="113" w:type="dxa"/>
              <w:right w:w="113" w:type="dxa"/>
            </w:tcMar>
            <w:vAlign w:val="center"/>
          </w:tcPr>
          <w:p w:rsidR="00972D16" w:rsidRDefault="005A5EF6">
            <w:pPr>
              <w:adjustRightInd w:val="0"/>
              <w:snapToGrid w:val="0"/>
              <w:rPr>
                <w:rFonts w:ascii="宋体" w:hAnsi="宋体" w:cs="宋体"/>
                <w:sz w:val="24"/>
              </w:rPr>
            </w:pPr>
            <w:r>
              <w:rPr>
                <w:rFonts w:ascii="宋体" w:hAnsi="宋体" w:cs="宋体" w:hint="eastAsia"/>
                <w:bCs/>
                <w:kern w:val="0"/>
                <w:sz w:val="24"/>
                <w:szCs w:val="28"/>
              </w:rPr>
              <w:t>暂定在</w:t>
            </w:r>
            <w:r>
              <w:rPr>
                <w:rFonts w:ascii="宋体" w:hAnsi="宋体" w:cs="宋体" w:hint="eastAsia"/>
                <w:bCs/>
                <w:kern w:val="0"/>
                <w:sz w:val="24"/>
                <w:szCs w:val="28"/>
              </w:rPr>
              <w:t xml:space="preserve">2023 </w:t>
            </w:r>
            <w:r>
              <w:rPr>
                <w:rFonts w:ascii="宋体" w:hAnsi="宋体" w:cs="宋体" w:hint="eastAsia"/>
                <w:bCs/>
                <w:kern w:val="0"/>
                <w:sz w:val="24"/>
                <w:szCs w:val="28"/>
              </w:rPr>
              <w:t>年</w:t>
            </w:r>
            <w:r>
              <w:rPr>
                <w:rFonts w:ascii="宋体" w:hAnsi="宋体" w:cs="宋体" w:hint="eastAsia"/>
                <w:bCs/>
                <w:kern w:val="0"/>
                <w:sz w:val="24"/>
                <w:szCs w:val="28"/>
              </w:rPr>
              <w:t xml:space="preserve"> </w:t>
            </w:r>
            <w:r>
              <w:rPr>
                <w:rFonts w:ascii="宋体" w:hAnsi="宋体" w:cs="宋体" w:hint="eastAsia"/>
                <w:bCs/>
                <w:kern w:val="0"/>
                <w:sz w:val="24"/>
                <w:szCs w:val="28"/>
              </w:rPr>
              <w:t>12</w:t>
            </w:r>
            <w:r>
              <w:rPr>
                <w:rFonts w:ascii="宋体" w:hAnsi="宋体" w:cs="宋体" w:hint="eastAsia"/>
                <w:bCs/>
                <w:kern w:val="0"/>
                <w:sz w:val="24"/>
                <w:szCs w:val="28"/>
              </w:rPr>
              <w:t>月</w:t>
            </w:r>
            <w:r>
              <w:rPr>
                <w:rFonts w:ascii="宋体" w:hAnsi="宋体" w:cs="宋体" w:hint="eastAsia"/>
                <w:bCs/>
                <w:kern w:val="0"/>
                <w:sz w:val="24"/>
                <w:szCs w:val="28"/>
              </w:rPr>
              <w:t>中旬</w:t>
            </w:r>
            <w:r>
              <w:rPr>
                <w:rFonts w:ascii="宋体" w:hAnsi="宋体" w:cs="宋体" w:hint="eastAsia"/>
                <w:bCs/>
                <w:kern w:val="0"/>
                <w:sz w:val="24"/>
                <w:szCs w:val="28"/>
              </w:rPr>
              <w:t>完成</w:t>
            </w:r>
            <w:r>
              <w:rPr>
                <w:rFonts w:ascii="宋体" w:hAnsi="宋体" w:cs="宋体" w:hint="eastAsia"/>
                <w:bCs/>
                <w:kern w:val="0"/>
                <w:sz w:val="24"/>
                <w:szCs w:val="28"/>
              </w:rPr>
              <w:t>，如遇特殊情况经双方协商后可顺延</w:t>
            </w:r>
            <w:r>
              <w:rPr>
                <w:rFonts w:ascii="宋体" w:hAnsi="宋体" w:cs="宋体" w:hint="eastAsia"/>
                <w:bCs/>
                <w:kern w:val="0"/>
                <w:sz w:val="24"/>
                <w:szCs w:val="28"/>
              </w:rPr>
              <w:t>，服务期期满，双方合作满意可以续签下一年度合同</w:t>
            </w:r>
            <w:r>
              <w:rPr>
                <w:rFonts w:ascii="宋体" w:hAnsi="宋体" w:cs="宋体" w:hint="eastAsia"/>
                <w:bCs/>
                <w:kern w:val="0"/>
                <w:sz w:val="24"/>
                <w:szCs w:val="28"/>
              </w:rPr>
              <w:t>。</w:t>
            </w:r>
          </w:p>
        </w:tc>
      </w:tr>
      <w:tr w:rsidR="00972D16">
        <w:trPr>
          <w:trHeight w:val="420"/>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6</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是否接受联合体比选响应</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不接受</w:t>
            </w:r>
          </w:p>
        </w:tc>
      </w:tr>
      <w:tr w:rsidR="00972D16">
        <w:trPr>
          <w:trHeight w:val="420"/>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7</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是否接受分包履约</w:t>
            </w:r>
          </w:p>
        </w:tc>
        <w:tc>
          <w:tcPr>
            <w:tcW w:w="6114" w:type="dxa"/>
            <w:tcMar>
              <w:left w:w="113" w:type="dxa"/>
              <w:right w:w="113" w:type="dxa"/>
            </w:tcMar>
            <w:vAlign w:val="center"/>
          </w:tcPr>
          <w:p w:rsidR="00972D16" w:rsidRDefault="005A5EF6">
            <w:pPr>
              <w:pStyle w:val="af3"/>
              <w:wordWrap w:val="0"/>
              <w:adjustRightInd/>
              <w:snapToGrid w:val="0"/>
              <w:jc w:val="both"/>
              <w:rPr>
                <w:b/>
              </w:rPr>
            </w:pPr>
            <w:r>
              <w:rPr>
                <w:rFonts w:hint="eastAsia"/>
                <w:lang w:val="zh-CN"/>
              </w:rPr>
              <w:t>不接受</w:t>
            </w:r>
          </w:p>
        </w:tc>
      </w:tr>
      <w:tr w:rsidR="00972D16">
        <w:trPr>
          <w:trHeight w:val="420"/>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8</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标段划分</w:t>
            </w:r>
          </w:p>
        </w:tc>
        <w:tc>
          <w:tcPr>
            <w:tcW w:w="6114" w:type="dxa"/>
            <w:tcMar>
              <w:left w:w="113" w:type="dxa"/>
              <w:right w:w="113" w:type="dxa"/>
            </w:tcMar>
            <w:vAlign w:val="center"/>
          </w:tcPr>
          <w:p w:rsidR="00972D16" w:rsidRDefault="005A5EF6">
            <w:pPr>
              <w:pStyle w:val="af3"/>
              <w:adjustRightInd/>
              <w:snapToGrid w:val="0"/>
              <w:jc w:val="both"/>
            </w:pPr>
            <w:r>
              <w:rPr>
                <w:rFonts w:hint="eastAsia"/>
              </w:rPr>
              <w:t>一个标段</w:t>
            </w:r>
          </w:p>
        </w:tc>
      </w:tr>
      <w:tr w:rsidR="00972D16">
        <w:trPr>
          <w:trHeight w:val="567"/>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9</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成交候选人的推荐</w:t>
            </w:r>
          </w:p>
        </w:tc>
        <w:tc>
          <w:tcPr>
            <w:tcW w:w="6114" w:type="dxa"/>
            <w:tcMar>
              <w:left w:w="113" w:type="dxa"/>
              <w:right w:w="113" w:type="dxa"/>
            </w:tcMar>
            <w:vAlign w:val="center"/>
          </w:tcPr>
          <w:p w:rsidR="00972D16" w:rsidRDefault="005A5EF6">
            <w:pPr>
              <w:pStyle w:val="af3"/>
              <w:adjustRightInd/>
              <w:snapToGrid w:val="0"/>
              <w:jc w:val="both"/>
            </w:pPr>
            <w:r>
              <w:rPr>
                <w:rFonts w:hint="eastAsia"/>
                <w:b/>
              </w:rPr>
              <w:t>比选</w:t>
            </w:r>
            <w:r>
              <w:rPr>
                <w:rFonts w:hint="eastAsia"/>
                <w:b/>
              </w:rPr>
              <w:t>小组依据</w:t>
            </w:r>
            <w:r>
              <w:rPr>
                <w:rFonts w:hint="eastAsia"/>
                <w:b/>
              </w:rPr>
              <w:t>比选</w:t>
            </w:r>
            <w:r>
              <w:rPr>
                <w:rFonts w:hint="eastAsia"/>
                <w:b/>
              </w:rPr>
              <w:t>文件规定的评标标准和方法，对合格</w:t>
            </w:r>
            <w:r>
              <w:rPr>
                <w:rFonts w:hint="eastAsia"/>
                <w:b/>
              </w:rPr>
              <w:t>比选</w:t>
            </w:r>
            <w:r>
              <w:rPr>
                <w:rFonts w:hint="eastAsia"/>
                <w:b/>
              </w:rPr>
              <w:t>响应文件分别进行评审和比较，结合信用查询情况，按顺序推荐出有排序的</w:t>
            </w:r>
            <w:r>
              <w:rPr>
                <w:rFonts w:hint="eastAsia"/>
                <w:b/>
                <w:u w:val="single"/>
              </w:rPr>
              <w:t xml:space="preserve"> </w:t>
            </w:r>
            <w:r>
              <w:rPr>
                <w:rFonts w:hint="eastAsia"/>
                <w:b/>
                <w:u w:val="single"/>
              </w:rPr>
              <w:t>2</w:t>
            </w:r>
            <w:r>
              <w:rPr>
                <w:rFonts w:hint="eastAsia"/>
                <w:b/>
                <w:u w:val="single"/>
              </w:rPr>
              <w:t xml:space="preserve"> </w:t>
            </w:r>
            <w:proofErr w:type="gramStart"/>
            <w:r>
              <w:rPr>
                <w:rFonts w:hint="eastAsia"/>
                <w:b/>
              </w:rPr>
              <w:t>名成交</w:t>
            </w:r>
            <w:proofErr w:type="gramEnd"/>
            <w:r>
              <w:rPr>
                <w:rFonts w:hint="eastAsia"/>
                <w:b/>
              </w:rPr>
              <w:t>候选人。</w:t>
            </w:r>
          </w:p>
        </w:tc>
      </w:tr>
      <w:tr w:rsidR="00972D16">
        <w:trPr>
          <w:trHeight w:val="417"/>
          <w:jc w:val="center"/>
        </w:trPr>
        <w:tc>
          <w:tcPr>
            <w:tcW w:w="804" w:type="dxa"/>
            <w:tcMar>
              <w:left w:w="113" w:type="dxa"/>
              <w:right w:w="113" w:type="dxa"/>
            </w:tcMar>
            <w:vAlign w:val="center"/>
          </w:tcPr>
          <w:p w:rsidR="00972D16" w:rsidRDefault="005A5EF6">
            <w:pPr>
              <w:pStyle w:val="af3"/>
              <w:wordWrap w:val="0"/>
              <w:adjustRightInd/>
              <w:snapToGrid w:val="0"/>
              <w:jc w:val="center"/>
            </w:pPr>
            <w:r>
              <w:rPr>
                <w:rFonts w:hint="eastAsia"/>
              </w:rPr>
              <w:t>10</w:t>
            </w:r>
          </w:p>
        </w:tc>
        <w:tc>
          <w:tcPr>
            <w:tcW w:w="2584" w:type="dxa"/>
            <w:tcMar>
              <w:left w:w="113" w:type="dxa"/>
              <w:right w:w="113" w:type="dxa"/>
            </w:tcMar>
            <w:vAlign w:val="center"/>
          </w:tcPr>
          <w:p w:rsidR="00972D16" w:rsidRDefault="005A5EF6">
            <w:pPr>
              <w:pStyle w:val="af3"/>
              <w:wordWrap w:val="0"/>
              <w:adjustRightInd/>
              <w:snapToGrid w:val="0"/>
              <w:jc w:val="both"/>
            </w:pPr>
            <w:r>
              <w:rPr>
                <w:rFonts w:hint="eastAsia"/>
              </w:rPr>
              <w:t>比选</w:t>
            </w:r>
            <w:r>
              <w:rPr>
                <w:rFonts w:hint="eastAsia"/>
              </w:rPr>
              <w:t>响应保证金</w:t>
            </w:r>
          </w:p>
        </w:tc>
        <w:tc>
          <w:tcPr>
            <w:tcW w:w="6114" w:type="dxa"/>
            <w:tcMar>
              <w:left w:w="113" w:type="dxa"/>
              <w:right w:w="113" w:type="dxa"/>
            </w:tcMar>
            <w:vAlign w:val="center"/>
          </w:tcPr>
          <w:p w:rsidR="00972D16" w:rsidRDefault="005A5EF6">
            <w:pPr>
              <w:pStyle w:val="af3"/>
              <w:adjustRightInd/>
              <w:snapToGrid w:val="0"/>
              <w:jc w:val="both"/>
            </w:pPr>
            <w:r>
              <w:rPr>
                <w:rFonts w:hint="eastAsia"/>
              </w:rPr>
              <w:t>无</w:t>
            </w:r>
          </w:p>
        </w:tc>
      </w:tr>
      <w:tr w:rsidR="00972D16">
        <w:trPr>
          <w:trHeight w:val="444"/>
          <w:jc w:val="center"/>
        </w:trPr>
        <w:tc>
          <w:tcPr>
            <w:tcW w:w="804" w:type="dxa"/>
            <w:tcMar>
              <w:left w:w="113" w:type="dxa"/>
              <w:right w:w="113" w:type="dxa"/>
            </w:tcMar>
            <w:vAlign w:val="center"/>
          </w:tcPr>
          <w:p w:rsidR="00972D16" w:rsidRDefault="005A5EF6">
            <w:pPr>
              <w:pStyle w:val="af3"/>
              <w:wordWrap w:val="0"/>
              <w:adjustRightInd/>
              <w:snapToGrid w:val="0"/>
              <w:jc w:val="center"/>
            </w:pPr>
            <w:r>
              <w:rPr>
                <w:rFonts w:hint="eastAsia"/>
              </w:rPr>
              <w:t>11</w:t>
            </w:r>
          </w:p>
        </w:tc>
        <w:tc>
          <w:tcPr>
            <w:tcW w:w="2584" w:type="dxa"/>
            <w:tcMar>
              <w:left w:w="113" w:type="dxa"/>
              <w:right w:w="113" w:type="dxa"/>
            </w:tcMar>
            <w:vAlign w:val="center"/>
          </w:tcPr>
          <w:p w:rsidR="00972D16" w:rsidRDefault="005A5EF6">
            <w:pPr>
              <w:pStyle w:val="af3"/>
              <w:wordWrap w:val="0"/>
              <w:adjustRightInd/>
              <w:snapToGrid w:val="0"/>
              <w:jc w:val="both"/>
            </w:pPr>
            <w:r>
              <w:rPr>
                <w:rFonts w:hint="eastAsia"/>
              </w:rPr>
              <w:t>资料采集</w:t>
            </w:r>
          </w:p>
        </w:tc>
        <w:tc>
          <w:tcPr>
            <w:tcW w:w="6114" w:type="dxa"/>
            <w:tcMar>
              <w:left w:w="113" w:type="dxa"/>
              <w:right w:w="113" w:type="dxa"/>
            </w:tcMar>
            <w:vAlign w:val="center"/>
          </w:tcPr>
          <w:p w:rsidR="00972D16" w:rsidRDefault="005A5EF6">
            <w:pPr>
              <w:pStyle w:val="af3"/>
              <w:adjustRightInd/>
              <w:snapToGrid w:val="0"/>
              <w:jc w:val="both"/>
            </w:pPr>
            <w:r>
              <w:rPr>
                <w:rFonts w:hint="eastAsia"/>
              </w:rPr>
              <w:t>供应商应自行</w:t>
            </w:r>
            <w:r>
              <w:rPr>
                <w:rFonts w:hint="eastAsia"/>
              </w:rPr>
              <w:t>下载</w:t>
            </w:r>
            <w:r>
              <w:rPr>
                <w:rFonts w:hint="eastAsia"/>
              </w:rPr>
              <w:t>获取</w:t>
            </w:r>
          </w:p>
        </w:tc>
      </w:tr>
      <w:tr w:rsidR="00972D16">
        <w:trPr>
          <w:trHeight w:val="666"/>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12</w:t>
            </w:r>
          </w:p>
        </w:tc>
        <w:tc>
          <w:tcPr>
            <w:tcW w:w="2584" w:type="dxa"/>
            <w:tcMar>
              <w:left w:w="113" w:type="dxa"/>
              <w:right w:w="113" w:type="dxa"/>
            </w:tcMar>
            <w:vAlign w:val="center"/>
          </w:tcPr>
          <w:p w:rsidR="00972D16" w:rsidRDefault="005A5EF6">
            <w:pPr>
              <w:pStyle w:val="af3"/>
              <w:wordWrap w:val="0"/>
              <w:adjustRightInd/>
              <w:snapToGrid w:val="0"/>
              <w:jc w:val="both"/>
            </w:pPr>
            <w:r>
              <w:rPr>
                <w:rFonts w:hint="eastAsia"/>
                <w:lang w:val="zh-CN"/>
              </w:rPr>
              <w:t>构成市场比选文件的其他文件</w:t>
            </w:r>
          </w:p>
        </w:tc>
        <w:tc>
          <w:tcPr>
            <w:tcW w:w="6114" w:type="dxa"/>
            <w:tcMar>
              <w:left w:w="113" w:type="dxa"/>
              <w:right w:w="113" w:type="dxa"/>
            </w:tcMar>
            <w:vAlign w:val="center"/>
          </w:tcPr>
          <w:p w:rsidR="00972D16" w:rsidRDefault="005A5EF6">
            <w:pPr>
              <w:pStyle w:val="af3"/>
              <w:wordWrap w:val="0"/>
              <w:adjustRightInd/>
              <w:snapToGrid w:val="0"/>
              <w:jc w:val="both"/>
            </w:pPr>
            <w:r>
              <w:rPr>
                <w:rFonts w:hint="eastAsia"/>
                <w:lang w:val="zh-CN"/>
              </w:rPr>
              <w:t>市场比选文件的澄清</w:t>
            </w:r>
            <w:r>
              <w:rPr>
                <w:rFonts w:hint="eastAsia"/>
              </w:rPr>
              <w:t>、修改书及有关补充通知为</w:t>
            </w:r>
            <w:r>
              <w:rPr>
                <w:rFonts w:hint="eastAsia"/>
              </w:rPr>
              <w:t>市场比选</w:t>
            </w:r>
            <w:r>
              <w:rPr>
                <w:rFonts w:hint="eastAsia"/>
              </w:rPr>
              <w:t>文件的有效组成部分。</w:t>
            </w:r>
          </w:p>
        </w:tc>
      </w:tr>
      <w:tr w:rsidR="00972D16">
        <w:trPr>
          <w:trHeight w:val="480"/>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13</w:t>
            </w:r>
          </w:p>
        </w:tc>
        <w:tc>
          <w:tcPr>
            <w:tcW w:w="2584" w:type="dxa"/>
            <w:tcMar>
              <w:left w:w="113" w:type="dxa"/>
              <w:right w:w="113" w:type="dxa"/>
            </w:tcMar>
            <w:vAlign w:val="center"/>
          </w:tcPr>
          <w:p w:rsidR="00972D16" w:rsidRDefault="005A5EF6">
            <w:pPr>
              <w:pStyle w:val="af3"/>
              <w:wordWrap w:val="0"/>
              <w:adjustRightInd/>
              <w:snapToGrid w:val="0"/>
              <w:jc w:val="both"/>
            </w:pPr>
            <w:r>
              <w:rPr>
                <w:rFonts w:hint="eastAsia"/>
                <w:lang w:val="zh-CN"/>
              </w:rPr>
              <w:t>比选响应有效期</w:t>
            </w:r>
          </w:p>
        </w:tc>
        <w:tc>
          <w:tcPr>
            <w:tcW w:w="6114" w:type="dxa"/>
            <w:tcMar>
              <w:left w:w="113" w:type="dxa"/>
              <w:right w:w="113" w:type="dxa"/>
            </w:tcMar>
            <w:vAlign w:val="center"/>
          </w:tcPr>
          <w:p w:rsidR="00972D16" w:rsidRDefault="005A5EF6">
            <w:pPr>
              <w:pStyle w:val="af3"/>
              <w:wordWrap w:val="0"/>
              <w:adjustRightInd/>
              <w:snapToGrid w:val="0"/>
              <w:jc w:val="both"/>
            </w:pPr>
            <w:r>
              <w:rPr>
                <w:rFonts w:hint="eastAsia"/>
              </w:rPr>
              <w:t>开标后</w:t>
            </w:r>
            <w:r>
              <w:rPr>
                <w:rFonts w:hint="eastAsia"/>
              </w:rPr>
              <w:t>一</w:t>
            </w:r>
            <w:r>
              <w:rPr>
                <w:rFonts w:hint="eastAsia"/>
              </w:rPr>
              <w:t>个月</w:t>
            </w:r>
          </w:p>
        </w:tc>
      </w:tr>
      <w:tr w:rsidR="00972D16">
        <w:trPr>
          <w:trHeight w:val="567"/>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14</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付款方式</w:t>
            </w:r>
          </w:p>
        </w:tc>
        <w:tc>
          <w:tcPr>
            <w:tcW w:w="6114" w:type="dxa"/>
            <w:tcMar>
              <w:left w:w="113" w:type="dxa"/>
              <w:right w:w="113" w:type="dxa"/>
            </w:tcMar>
            <w:vAlign w:val="center"/>
          </w:tcPr>
          <w:p w:rsidR="00972D16" w:rsidRDefault="005A5EF6">
            <w:pPr>
              <w:pStyle w:val="a8"/>
              <w:rPr>
                <w:rFonts w:ascii="宋体" w:hAnsi="宋体" w:cs="宋体"/>
                <w:sz w:val="24"/>
              </w:rPr>
            </w:pPr>
            <w:r>
              <w:rPr>
                <w:rFonts w:ascii="宋体" w:hAnsi="宋体" w:cs="宋体" w:hint="eastAsia"/>
                <w:sz w:val="24"/>
              </w:rPr>
              <w:t>完成培训所有内容，经使用部门验收合格后，提供有效正规发票在</w:t>
            </w:r>
            <w:r>
              <w:rPr>
                <w:rFonts w:ascii="宋体" w:hAnsi="宋体" w:cs="宋体" w:hint="eastAsia"/>
                <w:sz w:val="24"/>
              </w:rPr>
              <w:t>10</w:t>
            </w:r>
            <w:r>
              <w:rPr>
                <w:rFonts w:ascii="宋体" w:hAnsi="宋体" w:cs="宋体" w:hint="eastAsia"/>
                <w:sz w:val="24"/>
              </w:rPr>
              <w:t>个工作日内支付合同款。</w:t>
            </w:r>
          </w:p>
        </w:tc>
      </w:tr>
      <w:tr w:rsidR="00972D16">
        <w:trPr>
          <w:trHeight w:val="492"/>
          <w:jc w:val="center"/>
        </w:trPr>
        <w:tc>
          <w:tcPr>
            <w:tcW w:w="804" w:type="dxa"/>
            <w:tcMar>
              <w:left w:w="113" w:type="dxa"/>
              <w:right w:w="113" w:type="dxa"/>
            </w:tcMar>
            <w:vAlign w:val="center"/>
          </w:tcPr>
          <w:p w:rsidR="00972D16" w:rsidRDefault="005A5EF6">
            <w:pPr>
              <w:pStyle w:val="af3"/>
              <w:wordWrap w:val="0"/>
              <w:adjustRightInd/>
              <w:snapToGrid w:val="0"/>
              <w:jc w:val="center"/>
            </w:pPr>
            <w:r>
              <w:rPr>
                <w:rFonts w:hint="eastAsia"/>
              </w:rPr>
              <w:t>15</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履约保证金</w:t>
            </w:r>
          </w:p>
        </w:tc>
        <w:tc>
          <w:tcPr>
            <w:tcW w:w="6114" w:type="dxa"/>
            <w:tcMar>
              <w:left w:w="113" w:type="dxa"/>
              <w:right w:w="113" w:type="dxa"/>
            </w:tcMar>
            <w:vAlign w:val="center"/>
          </w:tcPr>
          <w:p w:rsidR="00972D16" w:rsidRDefault="005A5EF6">
            <w:pPr>
              <w:pStyle w:val="af3"/>
              <w:wordWrap w:val="0"/>
              <w:adjustRightInd/>
              <w:snapToGrid w:val="0"/>
              <w:jc w:val="both"/>
            </w:pPr>
            <w:r>
              <w:rPr>
                <w:rStyle w:val="NormalCharacter"/>
                <w:rFonts w:ascii="宋体" w:hAnsi="宋体" w:cs="宋体" w:hint="eastAsia"/>
                <w:kern w:val="0"/>
                <w:sz w:val="24"/>
              </w:rPr>
              <w:t>无</w:t>
            </w:r>
          </w:p>
        </w:tc>
      </w:tr>
      <w:tr w:rsidR="00972D16">
        <w:trPr>
          <w:trHeight w:val="432"/>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17</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比选响应文件份数</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一份正本、两份副本</w:t>
            </w:r>
          </w:p>
        </w:tc>
      </w:tr>
      <w:tr w:rsidR="00972D16">
        <w:trPr>
          <w:trHeight w:val="567"/>
          <w:jc w:val="center"/>
        </w:trPr>
        <w:tc>
          <w:tcPr>
            <w:tcW w:w="804" w:type="dxa"/>
            <w:tcMar>
              <w:left w:w="113" w:type="dxa"/>
              <w:right w:w="113" w:type="dxa"/>
            </w:tcMar>
            <w:vAlign w:val="center"/>
          </w:tcPr>
          <w:p w:rsidR="00972D16" w:rsidRDefault="005A5EF6">
            <w:pPr>
              <w:pStyle w:val="af3"/>
              <w:wordWrap w:val="0"/>
              <w:adjustRightInd/>
              <w:snapToGrid w:val="0"/>
              <w:jc w:val="center"/>
            </w:pPr>
            <w:r>
              <w:rPr>
                <w:rFonts w:hint="eastAsia"/>
                <w:lang w:val="zh-CN"/>
              </w:rPr>
              <w:t>1</w:t>
            </w:r>
            <w:r>
              <w:rPr>
                <w:rFonts w:hint="eastAsia"/>
              </w:rPr>
              <w:t>8</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比选及比选</w:t>
            </w:r>
            <w:proofErr w:type="gramStart"/>
            <w:r>
              <w:rPr>
                <w:rFonts w:hint="eastAsia"/>
                <w:lang w:val="zh-CN"/>
              </w:rPr>
              <w:t>响应书</w:t>
            </w:r>
            <w:proofErr w:type="gramEnd"/>
            <w:r>
              <w:rPr>
                <w:rFonts w:hint="eastAsia"/>
                <w:lang w:val="zh-CN"/>
              </w:rPr>
              <w:t>递交</w:t>
            </w:r>
          </w:p>
        </w:tc>
        <w:tc>
          <w:tcPr>
            <w:tcW w:w="6114" w:type="dxa"/>
            <w:tcMar>
              <w:left w:w="113" w:type="dxa"/>
              <w:right w:w="113" w:type="dxa"/>
            </w:tcMar>
            <w:vAlign w:val="center"/>
          </w:tcPr>
          <w:p w:rsidR="00972D16" w:rsidRDefault="005A5EF6">
            <w:pPr>
              <w:wordWrap w:val="0"/>
              <w:autoSpaceDE w:val="0"/>
              <w:autoSpaceDN w:val="0"/>
              <w:snapToGrid w:val="0"/>
              <w:rPr>
                <w:rFonts w:ascii="宋体" w:hAnsi="宋体" w:cs="宋体"/>
                <w:sz w:val="24"/>
                <w:lang w:val="zh-CN"/>
              </w:rPr>
            </w:pPr>
            <w:r>
              <w:rPr>
                <w:rFonts w:ascii="宋体" w:hAnsi="宋体" w:cs="宋体" w:hint="eastAsia"/>
                <w:kern w:val="0"/>
                <w:sz w:val="24"/>
              </w:rPr>
              <w:t>见</w:t>
            </w:r>
            <w:r>
              <w:rPr>
                <w:rFonts w:ascii="宋体" w:hAnsi="宋体" w:cs="宋体" w:hint="eastAsia"/>
                <w:kern w:val="0"/>
                <w:sz w:val="24"/>
              </w:rPr>
              <w:t>市场比选公告</w:t>
            </w:r>
            <w:r>
              <w:rPr>
                <w:rFonts w:ascii="宋体" w:hAnsi="宋体" w:cs="宋体" w:hint="eastAsia"/>
                <w:kern w:val="0"/>
                <w:sz w:val="24"/>
              </w:rPr>
              <w:t>，供应商应当仔细上网查看地点及时间相关发布或变更信息，递交</w:t>
            </w:r>
            <w:proofErr w:type="gramStart"/>
            <w:r>
              <w:rPr>
                <w:rFonts w:ascii="宋体" w:hAnsi="宋体" w:cs="宋体" w:hint="eastAsia"/>
                <w:kern w:val="0"/>
                <w:sz w:val="24"/>
              </w:rPr>
              <w:t>至错误</w:t>
            </w:r>
            <w:proofErr w:type="gramEnd"/>
            <w:r>
              <w:rPr>
                <w:rFonts w:ascii="宋体" w:hAnsi="宋体" w:cs="宋体" w:hint="eastAsia"/>
                <w:kern w:val="0"/>
                <w:sz w:val="24"/>
              </w:rPr>
              <w:t>的</w:t>
            </w:r>
            <w:r>
              <w:rPr>
                <w:rFonts w:ascii="宋体" w:hAnsi="宋体" w:cs="宋体" w:hint="eastAsia"/>
                <w:kern w:val="0"/>
                <w:sz w:val="24"/>
              </w:rPr>
              <w:t>比选</w:t>
            </w:r>
            <w:r>
              <w:rPr>
                <w:rFonts w:ascii="宋体" w:hAnsi="宋体" w:cs="宋体" w:hint="eastAsia"/>
                <w:kern w:val="0"/>
                <w:sz w:val="24"/>
              </w:rPr>
              <w:t>响应地点将造成标书无法接受。</w:t>
            </w:r>
          </w:p>
        </w:tc>
      </w:tr>
      <w:tr w:rsidR="00972D16">
        <w:trPr>
          <w:trHeight w:val="421"/>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1</w:t>
            </w:r>
            <w:r>
              <w:rPr>
                <w:rFonts w:hint="eastAsia"/>
              </w:rPr>
              <w:t>9</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比选及响应截止时间</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lang w:val="zh-CN"/>
              </w:rPr>
              <w:t>见</w:t>
            </w:r>
            <w:r>
              <w:rPr>
                <w:rFonts w:hint="eastAsia"/>
              </w:rPr>
              <w:t>市场比选公告</w:t>
            </w:r>
            <w:r>
              <w:rPr>
                <w:rFonts w:hint="eastAsia"/>
                <w:lang w:val="zh-CN"/>
              </w:rPr>
              <w:t>，迟于响应截止时间递交的文件将不予接受。</w:t>
            </w:r>
          </w:p>
        </w:tc>
      </w:tr>
      <w:tr w:rsidR="00972D16">
        <w:trPr>
          <w:trHeight w:val="504"/>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lang w:val="zh-CN"/>
              </w:rPr>
              <w:t>20</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费用承担</w:t>
            </w:r>
          </w:p>
        </w:tc>
        <w:tc>
          <w:tcPr>
            <w:tcW w:w="6114" w:type="dxa"/>
            <w:tcMar>
              <w:left w:w="113" w:type="dxa"/>
              <w:right w:w="113" w:type="dxa"/>
            </w:tcMar>
            <w:vAlign w:val="center"/>
          </w:tcPr>
          <w:p w:rsidR="00972D16" w:rsidRDefault="005A5EF6">
            <w:pPr>
              <w:pStyle w:val="af3"/>
              <w:wordWrap w:val="0"/>
              <w:adjustRightInd/>
              <w:snapToGrid w:val="0"/>
              <w:jc w:val="both"/>
            </w:pPr>
            <w:r>
              <w:rPr>
                <w:rFonts w:hint="eastAsia"/>
              </w:rPr>
              <w:t>供应商参加</w:t>
            </w:r>
            <w:r>
              <w:rPr>
                <w:rFonts w:hint="eastAsia"/>
              </w:rPr>
              <w:t>比选</w:t>
            </w:r>
            <w:r>
              <w:rPr>
                <w:rFonts w:hint="eastAsia"/>
              </w:rPr>
              <w:t>活动发生的一切费用均自理</w:t>
            </w:r>
            <w:r>
              <w:rPr>
                <w:rFonts w:hint="eastAsia"/>
              </w:rPr>
              <w:t>。</w:t>
            </w:r>
          </w:p>
        </w:tc>
      </w:tr>
      <w:tr w:rsidR="00972D16">
        <w:trPr>
          <w:trHeight w:val="567"/>
          <w:jc w:val="center"/>
        </w:trPr>
        <w:tc>
          <w:tcPr>
            <w:tcW w:w="804" w:type="dxa"/>
            <w:tcMar>
              <w:left w:w="113" w:type="dxa"/>
              <w:right w:w="113" w:type="dxa"/>
            </w:tcMar>
            <w:vAlign w:val="center"/>
          </w:tcPr>
          <w:p w:rsidR="00972D16" w:rsidRDefault="005A5EF6">
            <w:pPr>
              <w:pStyle w:val="af3"/>
              <w:wordWrap w:val="0"/>
              <w:adjustRightInd/>
              <w:snapToGrid w:val="0"/>
              <w:jc w:val="center"/>
              <w:rPr>
                <w:lang w:val="zh-CN"/>
              </w:rPr>
            </w:pPr>
            <w:r>
              <w:rPr>
                <w:rFonts w:hint="eastAsia"/>
              </w:rPr>
              <w:t>21</w:t>
            </w:r>
          </w:p>
        </w:tc>
        <w:tc>
          <w:tcPr>
            <w:tcW w:w="258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合同签订时间</w:t>
            </w:r>
          </w:p>
        </w:tc>
        <w:tc>
          <w:tcPr>
            <w:tcW w:w="6114" w:type="dxa"/>
            <w:tcMar>
              <w:left w:w="113" w:type="dxa"/>
              <w:right w:w="113" w:type="dxa"/>
            </w:tcMar>
            <w:vAlign w:val="center"/>
          </w:tcPr>
          <w:p w:rsidR="00972D16" w:rsidRDefault="005A5EF6">
            <w:pPr>
              <w:pStyle w:val="af3"/>
              <w:wordWrap w:val="0"/>
              <w:adjustRightInd/>
              <w:snapToGrid w:val="0"/>
              <w:jc w:val="both"/>
              <w:rPr>
                <w:lang w:val="zh-CN"/>
              </w:rPr>
            </w:pPr>
            <w:r>
              <w:rPr>
                <w:rFonts w:hint="eastAsia"/>
              </w:rPr>
              <w:t>采购人通知领取成交通知书后，成交供应商应在</w:t>
            </w:r>
            <w:r>
              <w:rPr>
                <w:rFonts w:hint="eastAsia"/>
              </w:rPr>
              <w:t>3</w:t>
            </w:r>
            <w:r>
              <w:rPr>
                <w:rFonts w:hint="eastAsia"/>
              </w:rPr>
              <w:t>工作</w:t>
            </w:r>
            <w:r>
              <w:rPr>
                <w:rFonts w:hint="eastAsia"/>
              </w:rPr>
              <w:t>日内领取成交通知书，领取后</w:t>
            </w:r>
            <w:r>
              <w:rPr>
                <w:rFonts w:hint="eastAsia"/>
              </w:rPr>
              <w:t>3</w:t>
            </w:r>
            <w:r>
              <w:rPr>
                <w:rFonts w:hint="eastAsia"/>
              </w:rPr>
              <w:t>工作日</w:t>
            </w:r>
            <w:r>
              <w:rPr>
                <w:rFonts w:hint="eastAsia"/>
              </w:rPr>
              <w:t>内与采购人签订合同，逾期不领取成交通知书或不签订合同的，顺延至第二成交供应商或重新采购。</w:t>
            </w:r>
          </w:p>
        </w:tc>
      </w:tr>
    </w:tbl>
    <w:bookmarkEnd w:id="0"/>
    <w:bookmarkEnd w:id="1"/>
    <w:bookmarkEnd w:id="2"/>
    <w:bookmarkEnd w:id="3"/>
    <w:bookmarkEnd w:id="4"/>
    <w:p w:rsidR="00972D16" w:rsidRDefault="005A5EF6">
      <w:pPr>
        <w:jc w:val="center"/>
        <w:rPr>
          <w:rFonts w:ascii="宋体" w:hAnsi="宋体" w:cs="宋体"/>
          <w:b/>
          <w:bCs/>
          <w:sz w:val="28"/>
          <w:szCs w:val="28"/>
        </w:rPr>
      </w:pPr>
      <w:r>
        <w:rPr>
          <w:rFonts w:ascii="宋体" w:hAnsi="宋体" w:cs="宋体" w:hint="eastAsia"/>
          <w:b/>
          <w:bCs/>
          <w:sz w:val="28"/>
          <w:szCs w:val="28"/>
        </w:rPr>
        <w:lastRenderedPageBreak/>
        <w:t>第三章</w:t>
      </w:r>
      <w:r>
        <w:rPr>
          <w:rFonts w:ascii="宋体" w:hAnsi="宋体" w:cs="宋体" w:hint="eastAsia"/>
          <w:b/>
          <w:bCs/>
          <w:sz w:val="28"/>
          <w:szCs w:val="28"/>
        </w:rPr>
        <w:t xml:space="preserve">  </w:t>
      </w:r>
      <w:r>
        <w:rPr>
          <w:rFonts w:ascii="宋体" w:hAnsi="宋体" w:cs="宋体" w:hint="eastAsia"/>
          <w:b/>
          <w:bCs/>
          <w:sz w:val="28"/>
          <w:szCs w:val="28"/>
        </w:rPr>
        <w:t>比选</w:t>
      </w:r>
      <w:r>
        <w:rPr>
          <w:rFonts w:ascii="宋体" w:hAnsi="宋体" w:cs="宋体" w:hint="eastAsia"/>
          <w:b/>
          <w:bCs/>
          <w:sz w:val="28"/>
          <w:szCs w:val="28"/>
        </w:rPr>
        <w:t>响应供应商须知</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一、总则</w:t>
      </w:r>
    </w:p>
    <w:p w:rsidR="00972D16" w:rsidRDefault="005A5EF6">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w:t>
      </w:r>
      <w:r>
        <w:rPr>
          <w:rFonts w:ascii="宋体" w:hAnsi="宋体" w:cs="宋体" w:hint="eastAsia"/>
          <w:sz w:val="24"/>
        </w:rPr>
        <w:t>市场比选</w:t>
      </w:r>
      <w:r>
        <w:rPr>
          <w:rFonts w:ascii="宋体" w:hAnsi="宋体" w:cs="宋体" w:hint="eastAsia"/>
          <w:sz w:val="24"/>
        </w:rPr>
        <w:t>文件仅适用于本次</w:t>
      </w:r>
      <w:r>
        <w:rPr>
          <w:rFonts w:ascii="宋体" w:hAnsi="宋体" w:cs="宋体" w:hint="eastAsia"/>
          <w:sz w:val="24"/>
        </w:rPr>
        <w:t>市场比选</w:t>
      </w:r>
      <w:r>
        <w:rPr>
          <w:rFonts w:ascii="宋体" w:hAnsi="宋体" w:cs="宋体" w:hint="eastAsia"/>
          <w:sz w:val="24"/>
        </w:rPr>
        <w:t>的服务项目。根据采购人提交的服务要求，对此项目进行</w:t>
      </w:r>
      <w:r>
        <w:rPr>
          <w:rFonts w:ascii="宋体" w:hAnsi="宋体" w:cs="宋体" w:hint="eastAsia"/>
          <w:sz w:val="24"/>
        </w:rPr>
        <w:t>招标</w:t>
      </w:r>
      <w:r>
        <w:rPr>
          <w:rFonts w:ascii="宋体" w:hAnsi="宋体" w:cs="宋体" w:hint="eastAsia"/>
          <w:sz w:val="24"/>
        </w:rPr>
        <w:t>采购，编制</w:t>
      </w:r>
      <w:r>
        <w:rPr>
          <w:rFonts w:ascii="宋体" w:hAnsi="宋体" w:cs="宋体" w:hint="eastAsia"/>
          <w:sz w:val="24"/>
        </w:rPr>
        <w:t>市场比选</w:t>
      </w:r>
      <w:r>
        <w:rPr>
          <w:rFonts w:ascii="宋体" w:hAnsi="宋体" w:cs="宋体" w:hint="eastAsia"/>
          <w:sz w:val="24"/>
        </w:rPr>
        <w:t>文件，</w:t>
      </w:r>
      <w:r>
        <w:rPr>
          <w:rFonts w:ascii="宋体" w:hAnsi="宋体" w:cs="宋体" w:hint="eastAsia"/>
          <w:sz w:val="24"/>
        </w:rPr>
        <w:t>在采购人纪委监督下自行</w:t>
      </w:r>
      <w:r>
        <w:rPr>
          <w:rFonts w:ascii="宋体" w:hAnsi="宋体" w:cs="宋体" w:hint="eastAsia"/>
          <w:sz w:val="24"/>
        </w:rPr>
        <w:t>组织开评标活动。</w:t>
      </w:r>
    </w:p>
    <w:p w:rsidR="00972D16" w:rsidRDefault="005A5EF6">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、本次</w:t>
      </w:r>
      <w:r>
        <w:rPr>
          <w:rFonts w:ascii="宋体" w:hAnsi="宋体" w:cs="宋体" w:hint="eastAsia"/>
          <w:sz w:val="24"/>
        </w:rPr>
        <w:t>市场比选</w:t>
      </w:r>
      <w:r>
        <w:rPr>
          <w:rFonts w:ascii="宋体" w:hAnsi="宋体" w:cs="宋体" w:hint="eastAsia"/>
          <w:sz w:val="24"/>
        </w:rPr>
        <w:t>的服务系指除货物和工程以外的其他政府采购对象。无论</w:t>
      </w:r>
      <w:r>
        <w:rPr>
          <w:rFonts w:ascii="宋体" w:hAnsi="宋体" w:cs="宋体" w:hint="eastAsia"/>
          <w:sz w:val="24"/>
        </w:rPr>
        <w:t>市场比选</w:t>
      </w:r>
      <w:r>
        <w:rPr>
          <w:rFonts w:ascii="宋体" w:hAnsi="宋体" w:cs="宋体" w:hint="eastAsia"/>
          <w:sz w:val="24"/>
        </w:rPr>
        <w:t>文件是否列明，供应商所提供的服务必须符合国家相关现行法律法规的规定，否则</w:t>
      </w:r>
      <w:r>
        <w:rPr>
          <w:rFonts w:ascii="宋体" w:hAnsi="宋体" w:cs="宋体" w:hint="eastAsia"/>
          <w:sz w:val="24"/>
        </w:rPr>
        <w:t>比选</w:t>
      </w:r>
      <w:r>
        <w:rPr>
          <w:rFonts w:ascii="宋体" w:hAnsi="宋体" w:cs="宋体" w:hint="eastAsia"/>
          <w:sz w:val="24"/>
        </w:rPr>
        <w:t>响应无效。本</w:t>
      </w:r>
      <w:r>
        <w:rPr>
          <w:rFonts w:ascii="宋体" w:hAnsi="宋体" w:cs="宋体" w:hint="eastAsia"/>
          <w:sz w:val="24"/>
        </w:rPr>
        <w:t>市场比选</w:t>
      </w:r>
      <w:r>
        <w:rPr>
          <w:rFonts w:ascii="宋体" w:hAnsi="宋体" w:cs="宋体" w:hint="eastAsia"/>
          <w:sz w:val="24"/>
        </w:rPr>
        <w:t>文件所要求的证书、认证、资质，均应当是有权机构颁发，且在有效期内。</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二、</w:t>
      </w:r>
      <w:r>
        <w:rPr>
          <w:rFonts w:ascii="宋体" w:hAnsi="宋体" w:cs="宋体" w:hint="eastAsia"/>
          <w:b/>
          <w:bCs/>
          <w:sz w:val="24"/>
        </w:rPr>
        <w:t>比选</w:t>
      </w:r>
      <w:r>
        <w:rPr>
          <w:rFonts w:ascii="宋体" w:hAnsi="宋体" w:cs="宋体" w:hint="eastAsia"/>
          <w:b/>
          <w:bCs/>
          <w:sz w:val="24"/>
        </w:rPr>
        <w:t>文件</w:t>
      </w:r>
    </w:p>
    <w:p w:rsidR="00972D16" w:rsidRDefault="005A5EF6">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、供应商应当按照</w:t>
      </w:r>
      <w:r>
        <w:rPr>
          <w:rFonts w:ascii="宋体" w:hAnsi="宋体" w:cs="宋体" w:hint="eastAsia"/>
          <w:sz w:val="24"/>
        </w:rPr>
        <w:t>比选</w:t>
      </w:r>
      <w:r>
        <w:rPr>
          <w:rFonts w:ascii="宋体" w:hAnsi="宋体" w:cs="宋体" w:hint="eastAsia"/>
          <w:sz w:val="24"/>
        </w:rPr>
        <w:t>文件的要求编制</w:t>
      </w:r>
      <w:r>
        <w:rPr>
          <w:rFonts w:ascii="宋体" w:hAnsi="宋体" w:cs="宋体" w:hint="eastAsia"/>
          <w:sz w:val="24"/>
        </w:rPr>
        <w:t>比选</w:t>
      </w:r>
      <w:r>
        <w:rPr>
          <w:rFonts w:ascii="宋体" w:hAnsi="宋体" w:cs="宋体" w:hint="eastAsia"/>
          <w:sz w:val="24"/>
        </w:rPr>
        <w:t>响应文件。</w:t>
      </w:r>
      <w:r>
        <w:rPr>
          <w:rFonts w:ascii="宋体" w:hAnsi="宋体" w:cs="宋体" w:hint="eastAsia"/>
          <w:sz w:val="24"/>
        </w:rPr>
        <w:t>比选</w:t>
      </w:r>
      <w:r>
        <w:rPr>
          <w:rFonts w:ascii="宋体" w:hAnsi="宋体" w:cs="宋体" w:hint="eastAsia"/>
          <w:sz w:val="24"/>
        </w:rPr>
        <w:t>响应文件应对</w:t>
      </w:r>
      <w:r>
        <w:rPr>
          <w:rFonts w:ascii="宋体" w:hAnsi="宋体" w:cs="宋体" w:hint="eastAsia"/>
          <w:sz w:val="24"/>
        </w:rPr>
        <w:t>比选</w:t>
      </w:r>
      <w:r>
        <w:rPr>
          <w:rFonts w:ascii="宋体" w:hAnsi="宋体" w:cs="宋体" w:hint="eastAsia"/>
          <w:sz w:val="24"/>
        </w:rPr>
        <w:t>文件提出的要求和条件</w:t>
      </w:r>
      <w:proofErr w:type="gramStart"/>
      <w:r>
        <w:rPr>
          <w:rFonts w:ascii="宋体" w:hAnsi="宋体" w:cs="宋体" w:hint="eastAsia"/>
          <w:sz w:val="24"/>
        </w:rPr>
        <w:t>作出</w:t>
      </w:r>
      <w:proofErr w:type="gramEnd"/>
      <w:r>
        <w:rPr>
          <w:rFonts w:ascii="宋体" w:hAnsi="宋体" w:cs="宋体" w:hint="eastAsia"/>
          <w:sz w:val="24"/>
        </w:rPr>
        <w:t>实质性响应。供应商应认真阅读和充分理解</w:t>
      </w:r>
      <w:r>
        <w:rPr>
          <w:rFonts w:ascii="宋体" w:hAnsi="宋体" w:cs="宋体" w:hint="eastAsia"/>
          <w:sz w:val="24"/>
        </w:rPr>
        <w:t>比选</w:t>
      </w:r>
      <w:r>
        <w:rPr>
          <w:rFonts w:ascii="宋体" w:hAnsi="宋体" w:cs="宋体" w:hint="eastAsia"/>
          <w:sz w:val="24"/>
        </w:rPr>
        <w:t>文件中所有的内容。如果供应商没有满足</w:t>
      </w:r>
      <w:r>
        <w:rPr>
          <w:rFonts w:ascii="宋体" w:hAnsi="宋体" w:cs="宋体" w:hint="eastAsia"/>
          <w:sz w:val="24"/>
        </w:rPr>
        <w:t>比选</w:t>
      </w:r>
      <w:r>
        <w:rPr>
          <w:rFonts w:ascii="宋体" w:hAnsi="宋体" w:cs="宋体" w:hint="eastAsia"/>
          <w:sz w:val="24"/>
        </w:rPr>
        <w:t>文件的有关要求，其风险由供应商自行承担。</w:t>
      </w:r>
    </w:p>
    <w:p w:rsidR="00972D16" w:rsidRDefault="005A5EF6">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、供应商获取</w:t>
      </w:r>
      <w:r>
        <w:rPr>
          <w:rFonts w:ascii="宋体" w:hAnsi="宋体" w:cs="宋体" w:hint="eastAsia"/>
          <w:sz w:val="24"/>
        </w:rPr>
        <w:t>比选</w:t>
      </w:r>
      <w:r>
        <w:rPr>
          <w:rFonts w:ascii="宋体" w:hAnsi="宋体" w:cs="宋体" w:hint="eastAsia"/>
          <w:sz w:val="24"/>
        </w:rPr>
        <w:t>文件后，应仔细检查</w:t>
      </w:r>
      <w:r>
        <w:rPr>
          <w:rFonts w:ascii="宋体" w:hAnsi="宋体" w:cs="宋体" w:hint="eastAsia"/>
          <w:sz w:val="24"/>
        </w:rPr>
        <w:t>比选</w:t>
      </w:r>
      <w:r>
        <w:rPr>
          <w:rFonts w:ascii="宋体" w:hAnsi="宋体" w:cs="宋体" w:hint="eastAsia"/>
          <w:sz w:val="24"/>
        </w:rPr>
        <w:t>文件的所有内容，如有残缺、疑问等问题应向采购代理机构提出，否则，由此引起的损失由供应商自行承担。</w:t>
      </w:r>
    </w:p>
    <w:p w:rsidR="00972D16" w:rsidRDefault="005A5EF6">
      <w:pPr>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、答疑及</w:t>
      </w:r>
      <w:r>
        <w:rPr>
          <w:rFonts w:ascii="宋体" w:hAnsi="宋体" w:cs="宋体" w:hint="eastAsia"/>
          <w:sz w:val="24"/>
        </w:rPr>
        <w:t>比选</w:t>
      </w:r>
      <w:r>
        <w:rPr>
          <w:rFonts w:ascii="宋体" w:hAnsi="宋体" w:cs="宋体" w:hint="eastAsia"/>
          <w:sz w:val="24"/>
        </w:rPr>
        <w:t>文件的澄清与修改</w:t>
      </w:r>
    </w:p>
    <w:p w:rsidR="00972D16" w:rsidRDefault="005A5EF6">
      <w:pPr>
        <w:spacing w:line="360" w:lineRule="auto"/>
        <w:ind w:firstLineChars="200" w:firstLine="480"/>
        <w:rPr>
          <w:rFonts w:ascii="宋体" w:hAnsi="宋体" w:cs="宋体"/>
          <w:sz w:val="24"/>
        </w:rPr>
      </w:pPr>
      <w:r>
        <w:rPr>
          <w:rFonts w:ascii="宋体" w:hAnsi="宋体" w:cs="宋体" w:hint="eastAsia"/>
          <w:sz w:val="24"/>
        </w:rPr>
        <w:t>5.1</w:t>
      </w:r>
      <w:r>
        <w:rPr>
          <w:rFonts w:ascii="宋体" w:hAnsi="宋体" w:cs="宋体" w:hint="eastAsia"/>
          <w:sz w:val="24"/>
        </w:rPr>
        <w:t>供应商可以要求采购单位对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中的</w:t>
      </w:r>
      <w:r>
        <w:rPr>
          <w:rFonts w:ascii="宋体" w:hAnsi="宋体" w:cs="宋体" w:hint="eastAsia"/>
          <w:sz w:val="24"/>
        </w:rPr>
        <w:t>有关问题进行答疑、澄清。</w:t>
      </w:r>
    </w:p>
    <w:p w:rsidR="00972D16" w:rsidRDefault="005A5EF6">
      <w:pPr>
        <w:spacing w:line="360" w:lineRule="auto"/>
        <w:ind w:firstLineChars="200" w:firstLine="480"/>
        <w:rPr>
          <w:rFonts w:ascii="宋体" w:hAnsi="宋体" w:cs="宋体"/>
          <w:sz w:val="24"/>
        </w:rPr>
      </w:pPr>
      <w:r>
        <w:rPr>
          <w:rFonts w:ascii="宋体" w:hAnsi="宋体" w:cs="宋体" w:hint="eastAsia"/>
          <w:sz w:val="24"/>
        </w:rPr>
        <w:t>5.2</w:t>
      </w:r>
      <w:r>
        <w:rPr>
          <w:rFonts w:ascii="宋体" w:hAnsi="宋体" w:cs="宋体" w:hint="eastAsia"/>
          <w:sz w:val="24"/>
        </w:rPr>
        <w:t>供应商对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如有疑问，须按</w:t>
      </w:r>
      <w:r>
        <w:rPr>
          <w:rFonts w:ascii="宋体" w:hAnsi="宋体" w:cs="宋体" w:hint="eastAsia"/>
          <w:sz w:val="24"/>
        </w:rPr>
        <w:t>比选</w:t>
      </w:r>
      <w:r>
        <w:rPr>
          <w:rFonts w:ascii="宋体" w:hAnsi="宋体" w:cs="宋体" w:hint="eastAsia"/>
          <w:sz w:val="24"/>
        </w:rPr>
        <w:t>公告中的联系方式，以书面形式（如传真、信件等）通知采购人和采购代理机构。未在规定时间提出疑问的，将不予答复。在此规定时间以前收到的、且需要做出澄清的问题，将以</w:t>
      </w:r>
      <w:r>
        <w:rPr>
          <w:rFonts w:ascii="宋体" w:hAnsi="宋体" w:cs="宋体" w:hint="eastAsia"/>
          <w:sz w:val="24"/>
        </w:rPr>
        <w:t>书面</w:t>
      </w:r>
      <w:r>
        <w:rPr>
          <w:rFonts w:ascii="宋体" w:hAnsi="宋体" w:cs="宋体" w:hint="eastAsia"/>
          <w:sz w:val="24"/>
        </w:rPr>
        <w:t>的形式告知所有供应商，但不说明问题的来源。</w:t>
      </w:r>
    </w:p>
    <w:p w:rsidR="00972D16" w:rsidRDefault="005A5EF6">
      <w:pPr>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w:t>
      </w:r>
      <w:r>
        <w:rPr>
          <w:rFonts w:ascii="宋体" w:hAnsi="宋体" w:cs="宋体" w:hint="eastAsia"/>
          <w:sz w:val="24"/>
        </w:rPr>
        <w:t>比选</w:t>
      </w:r>
      <w:r>
        <w:rPr>
          <w:rFonts w:ascii="宋体" w:hAnsi="宋体" w:cs="宋体" w:hint="eastAsia"/>
          <w:sz w:val="24"/>
        </w:rPr>
        <w:t>文件的修改</w:t>
      </w:r>
    </w:p>
    <w:p w:rsidR="00972D16" w:rsidRDefault="005A5EF6">
      <w:pPr>
        <w:spacing w:line="360" w:lineRule="auto"/>
        <w:ind w:firstLineChars="200" w:firstLine="480"/>
        <w:rPr>
          <w:rFonts w:ascii="宋体" w:hAnsi="宋体" w:cs="宋体"/>
          <w:sz w:val="24"/>
        </w:rPr>
      </w:pPr>
      <w:r>
        <w:rPr>
          <w:rFonts w:ascii="宋体" w:hAnsi="宋体" w:cs="宋体" w:hint="eastAsia"/>
          <w:sz w:val="24"/>
        </w:rPr>
        <w:t>6.1</w:t>
      </w:r>
      <w:r>
        <w:rPr>
          <w:rFonts w:ascii="宋体" w:hAnsi="宋体" w:cs="宋体" w:hint="eastAsia"/>
          <w:sz w:val="24"/>
        </w:rPr>
        <w:t>在某些情况下，采购人可能对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进行修改。</w:t>
      </w:r>
    </w:p>
    <w:p w:rsidR="00972D16" w:rsidRDefault="005A5EF6">
      <w:pPr>
        <w:spacing w:line="360" w:lineRule="auto"/>
        <w:ind w:firstLineChars="200" w:firstLine="480"/>
        <w:rPr>
          <w:rFonts w:ascii="宋体" w:hAnsi="宋体" w:cs="宋体"/>
          <w:sz w:val="24"/>
        </w:rPr>
      </w:pPr>
      <w:r>
        <w:rPr>
          <w:rFonts w:ascii="宋体" w:hAnsi="宋体" w:cs="宋体" w:hint="eastAsia"/>
          <w:sz w:val="24"/>
        </w:rPr>
        <w:t>6.2</w:t>
      </w:r>
      <w:r>
        <w:rPr>
          <w:rFonts w:ascii="宋体" w:hAnsi="宋体" w:cs="宋体" w:hint="eastAsia"/>
          <w:sz w:val="24"/>
        </w:rPr>
        <w:t>采购人对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的修改，将以补充公告的形式通知所有供应商，并对所有供应商具有约束力。</w:t>
      </w:r>
    </w:p>
    <w:p w:rsidR="00972D16" w:rsidRDefault="005A5EF6">
      <w:pPr>
        <w:spacing w:line="360" w:lineRule="auto"/>
        <w:ind w:firstLineChars="200" w:firstLine="480"/>
        <w:rPr>
          <w:rFonts w:ascii="宋体" w:hAnsi="宋体" w:cs="宋体"/>
          <w:sz w:val="24"/>
        </w:rPr>
      </w:pPr>
      <w:r>
        <w:rPr>
          <w:rFonts w:ascii="宋体" w:hAnsi="宋体" w:cs="宋体" w:hint="eastAsia"/>
          <w:sz w:val="24"/>
        </w:rPr>
        <w:t>6.3</w:t>
      </w:r>
      <w:r>
        <w:rPr>
          <w:rFonts w:ascii="宋体" w:hAnsi="宋体" w:cs="宋体" w:hint="eastAsia"/>
          <w:sz w:val="24"/>
        </w:rPr>
        <w:t>为使供应商有充分时间对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的修改部分进行研究或由于其他原因，采购人可以决定延长</w:t>
      </w:r>
      <w:r>
        <w:rPr>
          <w:rFonts w:ascii="宋体" w:hAnsi="宋体" w:cs="宋体" w:hint="eastAsia"/>
          <w:sz w:val="24"/>
        </w:rPr>
        <w:t>比选</w:t>
      </w:r>
      <w:r>
        <w:rPr>
          <w:rFonts w:ascii="宋体" w:hAnsi="宋体" w:cs="宋体" w:hint="eastAsia"/>
          <w:sz w:val="24"/>
        </w:rPr>
        <w:t>响应截止日期，并以补充公告的形式将变更时间通知所有供应商。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7</w:t>
      </w:r>
      <w:r>
        <w:rPr>
          <w:rFonts w:ascii="宋体" w:hAnsi="宋体" w:cs="宋体" w:hint="eastAsia"/>
          <w:sz w:val="24"/>
        </w:rPr>
        <w:t>、提交保证金</w:t>
      </w:r>
      <w:r>
        <w:rPr>
          <w:rFonts w:ascii="宋体" w:hAnsi="宋体" w:cs="宋体" w:hint="eastAsia"/>
          <w:sz w:val="24"/>
        </w:rPr>
        <w:t>（无）</w:t>
      </w:r>
    </w:p>
    <w:p w:rsidR="00972D16" w:rsidRDefault="005A5EF6">
      <w:pPr>
        <w:spacing w:line="360" w:lineRule="auto"/>
        <w:ind w:firstLineChars="200" w:firstLine="480"/>
        <w:rPr>
          <w:rFonts w:ascii="宋体" w:hAnsi="宋体" w:cs="宋体"/>
          <w:sz w:val="24"/>
        </w:rPr>
      </w:pPr>
      <w:r>
        <w:rPr>
          <w:rFonts w:ascii="宋体" w:hAnsi="宋体" w:cs="宋体" w:hint="eastAsia"/>
          <w:sz w:val="24"/>
        </w:rPr>
        <w:t>7.1</w:t>
      </w:r>
      <w:r>
        <w:rPr>
          <w:rFonts w:ascii="宋体" w:hAnsi="宋体" w:cs="宋体" w:hint="eastAsia"/>
          <w:sz w:val="24"/>
        </w:rPr>
        <w:t>比选</w:t>
      </w:r>
      <w:r>
        <w:rPr>
          <w:rFonts w:ascii="宋体" w:hAnsi="宋体" w:cs="宋体" w:hint="eastAsia"/>
          <w:sz w:val="24"/>
        </w:rPr>
        <w:t>响应保证金</w:t>
      </w:r>
      <w:proofErr w:type="gramStart"/>
      <w:r>
        <w:rPr>
          <w:rFonts w:ascii="宋体" w:hAnsi="宋体" w:cs="宋体" w:hint="eastAsia"/>
          <w:sz w:val="24"/>
        </w:rPr>
        <w:t>账</w:t>
      </w:r>
      <w:proofErr w:type="gramEnd"/>
      <w:r>
        <w:rPr>
          <w:rFonts w:ascii="宋体" w:hAnsi="宋体" w:cs="宋体" w:hint="eastAsia"/>
          <w:sz w:val="24"/>
        </w:rPr>
        <w:t>截止时间为</w:t>
      </w:r>
      <w:r>
        <w:rPr>
          <w:rFonts w:ascii="宋体" w:hAnsi="宋体" w:cs="宋体" w:hint="eastAsia"/>
          <w:sz w:val="24"/>
        </w:rPr>
        <w:t>比选</w:t>
      </w:r>
      <w:r>
        <w:rPr>
          <w:rFonts w:ascii="宋体" w:hAnsi="宋体" w:cs="宋体" w:hint="eastAsia"/>
          <w:sz w:val="24"/>
        </w:rPr>
        <w:t>公告规定的时间。</w:t>
      </w:r>
      <w:r>
        <w:rPr>
          <w:rFonts w:ascii="宋体" w:hAnsi="宋体" w:cs="宋体" w:hint="eastAsia"/>
          <w:sz w:val="24"/>
        </w:rPr>
        <w:t>比选</w:t>
      </w:r>
      <w:r>
        <w:rPr>
          <w:rFonts w:ascii="宋体" w:hAnsi="宋体" w:cs="宋体" w:hint="eastAsia"/>
          <w:sz w:val="24"/>
        </w:rPr>
        <w:t>响应保证金必须从供应商基本账户汇入到指定账户。</w:t>
      </w:r>
    </w:p>
    <w:p w:rsidR="00972D16" w:rsidRDefault="005A5EF6">
      <w:pPr>
        <w:spacing w:line="360" w:lineRule="auto"/>
        <w:ind w:firstLineChars="200" w:firstLine="480"/>
        <w:rPr>
          <w:rFonts w:ascii="宋体" w:hAnsi="宋体" w:cs="宋体"/>
          <w:sz w:val="24"/>
        </w:rPr>
      </w:pPr>
      <w:r>
        <w:rPr>
          <w:rFonts w:ascii="宋体" w:hAnsi="宋体" w:cs="宋体" w:hint="eastAsia"/>
          <w:sz w:val="24"/>
        </w:rPr>
        <w:t>7.2</w:t>
      </w:r>
      <w:r>
        <w:rPr>
          <w:rFonts w:ascii="宋体" w:hAnsi="宋体" w:cs="宋体" w:hint="eastAsia"/>
          <w:sz w:val="24"/>
        </w:rPr>
        <w:t>开标时出现下列情形之一的，拒绝其投标。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7.2.1</w:t>
      </w:r>
      <w:r>
        <w:rPr>
          <w:rFonts w:ascii="宋体" w:hAnsi="宋体" w:cs="宋体" w:hint="eastAsia"/>
          <w:sz w:val="24"/>
        </w:rPr>
        <w:t>未在投标截止时间前提交</w:t>
      </w:r>
      <w:r>
        <w:rPr>
          <w:rFonts w:ascii="宋体" w:hAnsi="宋体" w:cs="宋体" w:hint="eastAsia"/>
          <w:sz w:val="24"/>
        </w:rPr>
        <w:t>比选</w:t>
      </w:r>
      <w:r>
        <w:rPr>
          <w:rFonts w:ascii="宋体" w:hAnsi="宋体" w:cs="宋体" w:hint="eastAsia"/>
          <w:sz w:val="24"/>
        </w:rPr>
        <w:t>响应文件的；</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三、供应商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响应费用。</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供应商必须自行承担所有与参加</w:t>
      </w:r>
      <w:r>
        <w:rPr>
          <w:rFonts w:ascii="宋体" w:hAnsi="宋体" w:cs="宋体" w:hint="eastAsia"/>
          <w:sz w:val="24"/>
        </w:rPr>
        <w:t>比选</w:t>
      </w:r>
      <w:r>
        <w:rPr>
          <w:rFonts w:ascii="宋体" w:hAnsi="宋体" w:cs="宋体" w:hint="eastAsia"/>
          <w:sz w:val="24"/>
        </w:rPr>
        <w:t>响应有关的一切费用。不论</w:t>
      </w:r>
      <w:r>
        <w:rPr>
          <w:rFonts w:ascii="宋体" w:hAnsi="宋体" w:cs="宋体" w:hint="eastAsia"/>
          <w:sz w:val="24"/>
        </w:rPr>
        <w:t>比选</w:t>
      </w:r>
      <w:r>
        <w:rPr>
          <w:rFonts w:ascii="宋体" w:hAnsi="宋体" w:cs="宋体" w:hint="eastAsia"/>
          <w:sz w:val="24"/>
        </w:rPr>
        <w:t>响应的结果如何，采购人和采购机构在任何情况下均无义务和责任承担这些费用。</w:t>
      </w:r>
    </w:p>
    <w:p w:rsidR="00972D16" w:rsidRDefault="005A5EF6">
      <w:pPr>
        <w:spacing w:line="360" w:lineRule="auto"/>
        <w:ind w:firstLineChars="200" w:firstLine="480"/>
        <w:rPr>
          <w:rFonts w:ascii="宋体" w:hAnsi="宋体" w:cs="宋体"/>
          <w:sz w:val="24"/>
        </w:rPr>
      </w:pPr>
      <w:r>
        <w:rPr>
          <w:rFonts w:ascii="宋体" w:hAnsi="宋体" w:cs="宋体" w:hint="eastAsia"/>
          <w:sz w:val="24"/>
        </w:rPr>
        <w:t>9</w:t>
      </w:r>
      <w:r>
        <w:rPr>
          <w:rFonts w:ascii="宋体" w:hAnsi="宋体" w:cs="宋体" w:hint="eastAsia"/>
          <w:sz w:val="24"/>
        </w:rPr>
        <w:t>、合格的供应商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9.1</w:t>
      </w:r>
      <w:r>
        <w:rPr>
          <w:rFonts w:ascii="宋体" w:hAnsi="宋体" w:cs="宋体" w:hint="eastAsia"/>
          <w:sz w:val="24"/>
        </w:rPr>
        <w:t>合格的供应商应当满足本项目采购文件所载明须满足的最低条件。</w:t>
      </w:r>
    </w:p>
    <w:p w:rsidR="00972D16" w:rsidRDefault="005A5EF6">
      <w:pPr>
        <w:spacing w:line="360" w:lineRule="auto"/>
        <w:ind w:firstLineChars="200" w:firstLine="480"/>
        <w:rPr>
          <w:rFonts w:ascii="宋体" w:hAnsi="宋体" w:cs="宋体"/>
          <w:sz w:val="24"/>
        </w:rPr>
      </w:pPr>
      <w:r>
        <w:rPr>
          <w:rFonts w:ascii="宋体" w:hAnsi="宋体" w:cs="宋体" w:hint="eastAsia"/>
          <w:sz w:val="24"/>
        </w:rPr>
        <w:t>9.2</w:t>
      </w:r>
      <w:r>
        <w:rPr>
          <w:rFonts w:ascii="宋体" w:hAnsi="宋体" w:cs="宋体" w:hint="eastAsia"/>
          <w:sz w:val="24"/>
        </w:rPr>
        <w:t>供应商之间如果存在下列情形之一的，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w:t>
      </w:r>
      <w:r>
        <w:rPr>
          <w:rFonts w:ascii="宋体" w:hAnsi="宋体" w:cs="宋体" w:hint="eastAsia"/>
          <w:sz w:val="24"/>
        </w:rPr>
        <w:t>比选</w:t>
      </w:r>
      <w:r>
        <w:rPr>
          <w:rFonts w:ascii="宋体" w:hAnsi="宋体" w:cs="宋体" w:hint="eastAsia"/>
          <w:sz w:val="24"/>
        </w:rPr>
        <w:t>响应，相关供应商均按无效标进行处理：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9.2.1</w:t>
      </w:r>
      <w:r>
        <w:rPr>
          <w:rFonts w:ascii="宋体" w:hAnsi="宋体" w:cs="宋体" w:hint="eastAsia"/>
          <w:sz w:val="24"/>
        </w:rPr>
        <w:t>法定代表人为同一个人的两个及两个以上法人；</w:t>
      </w:r>
    </w:p>
    <w:p w:rsidR="00972D16" w:rsidRDefault="005A5EF6">
      <w:pPr>
        <w:spacing w:line="360" w:lineRule="auto"/>
        <w:ind w:firstLineChars="200" w:firstLine="480"/>
        <w:rPr>
          <w:rFonts w:ascii="宋体" w:hAnsi="宋体" w:cs="宋体"/>
          <w:sz w:val="24"/>
        </w:rPr>
      </w:pPr>
      <w:r>
        <w:rPr>
          <w:rFonts w:ascii="宋体" w:hAnsi="宋体" w:cs="宋体" w:hint="eastAsia"/>
          <w:sz w:val="24"/>
        </w:rPr>
        <w:t>9.2.2</w:t>
      </w:r>
      <w:r>
        <w:rPr>
          <w:rFonts w:ascii="宋体" w:hAnsi="宋体" w:cs="宋体" w:hint="eastAsia"/>
          <w:sz w:val="24"/>
        </w:rPr>
        <w:t>母公司、全资子公司及其控股公司；</w:t>
      </w:r>
    </w:p>
    <w:p w:rsidR="00972D16" w:rsidRDefault="005A5EF6">
      <w:pPr>
        <w:spacing w:line="360" w:lineRule="auto"/>
        <w:ind w:firstLineChars="200" w:firstLine="480"/>
        <w:rPr>
          <w:rFonts w:ascii="宋体" w:hAnsi="宋体" w:cs="宋体"/>
          <w:sz w:val="24"/>
        </w:rPr>
      </w:pPr>
      <w:r>
        <w:rPr>
          <w:rFonts w:ascii="宋体" w:hAnsi="宋体" w:cs="宋体" w:hint="eastAsia"/>
          <w:sz w:val="24"/>
        </w:rPr>
        <w:t>9.2.3</w:t>
      </w:r>
      <w:r>
        <w:rPr>
          <w:rFonts w:ascii="宋体" w:hAnsi="宋体" w:cs="宋体" w:hint="eastAsia"/>
          <w:sz w:val="24"/>
        </w:rPr>
        <w:t>参加</w:t>
      </w:r>
      <w:r>
        <w:rPr>
          <w:rFonts w:ascii="宋体" w:hAnsi="宋体" w:cs="宋体" w:hint="eastAsia"/>
          <w:sz w:val="24"/>
        </w:rPr>
        <w:t>比选</w:t>
      </w:r>
      <w:r>
        <w:rPr>
          <w:rFonts w:ascii="宋体" w:hAnsi="宋体" w:cs="宋体" w:hint="eastAsia"/>
          <w:sz w:val="24"/>
        </w:rPr>
        <w:t>响应的其他组织之间存在特殊的利害关系的；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9.2.4</w:t>
      </w:r>
      <w:r>
        <w:rPr>
          <w:rFonts w:ascii="宋体" w:hAnsi="宋体" w:cs="宋体" w:hint="eastAsia"/>
          <w:sz w:val="24"/>
        </w:rPr>
        <w:t>法律和行政法规规定的其他情形。</w:t>
      </w:r>
    </w:p>
    <w:p w:rsidR="00972D16" w:rsidRDefault="005A5EF6">
      <w:pPr>
        <w:spacing w:line="360" w:lineRule="auto"/>
        <w:ind w:firstLineChars="200" w:firstLine="480"/>
        <w:rPr>
          <w:rFonts w:ascii="宋体" w:hAnsi="宋体" w:cs="宋体"/>
          <w:sz w:val="24"/>
        </w:rPr>
      </w:pPr>
      <w:r>
        <w:rPr>
          <w:rFonts w:ascii="宋体" w:hAnsi="宋体" w:cs="宋体" w:hint="eastAsia"/>
          <w:sz w:val="24"/>
        </w:rPr>
        <w:t>10</w:t>
      </w:r>
      <w:r>
        <w:rPr>
          <w:rFonts w:ascii="宋体" w:hAnsi="宋体" w:cs="宋体" w:hint="eastAsia"/>
          <w:sz w:val="24"/>
        </w:rPr>
        <w:t>、勘察现场</w:t>
      </w:r>
    </w:p>
    <w:p w:rsidR="00972D16" w:rsidRDefault="005A5EF6">
      <w:pPr>
        <w:spacing w:line="360" w:lineRule="auto"/>
        <w:ind w:firstLineChars="200" w:firstLine="480"/>
        <w:rPr>
          <w:rFonts w:ascii="宋体" w:hAnsi="宋体" w:cs="宋体"/>
          <w:sz w:val="24"/>
        </w:rPr>
      </w:pPr>
      <w:r>
        <w:rPr>
          <w:rFonts w:ascii="宋体" w:hAnsi="宋体" w:cs="宋体" w:hint="eastAsia"/>
          <w:sz w:val="24"/>
        </w:rPr>
        <w:t>10.1</w:t>
      </w:r>
      <w:r>
        <w:rPr>
          <w:rFonts w:ascii="宋体" w:hAnsi="宋体" w:cs="宋体" w:hint="eastAsia"/>
          <w:sz w:val="24"/>
        </w:rPr>
        <w:t>供应商应自行对供货现场和周围环境进行勘察，以获取编制</w:t>
      </w:r>
      <w:r>
        <w:rPr>
          <w:rFonts w:ascii="宋体" w:hAnsi="宋体" w:cs="宋体" w:hint="eastAsia"/>
          <w:sz w:val="24"/>
        </w:rPr>
        <w:t>比选</w:t>
      </w:r>
      <w:r>
        <w:rPr>
          <w:rFonts w:ascii="宋体" w:hAnsi="宋体" w:cs="宋体" w:hint="eastAsia"/>
          <w:sz w:val="24"/>
        </w:rPr>
        <w:t>响应文件和签署合同所需的资料。勘察现场的方式、地址及联系方式</w:t>
      </w:r>
      <w:proofErr w:type="gramStart"/>
      <w:r>
        <w:rPr>
          <w:rFonts w:ascii="宋体" w:hAnsi="宋体" w:cs="宋体" w:hint="eastAsia"/>
          <w:sz w:val="24"/>
        </w:rPr>
        <w:t>见供应</w:t>
      </w:r>
      <w:proofErr w:type="gramEnd"/>
      <w:r>
        <w:rPr>
          <w:rFonts w:ascii="宋体" w:hAnsi="宋体" w:cs="宋体" w:hint="eastAsia"/>
          <w:sz w:val="24"/>
        </w:rPr>
        <w:t>商须知前附表。</w:t>
      </w:r>
    </w:p>
    <w:p w:rsidR="00972D16" w:rsidRDefault="005A5EF6">
      <w:pPr>
        <w:spacing w:line="360" w:lineRule="auto"/>
        <w:ind w:firstLineChars="200" w:firstLine="480"/>
        <w:rPr>
          <w:rFonts w:ascii="宋体" w:hAnsi="宋体" w:cs="宋体"/>
          <w:sz w:val="24"/>
        </w:rPr>
      </w:pPr>
      <w:r>
        <w:rPr>
          <w:rFonts w:ascii="宋体" w:hAnsi="宋体" w:cs="宋体" w:hint="eastAsia"/>
          <w:sz w:val="24"/>
        </w:rPr>
        <w:t>10.2</w:t>
      </w:r>
      <w:r>
        <w:rPr>
          <w:rFonts w:ascii="宋体" w:hAnsi="宋体" w:cs="宋体" w:hint="eastAsia"/>
          <w:sz w:val="24"/>
        </w:rPr>
        <w:t>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972D16" w:rsidRDefault="005A5EF6">
      <w:pPr>
        <w:spacing w:line="360" w:lineRule="auto"/>
        <w:ind w:firstLineChars="200" w:firstLine="480"/>
        <w:rPr>
          <w:rFonts w:ascii="宋体" w:hAnsi="宋体" w:cs="宋体"/>
          <w:sz w:val="24"/>
        </w:rPr>
      </w:pPr>
      <w:r>
        <w:rPr>
          <w:rFonts w:ascii="宋体" w:hAnsi="宋体" w:cs="宋体" w:hint="eastAsia"/>
          <w:sz w:val="24"/>
        </w:rPr>
        <w:t>10.3</w:t>
      </w:r>
      <w:r>
        <w:rPr>
          <w:rFonts w:ascii="宋体" w:hAnsi="宋体" w:cs="宋体" w:hint="eastAsia"/>
          <w:sz w:val="24"/>
        </w:rPr>
        <w:t>除非有特殊要求，</w:t>
      </w:r>
      <w:r>
        <w:rPr>
          <w:rFonts w:ascii="宋体" w:hAnsi="宋体" w:cs="宋体" w:hint="eastAsia"/>
          <w:sz w:val="24"/>
        </w:rPr>
        <w:t>比选</w:t>
      </w:r>
      <w:r>
        <w:rPr>
          <w:rFonts w:ascii="宋体" w:hAnsi="宋体" w:cs="宋体" w:hint="eastAsia"/>
          <w:sz w:val="24"/>
        </w:rPr>
        <w:t>文件不单独提供现场的自然环境、气候条件、公用设施等情况，供应商被视为熟悉上述与履行合同有关的一切情</w:t>
      </w:r>
      <w:r>
        <w:rPr>
          <w:rFonts w:ascii="宋体" w:hAnsi="宋体" w:cs="宋体" w:hint="eastAsia"/>
          <w:sz w:val="24"/>
        </w:rPr>
        <w:t>况。</w:t>
      </w:r>
    </w:p>
    <w:p w:rsidR="00972D16" w:rsidRDefault="005A5EF6">
      <w:pPr>
        <w:spacing w:line="360" w:lineRule="auto"/>
        <w:ind w:firstLineChars="200" w:firstLine="480"/>
        <w:rPr>
          <w:rFonts w:ascii="宋体" w:hAnsi="宋体" w:cs="宋体"/>
          <w:sz w:val="24"/>
        </w:rPr>
      </w:pPr>
      <w:r>
        <w:rPr>
          <w:rFonts w:ascii="宋体" w:hAnsi="宋体" w:cs="宋体" w:hint="eastAsia"/>
          <w:sz w:val="24"/>
        </w:rPr>
        <w:t>11</w:t>
      </w:r>
      <w:r>
        <w:rPr>
          <w:rFonts w:ascii="宋体" w:hAnsi="宋体" w:cs="宋体" w:hint="eastAsia"/>
          <w:sz w:val="24"/>
        </w:rPr>
        <w:t>、知识产权</w:t>
      </w:r>
    </w:p>
    <w:p w:rsidR="00972D16" w:rsidRDefault="005A5EF6">
      <w:pPr>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hint="eastAsia"/>
          <w:sz w:val="24"/>
        </w:rPr>
        <w:t>供应商须保证，采购人在中华人民共和国境内使用</w:t>
      </w:r>
      <w:r>
        <w:rPr>
          <w:rFonts w:ascii="宋体" w:hAnsi="宋体" w:cs="宋体" w:hint="eastAsia"/>
          <w:sz w:val="24"/>
        </w:rPr>
        <w:t>比选</w:t>
      </w:r>
      <w:r>
        <w:rPr>
          <w:rFonts w:ascii="宋体" w:hAnsi="宋体" w:cs="宋体" w:hint="eastAsia"/>
          <w:sz w:val="24"/>
        </w:rPr>
        <w:t>响应货物、资料、</w:t>
      </w:r>
      <w:r>
        <w:rPr>
          <w:rFonts w:ascii="宋体" w:hAnsi="宋体" w:cs="宋体" w:hint="eastAsia"/>
          <w:sz w:val="24"/>
        </w:rPr>
        <w:lastRenderedPageBreak/>
        <w:t>技术、服务或其任何一部分时，享有不受限制的无偿使用权，不会产生因第三方提出侵犯其专利权、商标权或其它知识产权而引起的法律或经济纠纷。如供应商不拥有相应的知识产权，则在</w:t>
      </w:r>
      <w:r>
        <w:rPr>
          <w:rFonts w:ascii="宋体" w:hAnsi="宋体" w:cs="宋体" w:hint="eastAsia"/>
          <w:sz w:val="24"/>
        </w:rPr>
        <w:t>比选</w:t>
      </w:r>
      <w:r>
        <w:rPr>
          <w:rFonts w:ascii="宋体" w:hAnsi="宋体" w:cs="宋体" w:hint="eastAsia"/>
          <w:sz w:val="24"/>
        </w:rPr>
        <w:t>响应报价中必须包括合法获取该知识产权的一切相关费用。如因此导致采购人损失的，供应商须承担全部赔偿责任。</w:t>
      </w:r>
    </w:p>
    <w:p w:rsidR="00972D16" w:rsidRDefault="005A5EF6">
      <w:pPr>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供应商如欲在项目实施过程中采用自有知识成果，须在</w:t>
      </w:r>
      <w:r>
        <w:rPr>
          <w:rFonts w:ascii="宋体" w:hAnsi="宋体" w:cs="宋体" w:hint="eastAsia"/>
          <w:sz w:val="24"/>
        </w:rPr>
        <w:t>比选</w:t>
      </w:r>
      <w:r>
        <w:rPr>
          <w:rFonts w:ascii="宋体" w:hAnsi="宋体" w:cs="宋体" w:hint="eastAsia"/>
          <w:sz w:val="24"/>
        </w:rPr>
        <w:t>响应文件中声明，并提供相关知识产权证明文件。使用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成果后，供应商须提供开发接口和</w:t>
      </w:r>
      <w:r>
        <w:rPr>
          <w:rFonts w:ascii="宋体" w:hAnsi="宋体" w:cs="宋体" w:hint="eastAsia"/>
          <w:sz w:val="24"/>
        </w:rPr>
        <w:t>开发手册等技术文档。</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w:t>
      </w:r>
      <w:r>
        <w:rPr>
          <w:rFonts w:ascii="宋体" w:hAnsi="宋体" w:cs="宋体" w:hint="eastAsia"/>
          <w:sz w:val="24"/>
        </w:rPr>
        <w:t>、纪律与保密</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12.1</w:t>
      </w:r>
      <w:r>
        <w:rPr>
          <w:rFonts w:ascii="宋体" w:hAnsi="宋体" w:cs="宋体" w:hint="eastAsia"/>
          <w:sz w:val="24"/>
        </w:rPr>
        <w:t>供应商的</w:t>
      </w:r>
      <w:r>
        <w:rPr>
          <w:rFonts w:ascii="宋体" w:hAnsi="宋体" w:cs="宋体" w:hint="eastAsia"/>
          <w:sz w:val="24"/>
        </w:rPr>
        <w:t>比选</w:t>
      </w:r>
      <w:r>
        <w:rPr>
          <w:rFonts w:ascii="宋体" w:hAnsi="宋体" w:cs="宋体" w:hint="eastAsia"/>
          <w:sz w:val="24"/>
        </w:rPr>
        <w:t>响应行为应遵守中国的有关法律、法规和规章。</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w:t>
      </w:r>
      <w:r>
        <w:rPr>
          <w:rFonts w:ascii="宋体" w:hAnsi="宋体" w:cs="宋体" w:hint="eastAsia"/>
          <w:sz w:val="24"/>
        </w:rPr>
        <w:t>供应商不得相互串通</w:t>
      </w:r>
      <w:r>
        <w:rPr>
          <w:rFonts w:ascii="宋体" w:hAnsi="宋体" w:cs="宋体" w:hint="eastAsia"/>
          <w:sz w:val="24"/>
        </w:rPr>
        <w:t>比选</w:t>
      </w:r>
      <w:r>
        <w:rPr>
          <w:rFonts w:ascii="宋体" w:hAnsi="宋体" w:cs="宋体" w:hint="eastAsia"/>
          <w:sz w:val="24"/>
        </w:rPr>
        <w:t>响应报价，不得妨碍其他供应商的公平竞争，不得损害采购人或其他供应商的合法权益，供应商不得以向采购人、</w:t>
      </w:r>
      <w:r>
        <w:rPr>
          <w:rFonts w:ascii="宋体" w:hAnsi="宋体" w:cs="宋体" w:hint="eastAsia"/>
          <w:sz w:val="24"/>
        </w:rPr>
        <w:t>比选</w:t>
      </w:r>
      <w:r>
        <w:rPr>
          <w:rFonts w:ascii="宋体" w:hAnsi="宋体" w:cs="宋体" w:hint="eastAsia"/>
          <w:sz w:val="24"/>
        </w:rPr>
        <w:t>小组成员行贿或者采取其他不正当手段谋取成交。</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w:t>
      </w:r>
      <w:r>
        <w:rPr>
          <w:rFonts w:ascii="宋体" w:hAnsi="宋体" w:cs="宋体" w:hint="eastAsia"/>
          <w:sz w:val="24"/>
        </w:rPr>
        <w:t>有下列情形之一的，属于供应商相互串通</w:t>
      </w:r>
      <w:r>
        <w:rPr>
          <w:rFonts w:ascii="宋体" w:hAnsi="宋体" w:cs="宋体" w:hint="eastAsia"/>
          <w:sz w:val="24"/>
        </w:rPr>
        <w:t>比选</w:t>
      </w:r>
      <w:r>
        <w:rPr>
          <w:rFonts w:ascii="宋体" w:hAnsi="宋体" w:cs="宋体" w:hint="eastAsia"/>
          <w:sz w:val="24"/>
        </w:rPr>
        <w:t>响应：</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12.2.1.1</w:t>
      </w:r>
      <w:r>
        <w:rPr>
          <w:rFonts w:ascii="宋体" w:hAnsi="宋体" w:cs="宋体" w:hint="eastAsia"/>
          <w:sz w:val="24"/>
        </w:rPr>
        <w:t>供应商之间协商</w:t>
      </w:r>
      <w:r>
        <w:rPr>
          <w:rFonts w:ascii="宋体" w:hAnsi="宋体" w:cs="宋体" w:hint="eastAsia"/>
          <w:sz w:val="24"/>
        </w:rPr>
        <w:t>比选</w:t>
      </w:r>
      <w:r>
        <w:rPr>
          <w:rFonts w:ascii="宋体" w:hAnsi="宋体" w:cs="宋体" w:hint="eastAsia"/>
          <w:sz w:val="24"/>
        </w:rPr>
        <w:t>响应报价等</w:t>
      </w:r>
      <w:r>
        <w:rPr>
          <w:rFonts w:ascii="宋体" w:hAnsi="宋体" w:cs="宋体" w:hint="eastAsia"/>
          <w:sz w:val="24"/>
        </w:rPr>
        <w:t>比选</w:t>
      </w:r>
      <w:r>
        <w:rPr>
          <w:rFonts w:ascii="宋体" w:hAnsi="宋体" w:cs="宋体" w:hint="eastAsia"/>
          <w:sz w:val="24"/>
        </w:rPr>
        <w:t>响应文件的实质性内容；</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12.2.1.2</w:t>
      </w:r>
      <w:r>
        <w:rPr>
          <w:rFonts w:ascii="宋体" w:hAnsi="宋体" w:cs="宋体" w:hint="eastAsia"/>
          <w:sz w:val="24"/>
        </w:rPr>
        <w:t>供应商之间约定成交供应商；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12.2.1.3</w:t>
      </w:r>
      <w:r>
        <w:rPr>
          <w:rFonts w:ascii="宋体" w:hAnsi="宋体" w:cs="宋体" w:hint="eastAsia"/>
          <w:sz w:val="24"/>
        </w:rPr>
        <w:t>供应商之间约定部分供应商放弃</w:t>
      </w:r>
      <w:r>
        <w:rPr>
          <w:rFonts w:ascii="宋体" w:hAnsi="宋体" w:cs="宋体" w:hint="eastAsia"/>
          <w:sz w:val="24"/>
        </w:rPr>
        <w:t>比选</w:t>
      </w:r>
      <w:r>
        <w:rPr>
          <w:rFonts w:ascii="宋体" w:hAnsi="宋体" w:cs="宋体" w:hint="eastAsia"/>
          <w:sz w:val="24"/>
        </w:rPr>
        <w:t>响应</w:t>
      </w:r>
      <w:r>
        <w:rPr>
          <w:rFonts w:ascii="宋体" w:hAnsi="宋体" w:cs="宋体" w:hint="eastAsia"/>
          <w:sz w:val="24"/>
        </w:rPr>
        <w:t>或者成交；</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12.2.1.4</w:t>
      </w:r>
      <w:r>
        <w:rPr>
          <w:rFonts w:ascii="宋体" w:hAnsi="宋体" w:cs="宋体" w:hint="eastAsia"/>
          <w:sz w:val="24"/>
        </w:rPr>
        <w:t>属于同一集团、协会、商会等组织成员的供应</w:t>
      </w:r>
      <w:proofErr w:type="gramStart"/>
      <w:r>
        <w:rPr>
          <w:rFonts w:ascii="宋体" w:hAnsi="宋体" w:cs="宋体" w:hint="eastAsia"/>
          <w:sz w:val="24"/>
        </w:rPr>
        <w:t>商按照</w:t>
      </w:r>
      <w:proofErr w:type="gramEnd"/>
      <w:r>
        <w:rPr>
          <w:rFonts w:ascii="宋体" w:hAnsi="宋体" w:cs="宋体" w:hint="eastAsia"/>
          <w:sz w:val="24"/>
        </w:rPr>
        <w:t>该组织要求协同</w:t>
      </w:r>
      <w:r>
        <w:rPr>
          <w:rFonts w:ascii="宋体" w:hAnsi="宋体" w:cs="宋体" w:hint="eastAsia"/>
          <w:sz w:val="24"/>
        </w:rPr>
        <w:t>比选</w:t>
      </w:r>
      <w:r>
        <w:rPr>
          <w:rFonts w:ascii="宋体" w:hAnsi="宋体" w:cs="宋体" w:hint="eastAsia"/>
          <w:sz w:val="24"/>
        </w:rPr>
        <w:t>响应；</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12.2.1.5</w:t>
      </w:r>
      <w:r>
        <w:rPr>
          <w:rFonts w:ascii="宋体" w:hAnsi="宋体" w:cs="宋体" w:hint="eastAsia"/>
          <w:sz w:val="24"/>
        </w:rPr>
        <w:t>供应商之间为谋取成交或者排斥特定供应商而采取的其他联合行动。</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12.2.1.6</w:t>
      </w:r>
      <w:r>
        <w:rPr>
          <w:rFonts w:ascii="宋体" w:hAnsi="宋体" w:cs="宋体" w:hint="eastAsia"/>
          <w:sz w:val="24"/>
        </w:rPr>
        <w:t>法律法规规定的其它情形。</w:t>
      </w:r>
    </w:p>
    <w:p w:rsidR="00972D16" w:rsidRDefault="005A5EF6">
      <w:pPr>
        <w:spacing w:line="360" w:lineRule="auto"/>
        <w:ind w:firstLineChars="200" w:firstLine="480"/>
        <w:rPr>
          <w:rFonts w:ascii="宋体" w:hAnsi="宋体" w:cs="宋体"/>
          <w:sz w:val="24"/>
        </w:rPr>
      </w:pPr>
      <w:r>
        <w:rPr>
          <w:rFonts w:ascii="宋体" w:hAnsi="宋体" w:cs="宋体" w:hint="eastAsia"/>
          <w:sz w:val="24"/>
        </w:rPr>
        <w:t xml:space="preserve">12.2.2 </w:t>
      </w:r>
      <w:r>
        <w:rPr>
          <w:rFonts w:ascii="宋体" w:hAnsi="宋体" w:cs="宋体" w:hint="eastAsia"/>
          <w:sz w:val="24"/>
        </w:rPr>
        <w:t>有下列情形之一的，视为供应商相互串通</w:t>
      </w:r>
      <w:r>
        <w:rPr>
          <w:rFonts w:ascii="宋体" w:hAnsi="宋体" w:cs="宋体" w:hint="eastAsia"/>
          <w:sz w:val="24"/>
        </w:rPr>
        <w:t>比选</w:t>
      </w:r>
      <w:r>
        <w:rPr>
          <w:rFonts w:ascii="宋体" w:hAnsi="宋体" w:cs="宋体" w:hint="eastAsia"/>
          <w:sz w:val="24"/>
        </w:rPr>
        <w:t>响应：</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12.2.2.1</w:t>
      </w:r>
      <w:r>
        <w:rPr>
          <w:rFonts w:ascii="宋体" w:hAnsi="宋体" w:cs="宋体" w:hint="eastAsia"/>
          <w:sz w:val="24"/>
        </w:rPr>
        <w:t>不同供应商的</w:t>
      </w:r>
      <w:r>
        <w:rPr>
          <w:rFonts w:ascii="宋体" w:hAnsi="宋体" w:cs="宋体" w:hint="eastAsia"/>
          <w:sz w:val="24"/>
        </w:rPr>
        <w:t>比选</w:t>
      </w:r>
      <w:r>
        <w:rPr>
          <w:rFonts w:ascii="宋体" w:hAnsi="宋体" w:cs="宋体" w:hint="eastAsia"/>
          <w:sz w:val="24"/>
        </w:rPr>
        <w:t>响应文件由同一单位或者个人编制；</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12.2.2.2</w:t>
      </w:r>
      <w:r>
        <w:rPr>
          <w:rFonts w:ascii="宋体" w:hAnsi="宋体" w:cs="宋体" w:hint="eastAsia"/>
          <w:sz w:val="24"/>
        </w:rPr>
        <w:t>不同供应商委托同一单位或者个人办理</w:t>
      </w:r>
      <w:r>
        <w:rPr>
          <w:rFonts w:ascii="宋体" w:hAnsi="宋体" w:cs="宋体" w:hint="eastAsia"/>
          <w:sz w:val="24"/>
        </w:rPr>
        <w:t>比选</w:t>
      </w:r>
      <w:r>
        <w:rPr>
          <w:rFonts w:ascii="宋体" w:hAnsi="宋体" w:cs="宋体" w:hint="eastAsia"/>
          <w:sz w:val="24"/>
        </w:rPr>
        <w:t>响应事宜；</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12.2.2.3</w:t>
      </w:r>
      <w:r>
        <w:rPr>
          <w:rFonts w:ascii="宋体" w:hAnsi="宋体" w:cs="宋体" w:hint="eastAsia"/>
          <w:sz w:val="24"/>
        </w:rPr>
        <w:t>不同供应商的</w:t>
      </w:r>
      <w:r>
        <w:rPr>
          <w:rFonts w:ascii="宋体" w:hAnsi="宋体" w:cs="宋体" w:hint="eastAsia"/>
          <w:sz w:val="24"/>
        </w:rPr>
        <w:t>比选</w:t>
      </w:r>
      <w:r>
        <w:rPr>
          <w:rFonts w:ascii="宋体" w:hAnsi="宋体" w:cs="宋体" w:hint="eastAsia"/>
          <w:sz w:val="24"/>
        </w:rPr>
        <w:t>响应文件载明的项目负责人（或技术负责人）为同一人；</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12.2.2.4</w:t>
      </w:r>
      <w:r>
        <w:rPr>
          <w:rFonts w:ascii="宋体" w:hAnsi="宋体" w:cs="宋体" w:hint="eastAsia"/>
          <w:sz w:val="24"/>
        </w:rPr>
        <w:t>不同供应商的</w:t>
      </w:r>
      <w:r>
        <w:rPr>
          <w:rFonts w:ascii="宋体" w:hAnsi="宋体" w:cs="宋体" w:hint="eastAsia"/>
          <w:sz w:val="24"/>
        </w:rPr>
        <w:t>比选</w:t>
      </w:r>
      <w:r>
        <w:rPr>
          <w:rFonts w:ascii="宋体" w:hAnsi="宋体" w:cs="宋体" w:hint="eastAsia"/>
          <w:sz w:val="24"/>
        </w:rPr>
        <w:t>响应文件相互混装；</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12.2.2.5</w:t>
      </w:r>
      <w:r>
        <w:rPr>
          <w:rFonts w:ascii="宋体" w:hAnsi="宋体" w:cs="宋体" w:hint="eastAsia"/>
          <w:sz w:val="24"/>
        </w:rPr>
        <w:t>不同供应商的</w:t>
      </w:r>
      <w:r>
        <w:rPr>
          <w:rFonts w:ascii="宋体" w:hAnsi="宋体" w:cs="宋体" w:hint="eastAsia"/>
          <w:sz w:val="24"/>
        </w:rPr>
        <w:t>比选</w:t>
      </w:r>
      <w:r>
        <w:rPr>
          <w:rFonts w:ascii="宋体" w:hAnsi="宋体" w:cs="宋体" w:hint="eastAsia"/>
          <w:sz w:val="24"/>
        </w:rPr>
        <w:t>文件异常一致或者</w:t>
      </w:r>
      <w:r>
        <w:rPr>
          <w:rFonts w:ascii="宋体" w:hAnsi="宋体" w:cs="宋体" w:hint="eastAsia"/>
          <w:sz w:val="24"/>
        </w:rPr>
        <w:t>比选</w:t>
      </w:r>
      <w:r>
        <w:rPr>
          <w:rFonts w:ascii="宋体" w:hAnsi="宋体" w:cs="宋体" w:hint="eastAsia"/>
          <w:sz w:val="24"/>
        </w:rPr>
        <w:t>最终报价是呈规律性差异；</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12.2.2.6</w:t>
      </w:r>
      <w:r>
        <w:rPr>
          <w:rFonts w:ascii="宋体" w:hAnsi="宋体" w:cs="宋体" w:hint="eastAsia"/>
          <w:sz w:val="24"/>
        </w:rPr>
        <w:t>不同供应商的</w:t>
      </w:r>
      <w:r>
        <w:rPr>
          <w:rFonts w:ascii="宋体" w:hAnsi="宋体" w:cs="宋体" w:hint="eastAsia"/>
          <w:sz w:val="24"/>
        </w:rPr>
        <w:t>比选</w:t>
      </w:r>
      <w:r>
        <w:rPr>
          <w:rFonts w:ascii="宋体" w:hAnsi="宋体" w:cs="宋体" w:hint="eastAsia"/>
          <w:sz w:val="24"/>
        </w:rPr>
        <w:t>响应保证金从同一单位（或者同一个人）的账户转出；</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 xml:space="preserve">12.2.2.7 </w:t>
      </w:r>
      <w:r>
        <w:rPr>
          <w:rFonts w:ascii="宋体" w:hAnsi="宋体" w:cs="宋体" w:hint="eastAsia"/>
          <w:sz w:val="24"/>
        </w:rPr>
        <w:t>法律法规规定的其它情形。</w:t>
      </w:r>
    </w:p>
    <w:p w:rsidR="00972D16" w:rsidRDefault="005A5EF6">
      <w:pPr>
        <w:spacing w:line="360" w:lineRule="auto"/>
        <w:ind w:firstLineChars="200" w:firstLine="480"/>
        <w:rPr>
          <w:rFonts w:ascii="宋体" w:hAnsi="宋体" w:cs="宋体"/>
          <w:sz w:val="24"/>
        </w:rPr>
      </w:pPr>
      <w:r>
        <w:rPr>
          <w:rFonts w:ascii="宋体" w:hAnsi="宋体" w:cs="宋体" w:hint="eastAsia"/>
          <w:sz w:val="24"/>
        </w:rPr>
        <w:t>12.3</w:t>
      </w:r>
      <w:r>
        <w:rPr>
          <w:rFonts w:ascii="宋体" w:hAnsi="宋体" w:cs="宋体" w:hint="eastAsia"/>
          <w:sz w:val="24"/>
        </w:rPr>
        <w:t>在确定成交供应商之前，供应商试图在</w:t>
      </w:r>
      <w:r>
        <w:rPr>
          <w:rFonts w:ascii="宋体" w:hAnsi="宋体" w:cs="宋体" w:hint="eastAsia"/>
          <w:sz w:val="24"/>
        </w:rPr>
        <w:t>比选</w:t>
      </w:r>
      <w:r>
        <w:rPr>
          <w:rFonts w:ascii="宋体" w:hAnsi="宋体" w:cs="宋体" w:hint="eastAsia"/>
          <w:sz w:val="24"/>
        </w:rPr>
        <w:t>响应文件审查、澄清、比较和评价时对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小组</w:t>
      </w:r>
      <w:proofErr w:type="gramEnd"/>
      <w:r>
        <w:rPr>
          <w:rFonts w:ascii="宋体" w:hAnsi="宋体" w:cs="宋体" w:hint="eastAsia"/>
          <w:sz w:val="24"/>
        </w:rPr>
        <w:t>和采购人施加任何影响都可能导致其</w:t>
      </w:r>
      <w:r>
        <w:rPr>
          <w:rFonts w:ascii="宋体" w:hAnsi="宋体" w:cs="宋体" w:hint="eastAsia"/>
          <w:sz w:val="24"/>
        </w:rPr>
        <w:t>比选</w:t>
      </w:r>
      <w:r>
        <w:rPr>
          <w:rFonts w:ascii="宋体" w:hAnsi="宋体" w:cs="宋体" w:hint="eastAsia"/>
          <w:sz w:val="24"/>
        </w:rPr>
        <w:t>响应无效。</w:t>
      </w:r>
    </w:p>
    <w:p w:rsidR="00972D16" w:rsidRDefault="005A5EF6">
      <w:pPr>
        <w:spacing w:line="360" w:lineRule="auto"/>
        <w:ind w:firstLineChars="200" w:firstLine="480"/>
        <w:rPr>
          <w:rFonts w:ascii="宋体" w:hAnsi="宋体" w:cs="宋体"/>
          <w:sz w:val="24"/>
        </w:rPr>
      </w:pPr>
      <w:r>
        <w:rPr>
          <w:rFonts w:ascii="宋体" w:hAnsi="宋体" w:cs="宋体" w:hint="eastAsia"/>
          <w:sz w:val="24"/>
        </w:rPr>
        <w:t>13</w:t>
      </w:r>
      <w:r>
        <w:rPr>
          <w:rFonts w:ascii="宋体" w:hAnsi="宋体" w:cs="宋体" w:hint="eastAsia"/>
          <w:sz w:val="24"/>
        </w:rPr>
        <w:t>、联合体</w:t>
      </w:r>
      <w:r>
        <w:rPr>
          <w:rFonts w:ascii="宋体" w:hAnsi="宋体" w:cs="宋体" w:hint="eastAsia"/>
          <w:sz w:val="24"/>
        </w:rPr>
        <w:t>比选</w:t>
      </w:r>
      <w:r>
        <w:rPr>
          <w:rFonts w:ascii="宋体" w:hAnsi="宋体" w:cs="宋体" w:hint="eastAsia"/>
          <w:sz w:val="24"/>
        </w:rPr>
        <w:t>响应（本项目不采用）</w:t>
      </w:r>
    </w:p>
    <w:p w:rsidR="00972D16" w:rsidRDefault="005A5EF6">
      <w:pPr>
        <w:spacing w:line="360" w:lineRule="auto"/>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除非本项目明确要求不接受联合体形式</w:t>
      </w:r>
      <w:r>
        <w:rPr>
          <w:rFonts w:ascii="宋体" w:hAnsi="宋体" w:cs="宋体" w:hint="eastAsia"/>
          <w:sz w:val="24"/>
        </w:rPr>
        <w:t>比选</w:t>
      </w:r>
      <w:r>
        <w:rPr>
          <w:rFonts w:ascii="宋体" w:hAnsi="宋体" w:cs="宋体" w:hint="eastAsia"/>
          <w:sz w:val="24"/>
        </w:rPr>
        <w:t>响应外，两个或两个以上供应商可以组成</w:t>
      </w:r>
      <w:r>
        <w:rPr>
          <w:rFonts w:ascii="宋体" w:hAnsi="宋体" w:cs="宋体" w:hint="eastAsia"/>
          <w:sz w:val="24"/>
        </w:rPr>
        <w:t>一个联合体</w:t>
      </w:r>
      <w:r>
        <w:rPr>
          <w:rFonts w:ascii="宋体" w:hAnsi="宋体" w:cs="宋体" w:hint="eastAsia"/>
          <w:sz w:val="24"/>
        </w:rPr>
        <w:t>比选</w:t>
      </w:r>
      <w:r>
        <w:rPr>
          <w:rFonts w:ascii="宋体" w:hAnsi="宋体" w:cs="宋体" w:hint="eastAsia"/>
          <w:sz w:val="24"/>
        </w:rPr>
        <w:t>响应，以一个供应商的身份</w:t>
      </w:r>
      <w:r>
        <w:rPr>
          <w:rFonts w:ascii="宋体" w:hAnsi="宋体" w:cs="宋体" w:hint="eastAsia"/>
          <w:sz w:val="24"/>
        </w:rPr>
        <w:t>比选</w:t>
      </w:r>
      <w:r>
        <w:rPr>
          <w:rFonts w:ascii="宋体" w:hAnsi="宋体" w:cs="宋体" w:hint="eastAsia"/>
          <w:sz w:val="24"/>
        </w:rPr>
        <w:t>响应。</w:t>
      </w:r>
    </w:p>
    <w:p w:rsidR="00972D16" w:rsidRDefault="005A5EF6">
      <w:pPr>
        <w:spacing w:line="360" w:lineRule="auto"/>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联合体各方之间应当签订联合体协议，明确约定联合体各方应当承担的工作和相应的责任，明确联合体牵头人，并将联合体协议连同</w:t>
      </w:r>
      <w:r>
        <w:rPr>
          <w:rFonts w:ascii="宋体" w:hAnsi="宋体" w:cs="宋体" w:hint="eastAsia"/>
          <w:sz w:val="24"/>
        </w:rPr>
        <w:t>比选</w:t>
      </w:r>
      <w:r>
        <w:rPr>
          <w:rFonts w:ascii="宋体" w:hAnsi="宋体" w:cs="宋体" w:hint="eastAsia"/>
          <w:sz w:val="24"/>
        </w:rPr>
        <w:t>响应文件一并提交，联合体协议上需加盖联合体各方单位公章。由同一专业的单位组成的联合体，按照同一资质等级较低的单位确定资质等级。</w:t>
      </w:r>
    </w:p>
    <w:p w:rsidR="00972D16" w:rsidRDefault="005A5EF6">
      <w:pPr>
        <w:spacing w:line="360" w:lineRule="auto"/>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联合体各方签订联合体协议后，不得再以自己的名义单独在同一项目中</w:t>
      </w:r>
      <w:r>
        <w:rPr>
          <w:rFonts w:ascii="宋体" w:hAnsi="宋体" w:cs="宋体" w:hint="eastAsia"/>
          <w:sz w:val="24"/>
        </w:rPr>
        <w:t>比选</w:t>
      </w:r>
      <w:r>
        <w:rPr>
          <w:rFonts w:ascii="宋体" w:hAnsi="宋体" w:cs="宋体" w:hint="eastAsia"/>
          <w:sz w:val="24"/>
        </w:rPr>
        <w:t>响应，也不得组成新的联合体参加同一项目</w:t>
      </w:r>
      <w:r>
        <w:rPr>
          <w:rFonts w:ascii="宋体" w:hAnsi="宋体" w:cs="宋体" w:hint="eastAsia"/>
          <w:sz w:val="24"/>
        </w:rPr>
        <w:t>比选</w:t>
      </w:r>
      <w:r>
        <w:rPr>
          <w:rFonts w:ascii="宋体" w:hAnsi="宋体" w:cs="宋体" w:hint="eastAsia"/>
          <w:sz w:val="24"/>
        </w:rPr>
        <w:t>响应，否则相关供应商均作无效标处理。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13.4</w:t>
      </w:r>
      <w:r>
        <w:rPr>
          <w:rFonts w:ascii="宋体" w:hAnsi="宋体" w:cs="宋体" w:hint="eastAsia"/>
          <w:sz w:val="24"/>
        </w:rPr>
        <w:t>联合体</w:t>
      </w:r>
      <w:r>
        <w:rPr>
          <w:rFonts w:ascii="宋体" w:hAnsi="宋体" w:cs="宋体" w:hint="eastAsia"/>
          <w:sz w:val="24"/>
        </w:rPr>
        <w:t>比选</w:t>
      </w:r>
      <w:r>
        <w:rPr>
          <w:rFonts w:ascii="宋体" w:hAnsi="宋体" w:cs="宋体" w:hint="eastAsia"/>
          <w:sz w:val="24"/>
        </w:rPr>
        <w:t>响应的，可以由联合体中的一方或者共</w:t>
      </w:r>
      <w:r>
        <w:rPr>
          <w:rFonts w:ascii="宋体" w:hAnsi="宋体" w:cs="宋体" w:hint="eastAsia"/>
          <w:sz w:val="24"/>
        </w:rPr>
        <w:t>同提交</w:t>
      </w:r>
      <w:r>
        <w:rPr>
          <w:rFonts w:ascii="宋体" w:hAnsi="宋体" w:cs="宋体" w:hint="eastAsia"/>
          <w:sz w:val="24"/>
        </w:rPr>
        <w:t>比选</w:t>
      </w:r>
      <w:r>
        <w:rPr>
          <w:rFonts w:ascii="宋体" w:hAnsi="宋体" w:cs="宋体" w:hint="eastAsia"/>
          <w:sz w:val="24"/>
        </w:rPr>
        <w:t>响应保证金，以一方名义提交保证金的，对联合体各方均具有约束力。</w:t>
      </w:r>
    </w:p>
    <w:p w:rsidR="00972D16" w:rsidRDefault="005A5EF6">
      <w:pPr>
        <w:spacing w:line="360" w:lineRule="auto"/>
        <w:ind w:firstLineChars="200" w:firstLine="480"/>
        <w:rPr>
          <w:rFonts w:ascii="宋体" w:hAnsi="宋体" w:cs="宋体"/>
          <w:sz w:val="24"/>
        </w:rPr>
      </w:pPr>
      <w:r>
        <w:rPr>
          <w:rFonts w:ascii="宋体" w:hAnsi="宋体" w:cs="宋体" w:hint="eastAsia"/>
          <w:sz w:val="24"/>
        </w:rPr>
        <w:t>14</w:t>
      </w:r>
      <w:r>
        <w:rPr>
          <w:rFonts w:ascii="宋体" w:hAnsi="宋体" w:cs="宋体" w:hint="eastAsia"/>
          <w:sz w:val="24"/>
        </w:rPr>
        <w:t>、签章的效力</w:t>
      </w:r>
    </w:p>
    <w:p w:rsidR="00972D16" w:rsidRDefault="005A5EF6">
      <w:pPr>
        <w:spacing w:line="360" w:lineRule="auto"/>
        <w:ind w:firstLineChars="200" w:firstLine="480"/>
        <w:rPr>
          <w:rFonts w:ascii="宋体" w:hAnsi="宋体" w:cs="宋体"/>
          <w:sz w:val="24"/>
        </w:rPr>
      </w:pPr>
      <w:r>
        <w:rPr>
          <w:rFonts w:ascii="宋体" w:hAnsi="宋体" w:cs="宋体" w:hint="eastAsia"/>
          <w:sz w:val="24"/>
        </w:rPr>
        <w:t>比选</w:t>
      </w:r>
      <w:r>
        <w:rPr>
          <w:rFonts w:ascii="宋体" w:hAnsi="宋体" w:cs="宋体" w:hint="eastAsia"/>
          <w:sz w:val="24"/>
        </w:rPr>
        <w:t>文件中明确要</w:t>
      </w:r>
      <w:proofErr w:type="gramStart"/>
      <w:r>
        <w:rPr>
          <w:rFonts w:ascii="宋体" w:hAnsi="宋体" w:cs="宋体" w:hint="eastAsia"/>
          <w:sz w:val="24"/>
        </w:rPr>
        <w:t>求签章</w:t>
      </w:r>
      <w:proofErr w:type="gramEnd"/>
      <w:r>
        <w:rPr>
          <w:rFonts w:ascii="宋体" w:hAnsi="宋体" w:cs="宋体" w:hint="eastAsia"/>
          <w:sz w:val="24"/>
        </w:rPr>
        <w:t>的，供应商必须在相应位置签章。</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15</w:t>
      </w:r>
      <w:r>
        <w:rPr>
          <w:rFonts w:ascii="宋体" w:hAnsi="宋体" w:cs="宋体" w:hint="eastAsia"/>
          <w:b/>
          <w:bCs/>
          <w:sz w:val="24"/>
        </w:rPr>
        <w:t>、企业诚信库（本项目不采用）</w:t>
      </w:r>
    </w:p>
    <w:p w:rsidR="00972D16" w:rsidRDefault="005A5EF6">
      <w:pPr>
        <w:spacing w:line="360" w:lineRule="auto"/>
        <w:ind w:firstLineChars="200" w:firstLine="480"/>
        <w:rPr>
          <w:rFonts w:ascii="宋体" w:hAnsi="宋体" w:cs="宋体"/>
          <w:sz w:val="24"/>
        </w:rPr>
      </w:pPr>
      <w:r>
        <w:rPr>
          <w:rFonts w:ascii="宋体" w:hAnsi="宋体" w:cs="宋体" w:hint="eastAsia"/>
          <w:sz w:val="24"/>
        </w:rPr>
        <w:t>15.1</w:t>
      </w:r>
      <w:r>
        <w:rPr>
          <w:rFonts w:ascii="宋体" w:hAnsi="宋体" w:cs="宋体" w:hint="eastAsia"/>
          <w:sz w:val="24"/>
        </w:rPr>
        <w:t>为进一步规范</w:t>
      </w:r>
      <w:r>
        <w:rPr>
          <w:rFonts w:ascii="宋体" w:hAnsi="宋体" w:cs="宋体" w:hint="eastAsia"/>
          <w:sz w:val="24"/>
        </w:rPr>
        <w:t>比选</w:t>
      </w:r>
      <w:r>
        <w:rPr>
          <w:rFonts w:ascii="宋体" w:hAnsi="宋体" w:cs="宋体" w:hint="eastAsia"/>
          <w:sz w:val="24"/>
        </w:rPr>
        <w:t>响应行为，提高</w:t>
      </w:r>
      <w:r>
        <w:rPr>
          <w:rFonts w:ascii="宋体" w:hAnsi="宋体" w:cs="宋体" w:hint="eastAsia"/>
          <w:sz w:val="24"/>
        </w:rPr>
        <w:t>比选</w:t>
      </w:r>
      <w:r>
        <w:rPr>
          <w:rFonts w:ascii="宋体" w:hAnsi="宋体" w:cs="宋体" w:hint="eastAsia"/>
          <w:sz w:val="24"/>
        </w:rPr>
        <w:t>响应工作效率，降低</w:t>
      </w:r>
      <w:r>
        <w:rPr>
          <w:rFonts w:ascii="宋体" w:hAnsi="宋体" w:cs="宋体" w:hint="eastAsia"/>
          <w:sz w:val="24"/>
        </w:rPr>
        <w:t>比选</w:t>
      </w:r>
      <w:r>
        <w:rPr>
          <w:rFonts w:ascii="宋体" w:hAnsi="宋体" w:cs="宋体" w:hint="eastAsia"/>
          <w:sz w:val="24"/>
        </w:rPr>
        <w:t>响应成本，加强对供应商诚信信息的管理，加快政府采购工作电子化、信息化建设，中心实行供应商企业诚信库制度，并面向全国免费征集。</w:t>
      </w:r>
    </w:p>
    <w:p w:rsidR="00972D16" w:rsidRDefault="005A5EF6">
      <w:pPr>
        <w:spacing w:line="360" w:lineRule="auto"/>
        <w:ind w:firstLineChars="200" w:firstLine="480"/>
        <w:rPr>
          <w:rFonts w:ascii="宋体" w:hAnsi="宋体" w:cs="宋体"/>
          <w:sz w:val="24"/>
        </w:rPr>
      </w:pPr>
      <w:r>
        <w:rPr>
          <w:rFonts w:ascii="宋体" w:hAnsi="宋体" w:cs="宋体" w:hint="eastAsia"/>
          <w:sz w:val="24"/>
        </w:rPr>
        <w:t>15.2</w:t>
      </w:r>
      <w:r>
        <w:rPr>
          <w:rFonts w:ascii="宋体" w:hAnsi="宋体" w:cs="宋体" w:hint="eastAsia"/>
          <w:sz w:val="24"/>
        </w:rPr>
        <w:t>入库资料的真实性、有效性、完整性、准确性、合法性及清晰度由供应商负责。中心只负责对供应商所提供的入库资料原件与上传扫描件进行比对；企业库中文字信息、扫描件必须与真实证</w:t>
      </w:r>
      <w:proofErr w:type="gramStart"/>
      <w:r>
        <w:rPr>
          <w:rFonts w:ascii="宋体" w:hAnsi="宋体" w:cs="宋体" w:hint="eastAsia"/>
          <w:sz w:val="24"/>
        </w:rPr>
        <w:t>照完全</w:t>
      </w:r>
      <w:proofErr w:type="gramEnd"/>
      <w:r>
        <w:rPr>
          <w:rFonts w:ascii="宋体" w:hAnsi="宋体" w:cs="宋体" w:hint="eastAsia"/>
          <w:sz w:val="24"/>
        </w:rPr>
        <w:t>一致，企业诚信库资料的有效性在评标时由项目</w:t>
      </w:r>
      <w:r>
        <w:rPr>
          <w:rFonts w:ascii="宋体" w:hAnsi="宋体" w:cs="宋体" w:hint="eastAsia"/>
          <w:sz w:val="24"/>
        </w:rPr>
        <w:t>比选</w:t>
      </w:r>
      <w:r>
        <w:rPr>
          <w:rFonts w:ascii="宋体" w:hAnsi="宋体" w:cs="宋体" w:hint="eastAsia"/>
          <w:sz w:val="24"/>
        </w:rPr>
        <w:t>小组负责审核。</w:t>
      </w:r>
    </w:p>
    <w:p w:rsidR="00972D16" w:rsidRDefault="005A5EF6">
      <w:pPr>
        <w:spacing w:line="360" w:lineRule="auto"/>
        <w:ind w:firstLineChars="200" w:firstLine="480"/>
        <w:rPr>
          <w:rFonts w:ascii="宋体" w:hAnsi="宋体" w:cs="宋体"/>
          <w:sz w:val="24"/>
        </w:rPr>
      </w:pPr>
      <w:r>
        <w:rPr>
          <w:rFonts w:ascii="宋体" w:hAnsi="宋体" w:cs="宋体" w:hint="eastAsia"/>
          <w:sz w:val="24"/>
        </w:rPr>
        <w:t>15.3</w:t>
      </w:r>
      <w:r>
        <w:rPr>
          <w:rFonts w:ascii="宋体" w:hAnsi="宋体" w:cs="宋体" w:hint="eastAsia"/>
          <w:sz w:val="24"/>
        </w:rPr>
        <w:t>为确保</w:t>
      </w:r>
      <w:r>
        <w:rPr>
          <w:rFonts w:ascii="宋体" w:hAnsi="宋体" w:cs="宋体" w:hint="eastAsia"/>
          <w:sz w:val="24"/>
        </w:rPr>
        <w:t>比选</w:t>
      </w:r>
      <w:r>
        <w:rPr>
          <w:rFonts w:ascii="宋体" w:hAnsi="宋体" w:cs="宋体" w:hint="eastAsia"/>
          <w:sz w:val="24"/>
        </w:rPr>
        <w:t>响应文件通过评审，供应商应及时对入库资料进行补充、更新。如因前款原因未通过本项目</w:t>
      </w:r>
      <w:r>
        <w:rPr>
          <w:rFonts w:ascii="宋体" w:hAnsi="宋体" w:cs="宋体" w:hint="eastAsia"/>
          <w:sz w:val="24"/>
        </w:rPr>
        <w:t>比选</w:t>
      </w:r>
      <w:r>
        <w:rPr>
          <w:rFonts w:ascii="宋体" w:hAnsi="宋体" w:cs="宋体" w:hint="eastAsia"/>
          <w:sz w:val="24"/>
        </w:rPr>
        <w:t>小组评审，由供应商承担全部责任。</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四、</w:t>
      </w:r>
      <w:r>
        <w:rPr>
          <w:rFonts w:ascii="宋体" w:hAnsi="宋体" w:cs="宋体" w:hint="eastAsia"/>
          <w:b/>
          <w:bCs/>
          <w:sz w:val="24"/>
        </w:rPr>
        <w:t>比选</w:t>
      </w:r>
      <w:r>
        <w:rPr>
          <w:rFonts w:ascii="宋体" w:hAnsi="宋体" w:cs="宋体" w:hint="eastAsia"/>
          <w:b/>
          <w:bCs/>
          <w:sz w:val="24"/>
        </w:rPr>
        <w:t>响应文件的编制</w:t>
      </w:r>
    </w:p>
    <w:p w:rsidR="00972D16" w:rsidRDefault="005A5EF6">
      <w:pPr>
        <w:spacing w:line="360" w:lineRule="auto"/>
        <w:ind w:firstLineChars="200" w:firstLine="480"/>
        <w:rPr>
          <w:rFonts w:ascii="宋体" w:hAnsi="宋体" w:cs="宋体"/>
          <w:sz w:val="24"/>
        </w:rPr>
      </w:pPr>
      <w:r>
        <w:rPr>
          <w:rFonts w:ascii="宋体" w:hAnsi="宋体" w:cs="宋体" w:hint="eastAsia"/>
          <w:sz w:val="24"/>
        </w:rPr>
        <w:t>16</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响应的语言及度量衡单位</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16.1</w:t>
      </w:r>
      <w:r>
        <w:rPr>
          <w:rFonts w:ascii="宋体" w:hAnsi="宋体" w:cs="宋体" w:hint="eastAsia"/>
          <w:sz w:val="24"/>
        </w:rPr>
        <w:t>供应商的</w:t>
      </w:r>
      <w:r>
        <w:rPr>
          <w:rFonts w:ascii="宋体" w:hAnsi="宋体" w:cs="宋体" w:hint="eastAsia"/>
          <w:sz w:val="24"/>
        </w:rPr>
        <w:t>比选</w:t>
      </w:r>
      <w:r>
        <w:rPr>
          <w:rFonts w:ascii="宋体" w:hAnsi="宋体" w:cs="宋体" w:hint="eastAsia"/>
          <w:sz w:val="24"/>
        </w:rPr>
        <w:t>响应文件、以及供应商与采购单位就</w:t>
      </w:r>
      <w:r>
        <w:rPr>
          <w:rFonts w:ascii="宋体" w:hAnsi="宋体" w:cs="宋体" w:hint="eastAsia"/>
          <w:sz w:val="24"/>
        </w:rPr>
        <w:t>比选</w:t>
      </w:r>
      <w:r>
        <w:rPr>
          <w:rFonts w:ascii="宋体" w:hAnsi="宋体" w:cs="宋体" w:hint="eastAsia"/>
          <w:sz w:val="24"/>
        </w:rPr>
        <w:t>响应的所有往来函电，</w:t>
      </w:r>
      <w:r>
        <w:rPr>
          <w:rFonts w:ascii="宋体" w:hAnsi="宋体" w:cs="宋体" w:hint="eastAsia"/>
          <w:sz w:val="24"/>
        </w:rPr>
        <w:t>均须使用简体中文。</w:t>
      </w:r>
    </w:p>
    <w:p w:rsidR="00972D16" w:rsidRDefault="005A5EF6">
      <w:pPr>
        <w:spacing w:line="360" w:lineRule="auto"/>
        <w:ind w:firstLineChars="200" w:firstLine="480"/>
        <w:rPr>
          <w:rFonts w:ascii="宋体" w:hAnsi="宋体" w:cs="宋体"/>
          <w:sz w:val="24"/>
        </w:rPr>
      </w:pPr>
      <w:r>
        <w:rPr>
          <w:rFonts w:ascii="宋体" w:hAnsi="宋体" w:cs="宋体" w:hint="eastAsia"/>
          <w:sz w:val="24"/>
        </w:rPr>
        <w:t>16.2</w:t>
      </w:r>
      <w:r>
        <w:rPr>
          <w:rFonts w:ascii="宋体" w:hAnsi="宋体" w:cs="宋体" w:hint="eastAsia"/>
          <w:sz w:val="24"/>
        </w:rPr>
        <w:t>除</w:t>
      </w:r>
      <w:r>
        <w:rPr>
          <w:rFonts w:ascii="宋体" w:hAnsi="宋体" w:cs="宋体" w:hint="eastAsia"/>
          <w:sz w:val="24"/>
        </w:rPr>
        <w:t>比选</w:t>
      </w:r>
      <w:r>
        <w:rPr>
          <w:rFonts w:ascii="宋体" w:hAnsi="宋体" w:cs="宋体" w:hint="eastAsia"/>
          <w:sz w:val="24"/>
        </w:rPr>
        <w:t>文件中另有规定外，</w:t>
      </w:r>
      <w:r>
        <w:rPr>
          <w:rFonts w:ascii="宋体" w:hAnsi="宋体" w:cs="宋体" w:hint="eastAsia"/>
          <w:sz w:val="24"/>
        </w:rPr>
        <w:t>比选</w:t>
      </w:r>
      <w:r>
        <w:rPr>
          <w:rFonts w:ascii="宋体" w:hAnsi="宋体" w:cs="宋体" w:hint="eastAsia"/>
          <w:sz w:val="24"/>
        </w:rPr>
        <w:t>响应文件所使用的度量衡均须采用法定计量单位。</w:t>
      </w:r>
    </w:p>
    <w:p w:rsidR="00972D16" w:rsidRDefault="005A5EF6">
      <w:pPr>
        <w:spacing w:line="360" w:lineRule="auto"/>
        <w:ind w:firstLineChars="200" w:firstLine="480"/>
        <w:rPr>
          <w:rFonts w:ascii="宋体" w:hAnsi="宋体" w:cs="宋体"/>
          <w:sz w:val="24"/>
        </w:rPr>
      </w:pPr>
      <w:r>
        <w:rPr>
          <w:rFonts w:ascii="宋体" w:hAnsi="宋体" w:cs="宋体" w:hint="eastAsia"/>
          <w:sz w:val="24"/>
        </w:rPr>
        <w:t>17</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响应文件构成</w:t>
      </w:r>
    </w:p>
    <w:p w:rsidR="00972D16" w:rsidRDefault="005A5EF6">
      <w:pPr>
        <w:spacing w:line="360" w:lineRule="auto"/>
        <w:ind w:firstLineChars="200" w:firstLine="480"/>
        <w:rPr>
          <w:rFonts w:ascii="宋体" w:hAnsi="宋体" w:cs="宋体"/>
          <w:sz w:val="24"/>
        </w:rPr>
      </w:pPr>
      <w:r>
        <w:rPr>
          <w:rFonts w:ascii="宋体" w:hAnsi="宋体" w:cs="宋体" w:hint="eastAsia"/>
          <w:sz w:val="24"/>
        </w:rPr>
        <w:t>17.1</w:t>
      </w:r>
      <w:r>
        <w:rPr>
          <w:rFonts w:ascii="宋体" w:hAnsi="宋体" w:cs="宋体" w:hint="eastAsia"/>
          <w:sz w:val="24"/>
        </w:rPr>
        <w:t>比选</w:t>
      </w:r>
      <w:r>
        <w:rPr>
          <w:rFonts w:ascii="宋体" w:hAnsi="宋体" w:cs="宋体" w:hint="eastAsia"/>
          <w:sz w:val="24"/>
        </w:rPr>
        <w:t>响应文件应包括本</w:t>
      </w:r>
      <w:r>
        <w:rPr>
          <w:rFonts w:ascii="宋体" w:hAnsi="宋体" w:cs="宋体" w:hint="eastAsia"/>
          <w:sz w:val="24"/>
        </w:rPr>
        <w:t>比选</w:t>
      </w:r>
      <w:r>
        <w:rPr>
          <w:rFonts w:ascii="宋体" w:hAnsi="宋体" w:cs="宋体" w:hint="eastAsia"/>
          <w:sz w:val="24"/>
        </w:rPr>
        <w:t>文件格式中所规定的全部内容。</w:t>
      </w:r>
    </w:p>
    <w:p w:rsidR="00972D16" w:rsidRDefault="005A5EF6">
      <w:pPr>
        <w:spacing w:line="360" w:lineRule="auto"/>
        <w:ind w:firstLineChars="200" w:firstLine="480"/>
        <w:rPr>
          <w:rFonts w:ascii="宋体" w:hAnsi="宋体" w:cs="宋体"/>
          <w:sz w:val="24"/>
        </w:rPr>
      </w:pPr>
      <w:r>
        <w:rPr>
          <w:rFonts w:ascii="宋体" w:hAnsi="宋体" w:cs="宋体" w:hint="eastAsia"/>
          <w:sz w:val="24"/>
        </w:rPr>
        <w:t>17.2</w:t>
      </w:r>
      <w:r>
        <w:rPr>
          <w:rFonts w:ascii="宋体" w:hAnsi="宋体" w:cs="宋体" w:hint="eastAsia"/>
          <w:sz w:val="24"/>
        </w:rPr>
        <w:t>供应商必须对其</w:t>
      </w:r>
      <w:r>
        <w:rPr>
          <w:rFonts w:ascii="宋体" w:hAnsi="宋体" w:cs="宋体" w:hint="eastAsia"/>
          <w:sz w:val="24"/>
        </w:rPr>
        <w:t>比选</w:t>
      </w:r>
      <w:r>
        <w:rPr>
          <w:rFonts w:ascii="宋体" w:hAnsi="宋体" w:cs="宋体" w:hint="eastAsia"/>
          <w:sz w:val="24"/>
        </w:rPr>
        <w:t>响应文件的真实性与准确性负责。供应商一旦成为成交供应商，其</w:t>
      </w:r>
      <w:r>
        <w:rPr>
          <w:rFonts w:ascii="宋体" w:hAnsi="宋体" w:cs="宋体" w:hint="eastAsia"/>
          <w:sz w:val="24"/>
        </w:rPr>
        <w:t>比选</w:t>
      </w:r>
      <w:r>
        <w:rPr>
          <w:rFonts w:ascii="宋体" w:hAnsi="宋体" w:cs="宋体" w:hint="eastAsia"/>
          <w:sz w:val="24"/>
        </w:rPr>
        <w:t>响应文件将作为合同的重要组成部分。</w:t>
      </w:r>
    </w:p>
    <w:p w:rsidR="00972D16" w:rsidRDefault="005A5EF6">
      <w:pPr>
        <w:spacing w:line="360" w:lineRule="auto"/>
        <w:ind w:firstLineChars="200" w:firstLine="480"/>
        <w:rPr>
          <w:rFonts w:ascii="宋体" w:hAnsi="宋体" w:cs="宋体"/>
          <w:sz w:val="24"/>
        </w:rPr>
      </w:pPr>
      <w:r>
        <w:rPr>
          <w:rFonts w:ascii="宋体" w:hAnsi="宋体" w:cs="宋体" w:hint="eastAsia"/>
          <w:sz w:val="24"/>
        </w:rPr>
        <w:t>17.3</w:t>
      </w:r>
      <w:r>
        <w:rPr>
          <w:rFonts w:ascii="宋体" w:hAnsi="宋体" w:cs="宋体" w:hint="eastAsia"/>
          <w:sz w:val="24"/>
        </w:rPr>
        <w:t>除文件中规定允许变动的格式，供应商不得擅自对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规定的格式、条款和技术要求进行修改。否则，其</w:t>
      </w:r>
      <w:r>
        <w:rPr>
          <w:rFonts w:ascii="宋体" w:hAnsi="宋体" w:cs="宋体" w:hint="eastAsia"/>
          <w:sz w:val="24"/>
        </w:rPr>
        <w:t>比选</w:t>
      </w:r>
      <w:r>
        <w:rPr>
          <w:rFonts w:ascii="宋体" w:hAnsi="宋体" w:cs="宋体" w:hint="eastAsia"/>
          <w:sz w:val="24"/>
        </w:rPr>
        <w:t>响应文件在评标时有可能被认为是未对</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做出实质性的响应而中止对其作进一步的评审。</w:t>
      </w:r>
    </w:p>
    <w:p w:rsidR="00972D16" w:rsidRDefault="005A5EF6">
      <w:pPr>
        <w:spacing w:line="360" w:lineRule="auto"/>
        <w:ind w:firstLineChars="200" w:firstLine="480"/>
        <w:rPr>
          <w:rFonts w:ascii="宋体" w:hAnsi="宋体" w:cs="宋体"/>
          <w:sz w:val="24"/>
        </w:rPr>
      </w:pPr>
      <w:r>
        <w:rPr>
          <w:rFonts w:ascii="宋体" w:hAnsi="宋体" w:cs="宋体" w:hint="eastAsia"/>
          <w:sz w:val="24"/>
        </w:rPr>
        <w:t>18</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响应报价</w:t>
      </w:r>
    </w:p>
    <w:p w:rsidR="00972D16" w:rsidRDefault="005A5EF6">
      <w:pPr>
        <w:spacing w:line="360" w:lineRule="auto"/>
        <w:ind w:firstLineChars="200" w:firstLine="480"/>
        <w:rPr>
          <w:rFonts w:ascii="宋体" w:hAnsi="宋体" w:cs="宋体"/>
          <w:sz w:val="24"/>
        </w:rPr>
      </w:pPr>
      <w:r>
        <w:rPr>
          <w:rFonts w:ascii="宋体" w:hAnsi="宋体" w:cs="宋体" w:hint="eastAsia"/>
          <w:sz w:val="24"/>
        </w:rPr>
        <w:t>18.1</w:t>
      </w:r>
      <w:r>
        <w:rPr>
          <w:rFonts w:ascii="宋体" w:hAnsi="宋体" w:cs="宋体" w:hint="eastAsia"/>
          <w:sz w:val="24"/>
        </w:rPr>
        <w:t>比选</w:t>
      </w:r>
      <w:r>
        <w:rPr>
          <w:rFonts w:ascii="宋体" w:hAnsi="宋体" w:cs="宋体" w:hint="eastAsia"/>
          <w:sz w:val="24"/>
        </w:rPr>
        <w:t>响应文件的</w:t>
      </w:r>
      <w:r>
        <w:rPr>
          <w:rFonts w:ascii="宋体" w:hAnsi="宋体" w:cs="宋体" w:hint="eastAsia"/>
          <w:sz w:val="24"/>
        </w:rPr>
        <w:t>比选</w:t>
      </w:r>
      <w:r>
        <w:rPr>
          <w:rFonts w:ascii="宋体" w:hAnsi="宋体" w:cs="宋体" w:hint="eastAsia"/>
          <w:sz w:val="24"/>
        </w:rPr>
        <w:t>响应报价表上应清楚地标明供应商拟提供货物的名称、单价和总价。只允许有一个方案、一个报价，多方案、多报价的</w:t>
      </w:r>
      <w:r>
        <w:rPr>
          <w:rFonts w:ascii="宋体" w:hAnsi="宋体" w:cs="宋体" w:hint="eastAsia"/>
          <w:sz w:val="24"/>
        </w:rPr>
        <w:t>比选</w:t>
      </w:r>
      <w:r>
        <w:rPr>
          <w:rFonts w:ascii="宋体" w:hAnsi="宋体" w:cs="宋体" w:hint="eastAsia"/>
          <w:sz w:val="24"/>
        </w:rPr>
        <w:t>响应文件将不被接受。</w:t>
      </w:r>
    </w:p>
    <w:p w:rsidR="00972D16" w:rsidRDefault="005A5EF6">
      <w:pPr>
        <w:spacing w:line="360" w:lineRule="auto"/>
        <w:ind w:firstLineChars="200" w:firstLine="480"/>
        <w:rPr>
          <w:rFonts w:ascii="宋体" w:hAnsi="宋体" w:cs="宋体"/>
          <w:sz w:val="24"/>
        </w:rPr>
      </w:pPr>
      <w:r>
        <w:rPr>
          <w:rFonts w:ascii="宋体" w:hAnsi="宋体" w:cs="宋体" w:hint="eastAsia"/>
          <w:sz w:val="24"/>
        </w:rPr>
        <w:t>18.2</w:t>
      </w:r>
      <w:r>
        <w:rPr>
          <w:rFonts w:ascii="宋体" w:hAnsi="宋体" w:cs="宋体" w:hint="eastAsia"/>
          <w:sz w:val="24"/>
        </w:rPr>
        <w:t>比选</w:t>
      </w:r>
      <w:r>
        <w:rPr>
          <w:rFonts w:ascii="宋体" w:hAnsi="宋体" w:cs="宋体" w:hint="eastAsia"/>
          <w:sz w:val="24"/>
        </w:rPr>
        <w:t>响应报价表上</w:t>
      </w:r>
      <w:r>
        <w:rPr>
          <w:rFonts w:ascii="宋体" w:hAnsi="宋体" w:cs="宋体" w:hint="eastAsia"/>
          <w:sz w:val="24"/>
        </w:rPr>
        <w:t>服务</w:t>
      </w:r>
      <w:r>
        <w:rPr>
          <w:rFonts w:ascii="宋体" w:hAnsi="宋体" w:cs="宋体" w:hint="eastAsia"/>
          <w:sz w:val="24"/>
        </w:rPr>
        <w:t>的价格是交货地的验收价格，其总价即为履行合同的固定价格。</w:t>
      </w:r>
    </w:p>
    <w:p w:rsidR="00972D16" w:rsidRDefault="005A5EF6">
      <w:pPr>
        <w:spacing w:line="360" w:lineRule="auto"/>
        <w:ind w:firstLineChars="200" w:firstLine="480"/>
        <w:rPr>
          <w:rFonts w:ascii="宋体" w:hAnsi="宋体" w:cs="宋体"/>
          <w:sz w:val="24"/>
        </w:rPr>
      </w:pPr>
      <w:r>
        <w:rPr>
          <w:rFonts w:ascii="宋体" w:hAnsi="宋体" w:cs="宋体" w:hint="eastAsia"/>
          <w:sz w:val="24"/>
        </w:rPr>
        <w:t>18.3</w:t>
      </w:r>
      <w:bookmarkStart w:id="8" w:name="EB616bfadcee8947c09e287939cf58f192"/>
      <w:r>
        <w:rPr>
          <w:rFonts w:ascii="宋体" w:hAnsi="宋体" w:cs="宋体" w:hint="eastAsia"/>
          <w:sz w:val="24"/>
        </w:rPr>
        <w:t>供应商的报价应包含所投服务、人员工资、津补贴、社保支出、交通补贴等工作所发生的一切应有费用。</w:t>
      </w:r>
      <w:bookmarkEnd w:id="8"/>
      <w:r>
        <w:rPr>
          <w:rFonts w:ascii="宋体" w:hAnsi="宋体" w:cs="宋体" w:hint="eastAsia"/>
          <w:sz w:val="24"/>
        </w:rPr>
        <w:t>比选</w:t>
      </w:r>
      <w:r>
        <w:rPr>
          <w:rFonts w:ascii="宋体" w:hAnsi="宋体" w:cs="宋体" w:hint="eastAsia"/>
          <w:sz w:val="24"/>
        </w:rPr>
        <w:t>响应报价为签订合同的依据。</w:t>
      </w:r>
    </w:p>
    <w:p w:rsidR="00972D16" w:rsidRDefault="005A5EF6">
      <w:pPr>
        <w:spacing w:line="360" w:lineRule="auto"/>
        <w:ind w:firstLineChars="200" w:firstLine="480"/>
        <w:rPr>
          <w:rFonts w:ascii="宋体" w:hAnsi="宋体" w:cs="宋体"/>
          <w:sz w:val="24"/>
        </w:rPr>
      </w:pPr>
      <w:r>
        <w:rPr>
          <w:rFonts w:ascii="宋体" w:hAnsi="宋体" w:cs="宋体" w:hint="eastAsia"/>
          <w:sz w:val="24"/>
        </w:rPr>
        <w:t>18.4</w:t>
      </w:r>
      <w:r>
        <w:rPr>
          <w:rFonts w:ascii="宋体" w:hAnsi="宋体" w:cs="宋体" w:hint="eastAsia"/>
          <w:sz w:val="24"/>
        </w:rPr>
        <w:t>供应商应在</w:t>
      </w:r>
      <w:r>
        <w:rPr>
          <w:rFonts w:ascii="宋体" w:hAnsi="宋体" w:cs="宋体" w:hint="eastAsia"/>
          <w:sz w:val="24"/>
        </w:rPr>
        <w:t>比选</w:t>
      </w:r>
      <w:r>
        <w:rPr>
          <w:rFonts w:ascii="宋体" w:hAnsi="宋体" w:cs="宋体" w:hint="eastAsia"/>
          <w:sz w:val="24"/>
        </w:rPr>
        <w:t>响应文件中注明拟提供服务、货物的单价、服务内容明细和总价。除政策性文件规定以外，供应商所报价格在合同实</w:t>
      </w:r>
      <w:r>
        <w:rPr>
          <w:rFonts w:ascii="宋体" w:hAnsi="宋体" w:cs="宋体" w:hint="eastAsia"/>
          <w:sz w:val="24"/>
        </w:rPr>
        <w:t>施期间不因市场变化因素而变动。</w:t>
      </w:r>
    </w:p>
    <w:p w:rsidR="00972D16" w:rsidRDefault="005A5EF6">
      <w:pPr>
        <w:spacing w:line="360" w:lineRule="auto"/>
        <w:ind w:firstLineChars="200" w:firstLine="480"/>
        <w:rPr>
          <w:rFonts w:ascii="宋体" w:hAnsi="宋体" w:cs="宋体"/>
          <w:sz w:val="24"/>
        </w:rPr>
      </w:pPr>
      <w:r>
        <w:rPr>
          <w:rFonts w:ascii="宋体" w:hAnsi="宋体" w:cs="宋体" w:hint="eastAsia"/>
          <w:sz w:val="24"/>
        </w:rPr>
        <w:t>19</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响应货币：</w:t>
      </w:r>
      <w:r>
        <w:rPr>
          <w:rFonts w:ascii="宋体" w:hAnsi="宋体" w:cs="宋体" w:hint="eastAsia"/>
          <w:sz w:val="24"/>
        </w:rPr>
        <w:t>比选</w:t>
      </w:r>
      <w:r>
        <w:rPr>
          <w:rFonts w:ascii="宋体" w:hAnsi="宋体" w:cs="宋体" w:hint="eastAsia"/>
          <w:sz w:val="24"/>
        </w:rPr>
        <w:t>响应须以人民币报价。</w:t>
      </w:r>
    </w:p>
    <w:p w:rsidR="00972D16" w:rsidRDefault="005A5EF6">
      <w:pPr>
        <w:spacing w:line="360" w:lineRule="auto"/>
        <w:ind w:firstLineChars="200" w:firstLine="480"/>
        <w:rPr>
          <w:rFonts w:ascii="宋体" w:hAnsi="宋体" w:cs="宋体"/>
          <w:sz w:val="24"/>
        </w:rPr>
      </w:pPr>
      <w:r>
        <w:rPr>
          <w:rFonts w:ascii="宋体" w:hAnsi="宋体" w:cs="宋体" w:hint="eastAsia"/>
          <w:sz w:val="24"/>
        </w:rPr>
        <w:t>20</w:t>
      </w:r>
      <w:r>
        <w:rPr>
          <w:rFonts w:ascii="宋体" w:hAnsi="宋体" w:cs="宋体" w:hint="eastAsia"/>
          <w:sz w:val="24"/>
        </w:rPr>
        <w:t>、证明供应商合格的文件</w:t>
      </w:r>
    </w:p>
    <w:p w:rsidR="00972D16" w:rsidRDefault="005A5EF6">
      <w:pPr>
        <w:spacing w:line="360" w:lineRule="auto"/>
        <w:ind w:firstLineChars="200" w:firstLine="480"/>
        <w:rPr>
          <w:rFonts w:ascii="宋体" w:hAnsi="宋体" w:cs="宋体"/>
          <w:sz w:val="24"/>
        </w:rPr>
      </w:pPr>
      <w:r>
        <w:rPr>
          <w:rFonts w:ascii="宋体" w:hAnsi="宋体" w:cs="宋体" w:hint="eastAsia"/>
          <w:sz w:val="24"/>
        </w:rPr>
        <w:t>20.1</w:t>
      </w:r>
      <w:r>
        <w:rPr>
          <w:rFonts w:ascii="宋体" w:hAnsi="宋体" w:cs="宋体" w:hint="eastAsia"/>
          <w:sz w:val="24"/>
        </w:rPr>
        <w:t>供应商在其</w:t>
      </w:r>
      <w:r>
        <w:rPr>
          <w:rFonts w:ascii="宋体" w:hAnsi="宋体" w:cs="宋体" w:hint="eastAsia"/>
          <w:sz w:val="24"/>
        </w:rPr>
        <w:t>比选</w:t>
      </w:r>
      <w:r>
        <w:rPr>
          <w:rFonts w:ascii="宋体" w:hAnsi="宋体" w:cs="宋体" w:hint="eastAsia"/>
          <w:sz w:val="24"/>
        </w:rPr>
        <w:t>响应文件中，应根据采购文件要求提交证明其有资格参加</w:t>
      </w:r>
      <w:r>
        <w:rPr>
          <w:rFonts w:ascii="宋体" w:hAnsi="宋体" w:cs="宋体" w:hint="eastAsia"/>
          <w:sz w:val="24"/>
        </w:rPr>
        <w:t>比选</w:t>
      </w:r>
      <w:r>
        <w:rPr>
          <w:rFonts w:ascii="宋体" w:hAnsi="宋体" w:cs="宋体" w:hint="eastAsia"/>
          <w:sz w:val="24"/>
        </w:rPr>
        <w:t>响应和成交后有能力履行合同的证明文件，作为其</w:t>
      </w:r>
      <w:r>
        <w:rPr>
          <w:rFonts w:ascii="宋体" w:hAnsi="宋体" w:cs="宋体" w:hint="eastAsia"/>
          <w:sz w:val="24"/>
        </w:rPr>
        <w:t>比选</w:t>
      </w:r>
      <w:r>
        <w:rPr>
          <w:rFonts w:ascii="宋体" w:hAnsi="宋体" w:cs="宋体" w:hint="eastAsia"/>
          <w:sz w:val="24"/>
        </w:rPr>
        <w:t>响应文件的一部分。</w:t>
      </w:r>
    </w:p>
    <w:p w:rsidR="00972D16" w:rsidRDefault="005A5EF6">
      <w:pPr>
        <w:spacing w:line="360" w:lineRule="auto"/>
        <w:ind w:firstLineChars="200" w:firstLine="480"/>
        <w:rPr>
          <w:rFonts w:ascii="宋体" w:hAnsi="宋体" w:cs="宋体"/>
          <w:sz w:val="24"/>
        </w:rPr>
      </w:pPr>
      <w:r>
        <w:rPr>
          <w:rFonts w:ascii="宋体" w:hAnsi="宋体" w:cs="宋体" w:hint="eastAsia"/>
          <w:sz w:val="24"/>
        </w:rPr>
        <w:t>20.2</w:t>
      </w:r>
      <w:r>
        <w:rPr>
          <w:rFonts w:ascii="宋体" w:hAnsi="宋体" w:cs="宋体" w:hint="eastAsia"/>
          <w:sz w:val="24"/>
        </w:rPr>
        <w:t>供应商资质证书（或资格证明）处于年检、换证、升级、变更等期间，除非法律法规或发证机构有书面材料明确表明供应商资质（或资格</w:t>
      </w:r>
      <w:r>
        <w:rPr>
          <w:rFonts w:ascii="宋体" w:hAnsi="宋体" w:cs="宋体" w:hint="eastAsia"/>
          <w:sz w:val="24"/>
        </w:rPr>
        <w:t>)</w:t>
      </w:r>
      <w:r>
        <w:rPr>
          <w:rFonts w:ascii="宋体" w:hAnsi="宋体" w:cs="宋体" w:hint="eastAsia"/>
          <w:sz w:val="24"/>
        </w:rPr>
        <w:t>有效，否则一律不予认可。</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21</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响应文件的密封和标记</w:t>
      </w:r>
    </w:p>
    <w:p w:rsidR="00972D16" w:rsidRDefault="005A5EF6">
      <w:pPr>
        <w:spacing w:line="360" w:lineRule="auto"/>
        <w:ind w:firstLineChars="200" w:firstLine="480"/>
        <w:rPr>
          <w:rFonts w:ascii="宋体" w:hAnsi="宋体" w:cs="宋体"/>
          <w:sz w:val="24"/>
        </w:rPr>
      </w:pPr>
      <w:r>
        <w:rPr>
          <w:rFonts w:ascii="宋体" w:hAnsi="宋体" w:cs="宋体" w:hint="eastAsia"/>
          <w:sz w:val="24"/>
        </w:rPr>
        <w:t>21.1</w:t>
      </w:r>
      <w:bookmarkStart w:id="9" w:name="_Hlt509650747"/>
      <w:bookmarkEnd w:id="9"/>
      <w:r>
        <w:rPr>
          <w:rFonts w:ascii="宋体" w:hAnsi="宋体" w:cs="宋体" w:hint="eastAsia"/>
          <w:sz w:val="24"/>
        </w:rPr>
        <w:t>比选</w:t>
      </w:r>
      <w:r>
        <w:rPr>
          <w:rFonts w:ascii="宋体" w:hAnsi="宋体" w:cs="宋体" w:hint="eastAsia"/>
          <w:sz w:val="24"/>
        </w:rPr>
        <w:t>响应截止时间前，供应商须到达公告指定的地点将密封的</w:t>
      </w:r>
      <w:r>
        <w:rPr>
          <w:rFonts w:ascii="宋体" w:hAnsi="宋体" w:cs="宋体" w:hint="eastAsia"/>
          <w:sz w:val="24"/>
        </w:rPr>
        <w:t>比选</w:t>
      </w:r>
      <w:r>
        <w:rPr>
          <w:rFonts w:ascii="宋体" w:hAnsi="宋体" w:cs="宋体" w:hint="eastAsia"/>
          <w:sz w:val="24"/>
        </w:rPr>
        <w:t>响应文件</w:t>
      </w:r>
      <w:r>
        <w:rPr>
          <w:rFonts w:ascii="宋体" w:hAnsi="宋体" w:cs="宋体" w:hint="eastAsia"/>
          <w:sz w:val="24"/>
        </w:rPr>
        <w:t>提交给招标代理工作人员，未密封的不予接收。</w:t>
      </w:r>
      <w:r>
        <w:rPr>
          <w:rFonts w:ascii="宋体" w:hAnsi="宋体" w:cs="宋体" w:hint="eastAsia"/>
          <w:sz w:val="24"/>
        </w:rPr>
        <w:t>比选</w:t>
      </w:r>
      <w:r>
        <w:rPr>
          <w:rFonts w:ascii="宋体" w:hAnsi="宋体" w:cs="宋体" w:hint="eastAsia"/>
          <w:sz w:val="24"/>
        </w:rPr>
        <w:t>响应文件应当密封，并在密封袋上标注项目名称、项目编号、供应商名称及包别。</w:t>
      </w:r>
    </w:p>
    <w:p w:rsidR="00972D16" w:rsidRDefault="005A5EF6">
      <w:pPr>
        <w:spacing w:line="360" w:lineRule="auto"/>
        <w:ind w:firstLineChars="200" w:firstLine="480"/>
        <w:rPr>
          <w:rFonts w:ascii="宋体" w:hAnsi="宋体" w:cs="宋体"/>
          <w:sz w:val="24"/>
        </w:rPr>
      </w:pPr>
      <w:r>
        <w:rPr>
          <w:rFonts w:ascii="宋体" w:hAnsi="宋体" w:cs="宋体" w:hint="eastAsia"/>
          <w:sz w:val="24"/>
        </w:rPr>
        <w:t>21.2</w:t>
      </w:r>
      <w:r>
        <w:rPr>
          <w:rFonts w:ascii="宋体" w:hAnsi="宋体" w:cs="宋体" w:hint="eastAsia"/>
          <w:sz w:val="24"/>
        </w:rPr>
        <w:t>如果未按规定封装或加写标记或递交，采购代理机构将不承担</w:t>
      </w:r>
      <w:r>
        <w:rPr>
          <w:rFonts w:ascii="宋体" w:hAnsi="宋体" w:cs="宋体" w:hint="eastAsia"/>
          <w:sz w:val="24"/>
        </w:rPr>
        <w:t>比选</w:t>
      </w:r>
      <w:r>
        <w:rPr>
          <w:rFonts w:ascii="宋体" w:hAnsi="宋体" w:cs="宋体" w:hint="eastAsia"/>
          <w:sz w:val="24"/>
        </w:rPr>
        <w:t>响应文件错放或提前开封的责任，并导致该类别</w:t>
      </w:r>
      <w:r>
        <w:rPr>
          <w:rFonts w:ascii="宋体" w:hAnsi="宋体" w:cs="宋体" w:hint="eastAsia"/>
          <w:sz w:val="24"/>
        </w:rPr>
        <w:t>比选</w:t>
      </w:r>
      <w:r>
        <w:rPr>
          <w:rFonts w:ascii="宋体" w:hAnsi="宋体" w:cs="宋体" w:hint="eastAsia"/>
          <w:sz w:val="24"/>
        </w:rPr>
        <w:t>响应文件递交无效。</w:t>
      </w:r>
    </w:p>
    <w:p w:rsidR="00972D16" w:rsidRDefault="005A5EF6">
      <w:pPr>
        <w:spacing w:line="360" w:lineRule="auto"/>
        <w:ind w:firstLineChars="200" w:firstLine="480"/>
        <w:rPr>
          <w:rFonts w:ascii="宋体" w:hAnsi="宋体" w:cs="宋体"/>
          <w:sz w:val="24"/>
        </w:rPr>
      </w:pPr>
      <w:r>
        <w:rPr>
          <w:rFonts w:ascii="宋体" w:hAnsi="宋体" w:cs="宋体" w:hint="eastAsia"/>
          <w:sz w:val="24"/>
        </w:rPr>
        <w:t>21.3</w:t>
      </w:r>
      <w:r>
        <w:rPr>
          <w:rFonts w:ascii="宋体" w:hAnsi="宋体" w:cs="宋体" w:hint="eastAsia"/>
          <w:sz w:val="24"/>
        </w:rPr>
        <w:t>供应商应按照供应商须知前附表的要求准备</w:t>
      </w:r>
      <w:r>
        <w:rPr>
          <w:rFonts w:ascii="宋体" w:hAnsi="宋体" w:cs="宋体" w:hint="eastAsia"/>
          <w:sz w:val="24"/>
        </w:rPr>
        <w:t>比选</w:t>
      </w:r>
      <w:r>
        <w:rPr>
          <w:rFonts w:ascii="宋体" w:hAnsi="宋体" w:cs="宋体" w:hint="eastAsia"/>
          <w:sz w:val="24"/>
        </w:rPr>
        <w:t>响应文件。</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五、</w:t>
      </w:r>
      <w:r>
        <w:rPr>
          <w:rFonts w:ascii="宋体" w:hAnsi="宋体" w:cs="宋体" w:hint="eastAsia"/>
          <w:b/>
          <w:bCs/>
          <w:sz w:val="24"/>
        </w:rPr>
        <w:t>比选</w:t>
      </w:r>
      <w:r>
        <w:rPr>
          <w:rFonts w:ascii="宋体" w:hAnsi="宋体" w:cs="宋体" w:hint="eastAsia"/>
          <w:b/>
          <w:bCs/>
          <w:sz w:val="24"/>
        </w:rPr>
        <w:t>响应文件的递交</w:t>
      </w:r>
    </w:p>
    <w:p w:rsidR="00972D16" w:rsidRDefault="005A5EF6">
      <w:pPr>
        <w:spacing w:line="360" w:lineRule="auto"/>
        <w:ind w:firstLineChars="200" w:firstLine="480"/>
        <w:rPr>
          <w:rFonts w:ascii="宋体" w:hAnsi="宋体" w:cs="宋体"/>
          <w:sz w:val="24"/>
        </w:rPr>
      </w:pPr>
      <w:r>
        <w:rPr>
          <w:rFonts w:ascii="宋体" w:hAnsi="宋体" w:cs="宋体" w:hint="eastAsia"/>
          <w:sz w:val="24"/>
        </w:rPr>
        <w:t>22</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响应文件的递交</w:t>
      </w:r>
      <w:r>
        <w:rPr>
          <w:rFonts w:ascii="宋体" w:hAnsi="宋体" w:cs="宋体" w:hint="eastAsia"/>
          <w:sz w:val="24"/>
        </w:rPr>
        <w:t xml:space="preserve"> </w:t>
      </w:r>
    </w:p>
    <w:p w:rsidR="00972D16" w:rsidRDefault="005A5EF6">
      <w:pPr>
        <w:spacing w:line="360" w:lineRule="auto"/>
        <w:ind w:firstLineChars="200" w:firstLine="480"/>
        <w:rPr>
          <w:rFonts w:ascii="宋体" w:hAnsi="宋体" w:cs="宋体"/>
          <w:sz w:val="24"/>
        </w:rPr>
      </w:pPr>
      <w:r>
        <w:rPr>
          <w:rFonts w:ascii="宋体" w:hAnsi="宋体" w:cs="宋体" w:hint="eastAsia"/>
          <w:sz w:val="24"/>
        </w:rPr>
        <w:t>22.1</w:t>
      </w:r>
      <w:r>
        <w:rPr>
          <w:rFonts w:ascii="宋体" w:hAnsi="宋体" w:cs="宋体" w:hint="eastAsia"/>
          <w:sz w:val="24"/>
        </w:rPr>
        <w:t>比选</w:t>
      </w:r>
      <w:r>
        <w:rPr>
          <w:rFonts w:ascii="宋体" w:hAnsi="宋体" w:cs="宋体" w:hint="eastAsia"/>
          <w:sz w:val="24"/>
        </w:rPr>
        <w:t>响应文件的递交是指供应商在</w:t>
      </w:r>
      <w:r>
        <w:rPr>
          <w:rFonts w:ascii="宋体" w:hAnsi="宋体" w:cs="宋体" w:hint="eastAsia"/>
          <w:sz w:val="24"/>
        </w:rPr>
        <w:t>比选</w:t>
      </w:r>
      <w:r>
        <w:rPr>
          <w:rFonts w:ascii="宋体" w:hAnsi="宋体" w:cs="宋体" w:hint="eastAsia"/>
          <w:sz w:val="24"/>
        </w:rPr>
        <w:t>响应截止时间前密封送达指定开标地点并递交的。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22.2</w:t>
      </w:r>
      <w:r>
        <w:rPr>
          <w:rFonts w:ascii="宋体" w:hAnsi="宋体" w:cs="宋体" w:hint="eastAsia"/>
          <w:sz w:val="24"/>
        </w:rPr>
        <w:t>比选</w:t>
      </w:r>
      <w:r>
        <w:rPr>
          <w:rFonts w:ascii="宋体" w:hAnsi="宋体" w:cs="宋体" w:hint="eastAsia"/>
          <w:sz w:val="24"/>
        </w:rPr>
        <w:t>响应截止时间前，供应商可以修改或撤回已提交的</w:t>
      </w:r>
      <w:r>
        <w:rPr>
          <w:rFonts w:ascii="宋体" w:hAnsi="宋体" w:cs="宋体" w:hint="eastAsia"/>
          <w:sz w:val="24"/>
        </w:rPr>
        <w:t>比选</w:t>
      </w:r>
      <w:r>
        <w:rPr>
          <w:rFonts w:ascii="宋体" w:hAnsi="宋体" w:cs="宋体" w:hint="eastAsia"/>
          <w:sz w:val="24"/>
        </w:rPr>
        <w:t>响应文件，以</w:t>
      </w:r>
      <w:r>
        <w:rPr>
          <w:rFonts w:ascii="宋体" w:hAnsi="宋体" w:cs="宋体" w:hint="eastAsia"/>
          <w:sz w:val="24"/>
        </w:rPr>
        <w:t>比选</w:t>
      </w:r>
      <w:r>
        <w:rPr>
          <w:rFonts w:ascii="宋体" w:hAnsi="宋体" w:cs="宋体" w:hint="eastAsia"/>
          <w:sz w:val="24"/>
        </w:rPr>
        <w:t>响应截止时间前递交的最后一份为准。</w:t>
      </w:r>
    </w:p>
    <w:p w:rsidR="00972D16" w:rsidRDefault="005A5EF6">
      <w:pPr>
        <w:spacing w:line="360" w:lineRule="auto"/>
        <w:ind w:firstLineChars="200" w:firstLine="480"/>
        <w:rPr>
          <w:rFonts w:ascii="宋体" w:hAnsi="宋体" w:cs="宋体"/>
          <w:sz w:val="24"/>
        </w:rPr>
      </w:pPr>
      <w:r>
        <w:rPr>
          <w:rFonts w:ascii="宋体" w:hAnsi="宋体" w:cs="宋体" w:hint="eastAsia"/>
          <w:sz w:val="24"/>
        </w:rPr>
        <w:t>22.3</w:t>
      </w:r>
      <w:r>
        <w:rPr>
          <w:rFonts w:ascii="宋体" w:hAnsi="宋体" w:cs="宋体" w:hint="eastAsia"/>
          <w:sz w:val="24"/>
        </w:rPr>
        <w:t>在</w:t>
      </w:r>
      <w:r>
        <w:rPr>
          <w:rFonts w:ascii="宋体" w:hAnsi="宋体" w:cs="宋体" w:hint="eastAsia"/>
          <w:sz w:val="24"/>
        </w:rPr>
        <w:t>比选</w:t>
      </w:r>
      <w:r>
        <w:rPr>
          <w:rFonts w:ascii="宋体" w:hAnsi="宋体" w:cs="宋体" w:hint="eastAsia"/>
          <w:sz w:val="24"/>
        </w:rPr>
        <w:t>文件要求提交</w:t>
      </w:r>
      <w:r>
        <w:rPr>
          <w:rFonts w:ascii="宋体" w:hAnsi="宋体" w:cs="宋体" w:hint="eastAsia"/>
          <w:sz w:val="24"/>
        </w:rPr>
        <w:t>比选</w:t>
      </w:r>
      <w:r>
        <w:rPr>
          <w:rFonts w:ascii="宋体" w:hAnsi="宋体" w:cs="宋体" w:hint="eastAsia"/>
          <w:sz w:val="24"/>
        </w:rPr>
        <w:t>响应文件的截止时间之后送达的</w:t>
      </w:r>
      <w:r>
        <w:rPr>
          <w:rFonts w:ascii="宋体" w:hAnsi="宋体" w:cs="宋体" w:hint="eastAsia"/>
          <w:sz w:val="24"/>
        </w:rPr>
        <w:t>比选</w:t>
      </w:r>
      <w:r>
        <w:rPr>
          <w:rFonts w:ascii="宋体" w:hAnsi="宋体" w:cs="宋体" w:hint="eastAsia"/>
          <w:sz w:val="24"/>
        </w:rPr>
        <w:t>响应文件，为无效</w:t>
      </w:r>
      <w:r>
        <w:rPr>
          <w:rFonts w:ascii="宋体" w:hAnsi="宋体" w:cs="宋体" w:hint="eastAsia"/>
          <w:sz w:val="24"/>
        </w:rPr>
        <w:t>比选</w:t>
      </w:r>
      <w:r>
        <w:rPr>
          <w:rFonts w:ascii="宋体" w:hAnsi="宋体" w:cs="宋体" w:hint="eastAsia"/>
          <w:sz w:val="24"/>
        </w:rPr>
        <w:t>响应文件，将拒绝接收。</w:t>
      </w:r>
    </w:p>
    <w:p w:rsidR="00972D16" w:rsidRDefault="005A5EF6">
      <w:pPr>
        <w:spacing w:line="360" w:lineRule="auto"/>
        <w:ind w:firstLineChars="200" w:firstLine="480"/>
        <w:rPr>
          <w:rFonts w:ascii="宋体" w:hAnsi="宋体" w:cs="宋体"/>
          <w:sz w:val="24"/>
        </w:rPr>
      </w:pPr>
      <w:r>
        <w:rPr>
          <w:rFonts w:ascii="宋体" w:hAnsi="宋体" w:cs="宋体" w:hint="eastAsia"/>
          <w:sz w:val="24"/>
        </w:rPr>
        <w:t>23</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响应文件、</w:t>
      </w:r>
      <w:r>
        <w:rPr>
          <w:rFonts w:ascii="宋体" w:hAnsi="宋体" w:cs="宋体" w:hint="eastAsia"/>
          <w:sz w:val="24"/>
        </w:rPr>
        <w:t>比选</w:t>
      </w:r>
      <w:r>
        <w:rPr>
          <w:rFonts w:ascii="宋体" w:hAnsi="宋体" w:cs="宋体" w:hint="eastAsia"/>
          <w:sz w:val="24"/>
        </w:rPr>
        <w:t>响应保证金回单复印件或影印件（如有）需一同递交，否则其</w:t>
      </w:r>
      <w:r>
        <w:rPr>
          <w:rFonts w:ascii="宋体" w:hAnsi="宋体" w:cs="宋体" w:hint="eastAsia"/>
          <w:sz w:val="24"/>
        </w:rPr>
        <w:t>比选</w:t>
      </w:r>
      <w:r>
        <w:rPr>
          <w:rFonts w:ascii="宋体" w:hAnsi="宋体" w:cs="宋体" w:hint="eastAsia"/>
          <w:sz w:val="24"/>
        </w:rPr>
        <w:t>响应将被拒绝：</w:t>
      </w:r>
    </w:p>
    <w:p w:rsidR="00972D16" w:rsidRDefault="005A5EF6">
      <w:pPr>
        <w:spacing w:line="360" w:lineRule="auto"/>
        <w:ind w:firstLineChars="200" w:firstLine="480"/>
        <w:rPr>
          <w:rFonts w:ascii="宋体" w:hAnsi="宋体" w:cs="宋体"/>
          <w:sz w:val="24"/>
        </w:rPr>
      </w:pPr>
      <w:r>
        <w:rPr>
          <w:rFonts w:ascii="宋体" w:hAnsi="宋体" w:cs="宋体" w:hint="eastAsia"/>
          <w:sz w:val="24"/>
        </w:rPr>
        <w:t>24</w:t>
      </w:r>
      <w:r>
        <w:rPr>
          <w:rFonts w:ascii="宋体" w:hAnsi="宋体" w:cs="宋体" w:hint="eastAsia"/>
          <w:sz w:val="24"/>
        </w:rPr>
        <w:t>、拒绝的</w:t>
      </w:r>
      <w:r>
        <w:rPr>
          <w:rFonts w:ascii="宋体" w:hAnsi="宋体" w:cs="宋体" w:hint="eastAsia"/>
          <w:sz w:val="24"/>
        </w:rPr>
        <w:t>比选</w:t>
      </w:r>
      <w:r>
        <w:rPr>
          <w:rFonts w:ascii="宋体" w:hAnsi="宋体" w:cs="宋体" w:hint="eastAsia"/>
          <w:sz w:val="24"/>
        </w:rPr>
        <w:t>响应书：</w:t>
      </w:r>
    </w:p>
    <w:p w:rsidR="00972D16" w:rsidRDefault="005A5EF6">
      <w:pPr>
        <w:spacing w:line="360" w:lineRule="auto"/>
        <w:ind w:firstLineChars="200" w:firstLine="480"/>
        <w:rPr>
          <w:rFonts w:ascii="宋体" w:hAnsi="宋体" w:cs="宋体"/>
          <w:sz w:val="24"/>
        </w:rPr>
      </w:pPr>
      <w:r>
        <w:rPr>
          <w:rFonts w:ascii="宋体" w:hAnsi="宋体" w:cs="宋体" w:hint="eastAsia"/>
          <w:sz w:val="24"/>
        </w:rPr>
        <w:t>24.1</w:t>
      </w:r>
      <w:r>
        <w:rPr>
          <w:rFonts w:ascii="宋体" w:hAnsi="宋体" w:cs="宋体" w:hint="eastAsia"/>
          <w:sz w:val="24"/>
        </w:rPr>
        <w:t>采购单位将拒绝迟交的标书并原封退回。</w:t>
      </w:r>
    </w:p>
    <w:p w:rsidR="00972D16" w:rsidRDefault="005A5EF6">
      <w:pPr>
        <w:spacing w:line="360" w:lineRule="auto"/>
        <w:ind w:firstLineChars="200" w:firstLine="480"/>
        <w:rPr>
          <w:rFonts w:ascii="宋体" w:hAnsi="宋体" w:cs="宋体"/>
          <w:sz w:val="24"/>
        </w:rPr>
      </w:pPr>
      <w:r>
        <w:rPr>
          <w:rFonts w:ascii="宋体" w:hAnsi="宋体" w:cs="宋体" w:hint="eastAsia"/>
          <w:sz w:val="24"/>
        </w:rPr>
        <w:t>25</w:t>
      </w:r>
      <w:r>
        <w:rPr>
          <w:rFonts w:ascii="宋体" w:hAnsi="宋体" w:cs="宋体" w:hint="eastAsia"/>
          <w:sz w:val="24"/>
        </w:rPr>
        <w:t>、</w:t>
      </w:r>
      <w:r>
        <w:rPr>
          <w:rFonts w:ascii="宋体" w:hAnsi="宋体" w:cs="宋体" w:hint="eastAsia"/>
          <w:sz w:val="24"/>
        </w:rPr>
        <w:t>比选</w:t>
      </w:r>
      <w:proofErr w:type="gramStart"/>
      <w:r>
        <w:rPr>
          <w:rFonts w:ascii="宋体" w:hAnsi="宋体" w:cs="宋体" w:hint="eastAsia"/>
          <w:sz w:val="24"/>
        </w:rPr>
        <w:t>响应书</w:t>
      </w:r>
      <w:proofErr w:type="gramEnd"/>
      <w:r>
        <w:rPr>
          <w:rFonts w:ascii="宋体" w:hAnsi="宋体" w:cs="宋体" w:hint="eastAsia"/>
          <w:sz w:val="24"/>
        </w:rPr>
        <w:t>的修改和撤回</w:t>
      </w:r>
    </w:p>
    <w:p w:rsidR="00972D16" w:rsidRDefault="005A5EF6">
      <w:pPr>
        <w:spacing w:line="360" w:lineRule="auto"/>
        <w:ind w:firstLineChars="200" w:firstLine="480"/>
        <w:rPr>
          <w:rFonts w:ascii="宋体" w:hAnsi="宋体" w:cs="宋体"/>
          <w:sz w:val="24"/>
        </w:rPr>
      </w:pPr>
      <w:r>
        <w:rPr>
          <w:rFonts w:ascii="宋体" w:hAnsi="宋体" w:cs="宋体" w:hint="eastAsia"/>
          <w:sz w:val="24"/>
        </w:rPr>
        <w:t>25.1</w:t>
      </w:r>
      <w:r>
        <w:rPr>
          <w:rFonts w:ascii="宋体" w:hAnsi="宋体" w:cs="宋体" w:hint="eastAsia"/>
          <w:sz w:val="24"/>
        </w:rPr>
        <w:t>供应商递交</w:t>
      </w:r>
      <w:r>
        <w:rPr>
          <w:rFonts w:ascii="宋体" w:hAnsi="宋体" w:cs="宋体" w:hint="eastAsia"/>
          <w:sz w:val="24"/>
        </w:rPr>
        <w:t>比选</w:t>
      </w:r>
      <w:r>
        <w:rPr>
          <w:rFonts w:ascii="宋体" w:hAnsi="宋体" w:cs="宋体" w:hint="eastAsia"/>
          <w:sz w:val="24"/>
        </w:rPr>
        <w:t>响应书后，可以在规定的</w:t>
      </w:r>
      <w:r>
        <w:rPr>
          <w:rFonts w:ascii="宋体" w:hAnsi="宋体" w:cs="宋体" w:hint="eastAsia"/>
          <w:sz w:val="24"/>
        </w:rPr>
        <w:t>比选</w:t>
      </w:r>
      <w:r>
        <w:rPr>
          <w:rFonts w:ascii="宋体" w:hAnsi="宋体" w:cs="宋体" w:hint="eastAsia"/>
          <w:sz w:val="24"/>
        </w:rPr>
        <w:t>响应截止时间前修改或撤回其</w:t>
      </w:r>
      <w:r>
        <w:rPr>
          <w:rFonts w:ascii="宋体" w:hAnsi="宋体" w:cs="宋体" w:hint="eastAsia"/>
          <w:sz w:val="24"/>
        </w:rPr>
        <w:t>比选</w:t>
      </w:r>
      <w:r>
        <w:rPr>
          <w:rFonts w:ascii="宋体" w:hAnsi="宋体" w:cs="宋体" w:hint="eastAsia"/>
          <w:sz w:val="24"/>
        </w:rPr>
        <w:t>响应书。但这种修改和撤回，必须以书面形式通知采购单位。</w:t>
      </w:r>
    </w:p>
    <w:p w:rsidR="00972D16" w:rsidRDefault="005A5EF6">
      <w:pPr>
        <w:spacing w:line="360" w:lineRule="auto"/>
        <w:ind w:firstLineChars="200" w:firstLine="480"/>
        <w:rPr>
          <w:rFonts w:ascii="宋体" w:hAnsi="宋体" w:cs="宋体"/>
          <w:sz w:val="24"/>
        </w:rPr>
      </w:pPr>
      <w:r>
        <w:rPr>
          <w:rFonts w:ascii="宋体" w:hAnsi="宋体" w:cs="宋体" w:hint="eastAsia"/>
          <w:sz w:val="24"/>
        </w:rPr>
        <w:t>25.2</w:t>
      </w:r>
      <w:r>
        <w:rPr>
          <w:rFonts w:ascii="宋体" w:hAnsi="宋体" w:cs="宋体" w:hint="eastAsia"/>
          <w:sz w:val="24"/>
        </w:rPr>
        <w:t>供应</w:t>
      </w:r>
      <w:proofErr w:type="gramStart"/>
      <w:r>
        <w:rPr>
          <w:rFonts w:ascii="宋体" w:hAnsi="宋体" w:cs="宋体" w:hint="eastAsia"/>
          <w:sz w:val="24"/>
        </w:rPr>
        <w:t>商修改</w:t>
      </w:r>
      <w:proofErr w:type="gramEnd"/>
      <w:r>
        <w:rPr>
          <w:rFonts w:ascii="宋体" w:hAnsi="宋体" w:cs="宋体" w:hint="eastAsia"/>
          <w:sz w:val="24"/>
        </w:rPr>
        <w:t>书或撤回通知书，应由法定代表人或其授权代表签署，修改书应当按</w:t>
      </w:r>
      <w:r>
        <w:rPr>
          <w:rFonts w:ascii="宋体" w:hAnsi="宋体" w:cs="宋体" w:hint="eastAsia"/>
          <w:sz w:val="24"/>
        </w:rPr>
        <w:t>市场比选</w:t>
      </w:r>
      <w:r>
        <w:rPr>
          <w:rFonts w:ascii="宋体" w:hAnsi="宋体" w:cs="宋体" w:hint="eastAsia"/>
          <w:sz w:val="24"/>
        </w:rPr>
        <w:t>文件要求进行密封、标记和提交。</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六、开标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26</w:t>
      </w:r>
      <w:r>
        <w:rPr>
          <w:rFonts w:ascii="宋体" w:hAnsi="宋体" w:cs="宋体" w:hint="eastAsia"/>
          <w:sz w:val="24"/>
        </w:rPr>
        <w:t>、开标活动符合相关法律法规</w:t>
      </w:r>
      <w:r>
        <w:rPr>
          <w:rFonts w:ascii="宋体" w:hAnsi="宋体" w:cs="宋体" w:hint="eastAsia"/>
          <w:sz w:val="24"/>
        </w:rPr>
        <w:t>，在采购人纪委监督下自行组织开评标活动，供应商不参加开标</w:t>
      </w:r>
      <w:r>
        <w:rPr>
          <w:rFonts w:ascii="宋体" w:hAnsi="宋体" w:cs="宋体" w:hint="eastAsia"/>
          <w:sz w:val="24"/>
        </w:rPr>
        <w:t>。</w:t>
      </w:r>
    </w:p>
    <w:p w:rsidR="00972D16" w:rsidRDefault="005A5EF6">
      <w:pPr>
        <w:spacing w:line="360" w:lineRule="auto"/>
        <w:ind w:firstLineChars="200" w:firstLine="480"/>
        <w:rPr>
          <w:rFonts w:ascii="宋体" w:hAnsi="宋体" w:cs="宋体"/>
          <w:sz w:val="24"/>
        </w:rPr>
      </w:pPr>
      <w:r>
        <w:rPr>
          <w:rFonts w:ascii="宋体" w:hAnsi="宋体" w:cs="宋体" w:hint="eastAsia"/>
          <w:sz w:val="24"/>
        </w:rPr>
        <w:t>27</w:t>
      </w:r>
      <w:r>
        <w:rPr>
          <w:rFonts w:ascii="宋体" w:hAnsi="宋体" w:cs="宋体" w:hint="eastAsia"/>
          <w:sz w:val="24"/>
        </w:rPr>
        <w:t>、开标会议</w:t>
      </w:r>
    </w:p>
    <w:p w:rsidR="00972D16" w:rsidRDefault="005A5EF6">
      <w:pPr>
        <w:spacing w:line="360" w:lineRule="auto"/>
        <w:ind w:firstLineChars="200" w:firstLine="480"/>
        <w:rPr>
          <w:rFonts w:ascii="宋体" w:hAnsi="宋体" w:cs="宋体"/>
          <w:sz w:val="24"/>
        </w:rPr>
      </w:pPr>
      <w:r>
        <w:rPr>
          <w:rFonts w:ascii="宋体" w:hAnsi="宋体" w:cs="宋体" w:hint="eastAsia"/>
          <w:sz w:val="24"/>
        </w:rPr>
        <w:t>27.1</w:t>
      </w:r>
      <w:r>
        <w:rPr>
          <w:rFonts w:ascii="宋体" w:hAnsi="宋体" w:cs="宋体" w:hint="eastAsia"/>
          <w:sz w:val="24"/>
        </w:rPr>
        <w:t>主持人按</w:t>
      </w:r>
      <w:r>
        <w:rPr>
          <w:rFonts w:ascii="宋体" w:hAnsi="宋体" w:cs="宋体" w:hint="eastAsia"/>
          <w:sz w:val="24"/>
        </w:rPr>
        <w:t>市场比选</w:t>
      </w:r>
      <w:r>
        <w:rPr>
          <w:rFonts w:ascii="宋体" w:hAnsi="宋体" w:cs="宋体" w:hint="eastAsia"/>
          <w:sz w:val="24"/>
        </w:rPr>
        <w:t>规定，</w:t>
      </w:r>
      <w:r>
        <w:rPr>
          <w:rFonts w:ascii="宋体" w:hAnsi="宋体" w:cs="宋体" w:hint="eastAsia"/>
          <w:sz w:val="24"/>
        </w:rPr>
        <w:t>不</w:t>
      </w:r>
      <w:r>
        <w:rPr>
          <w:rFonts w:ascii="宋体" w:hAnsi="宋体" w:cs="宋体" w:hint="eastAsia"/>
          <w:sz w:val="24"/>
        </w:rPr>
        <w:t>邀请供应商代表参加。</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 xml:space="preserve">27.2 </w:t>
      </w:r>
      <w:r>
        <w:rPr>
          <w:rFonts w:ascii="宋体" w:hAnsi="宋体" w:cs="宋体" w:hint="eastAsia"/>
          <w:sz w:val="24"/>
        </w:rPr>
        <w:t>按规定提交合格的撤回通知的</w:t>
      </w:r>
      <w:r>
        <w:rPr>
          <w:rFonts w:ascii="宋体" w:hAnsi="宋体" w:cs="宋体" w:hint="eastAsia"/>
          <w:sz w:val="24"/>
        </w:rPr>
        <w:t>比选</w:t>
      </w:r>
      <w:r>
        <w:rPr>
          <w:rFonts w:ascii="宋体" w:hAnsi="宋体" w:cs="宋体" w:hint="eastAsia"/>
          <w:sz w:val="24"/>
        </w:rPr>
        <w:t>响应文件不予开封，并退回给供应商。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 xml:space="preserve">27.3 </w:t>
      </w:r>
      <w:r>
        <w:rPr>
          <w:rFonts w:ascii="宋体" w:hAnsi="宋体" w:cs="宋体" w:hint="eastAsia"/>
          <w:sz w:val="24"/>
        </w:rPr>
        <w:t>开标由采购</w:t>
      </w:r>
      <w:r>
        <w:rPr>
          <w:rFonts w:ascii="宋体" w:hAnsi="宋体" w:cs="宋体" w:hint="eastAsia"/>
          <w:sz w:val="24"/>
        </w:rPr>
        <w:t>人国资</w:t>
      </w:r>
      <w:proofErr w:type="gramStart"/>
      <w:r>
        <w:rPr>
          <w:rFonts w:ascii="宋体" w:hAnsi="宋体" w:cs="宋体" w:hint="eastAsia"/>
          <w:sz w:val="24"/>
        </w:rPr>
        <w:t>处部门</w:t>
      </w:r>
      <w:proofErr w:type="gramEnd"/>
      <w:r>
        <w:rPr>
          <w:rFonts w:ascii="宋体" w:hAnsi="宋体" w:cs="宋体" w:hint="eastAsia"/>
          <w:sz w:val="24"/>
        </w:rPr>
        <w:t>相关人员主持。</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w:t>
      </w:r>
      <w:r>
        <w:rPr>
          <w:rFonts w:ascii="宋体" w:hAnsi="宋体" w:cs="宋体" w:hint="eastAsia"/>
          <w:sz w:val="24"/>
        </w:rPr>
        <w:t>、</w:t>
      </w:r>
      <w:r>
        <w:rPr>
          <w:rFonts w:ascii="宋体" w:hAnsi="宋体" w:cs="宋体" w:hint="eastAsia"/>
          <w:sz w:val="24"/>
        </w:rPr>
        <w:t>比选</w:t>
      </w:r>
      <w:r>
        <w:rPr>
          <w:rFonts w:ascii="宋体" w:hAnsi="宋体" w:cs="宋体" w:hint="eastAsia"/>
          <w:sz w:val="24"/>
        </w:rPr>
        <w:t>与评标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w:t>
      </w:r>
      <w:r>
        <w:rPr>
          <w:rFonts w:ascii="宋体" w:hAnsi="宋体" w:cs="宋体" w:hint="eastAsia"/>
          <w:sz w:val="24"/>
        </w:rPr>
        <w:t>比选</w:t>
      </w:r>
      <w:r>
        <w:rPr>
          <w:rFonts w:ascii="宋体" w:hAnsi="宋体" w:cs="宋体" w:hint="eastAsia"/>
          <w:sz w:val="24"/>
        </w:rPr>
        <w:t>与评审程序</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28.1.1</w:t>
      </w:r>
      <w:r>
        <w:rPr>
          <w:rFonts w:ascii="宋体" w:hAnsi="宋体" w:cs="宋体" w:hint="eastAsia"/>
          <w:sz w:val="24"/>
        </w:rPr>
        <w:t>比选</w:t>
      </w:r>
      <w:r>
        <w:rPr>
          <w:rFonts w:ascii="宋体" w:hAnsi="宋体" w:cs="宋体" w:hint="eastAsia"/>
          <w:sz w:val="24"/>
        </w:rPr>
        <w:t>小组由采购人依法组建，成员人数为</w:t>
      </w:r>
      <w:r>
        <w:rPr>
          <w:rFonts w:ascii="宋体" w:hAnsi="宋体" w:cs="宋体" w:hint="eastAsia"/>
          <w:sz w:val="24"/>
        </w:rPr>
        <w:t>3</w:t>
      </w:r>
      <w:r>
        <w:rPr>
          <w:rFonts w:ascii="宋体" w:hAnsi="宋体" w:cs="宋体" w:hint="eastAsia"/>
          <w:sz w:val="24"/>
        </w:rPr>
        <w:t>人以上单数。</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28.1.2</w:t>
      </w:r>
      <w:r>
        <w:rPr>
          <w:rFonts w:ascii="宋体" w:hAnsi="宋体" w:cs="宋体" w:hint="eastAsia"/>
          <w:sz w:val="24"/>
        </w:rPr>
        <w:t>比选</w:t>
      </w:r>
      <w:r>
        <w:rPr>
          <w:rFonts w:ascii="宋体" w:hAnsi="宋体" w:cs="宋体" w:hint="eastAsia"/>
          <w:sz w:val="24"/>
        </w:rPr>
        <w:t>小组首先对供应商的有效性进行审查。</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28.1.3</w:t>
      </w:r>
      <w:r>
        <w:rPr>
          <w:rFonts w:ascii="宋体" w:hAnsi="宋体" w:cs="宋体" w:hint="eastAsia"/>
          <w:sz w:val="24"/>
        </w:rPr>
        <w:t>比选</w:t>
      </w:r>
      <w:r>
        <w:rPr>
          <w:rFonts w:ascii="宋体" w:hAnsi="宋体" w:cs="宋体" w:hint="eastAsia"/>
          <w:sz w:val="24"/>
        </w:rPr>
        <w:t>开始前，</w:t>
      </w:r>
      <w:r>
        <w:rPr>
          <w:rFonts w:ascii="宋体" w:hAnsi="宋体" w:cs="宋体" w:hint="eastAsia"/>
          <w:sz w:val="24"/>
        </w:rPr>
        <w:t>比选</w:t>
      </w:r>
      <w:r>
        <w:rPr>
          <w:rFonts w:ascii="宋体" w:hAnsi="宋体" w:cs="宋体" w:hint="eastAsia"/>
          <w:sz w:val="24"/>
        </w:rPr>
        <w:t>小组将认真审查供应商提交的</w:t>
      </w:r>
      <w:r>
        <w:rPr>
          <w:rFonts w:ascii="宋体" w:hAnsi="宋体" w:cs="宋体" w:hint="eastAsia"/>
          <w:sz w:val="24"/>
        </w:rPr>
        <w:t>比选</w:t>
      </w:r>
      <w:r>
        <w:rPr>
          <w:rFonts w:ascii="宋体" w:hAnsi="宋体" w:cs="宋体" w:hint="eastAsia"/>
          <w:sz w:val="24"/>
        </w:rPr>
        <w:t>响应书，了解其与</w:t>
      </w:r>
      <w:r>
        <w:rPr>
          <w:rFonts w:ascii="宋体" w:hAnsi="宋体" w:cs="宋体" w:hint="eastAsia"/>
          <w:sz w:val="24"/>
        </w:rPr>
        <w:t>比选</w:t>
      </w:r>
      <w:r>
        <w:rPr>
          <w:rFonts w:ascii="宋体" w:hAnsi="宋体" w:cs="宋体" w:hint="eastAsia"/>
          <w:sz w:val="24"/>
        </w:rPr>
        <w:t>文件要求是否有偏离，并对照本</w:t>
      </w:r>
      <w:r>
        <w:rPr>
          <w:rFonts w:ascii="宋体" w:hAnsi="宋体" w:cs="宋体" w:hint="eastAsia"/>
          <w:sz w:val="24"/>
        </w:rPr>
        <w:t>比选</w:t>
      </w:r>
      <w:r>
        <w:rPr>
          <w:rFonts w:ascii="宋体" w:hAnsi="宋体" w:cs="宋体" w:hint="eastAsia"/>
          <w:sz w:val="24"/>
        </w:rPr>
        <w:t>文件规定评判供应商是否合格。审查完</w:t>
      </w:r>
      <w:r>
        <w:rPr>
          <w:rFonts w:ascii="宋体" w:hAnsi="宋体" w:cs="宋体" w:hint="eastAsia"/>
          <w:sz w:val="24"/>
        </w:rPr>
        <w:t>比选</w:t>
      </w:r>
      <w:r>
        <w:rPr>
          <w:rFonts w:ascii="宋体" w:hAnsi="宋体" w:cs="宋体" w:hint="eastAsia"/>
          <w:sz w:val="24"/>
        </w:rPr>
        <w:t>响应书后，对合格供应商提供的样品</w:t>
      </w:r>
      <w:r>
        <w:rPr>
          <w:rFonts w:ascii="宋体" w:hAnsi="宋体" w:cs="宋体" w:hint="eastAsia"/>
          <w:sz w:val="24"/>
        </w:rPr>
        <w:t>(</w:t>
      </w:r>
      <w:r>
        <w:rPr>
          <w:rFonts w:ascii="宋体" w:hAnsi="宋体" w:cs="宋体" w:hint="eastAsia"/>
          <w:sz w:val="24"/>
        </w:rPr>
        <w:t>如有</w:t>
      </w:r>
      <w:r>
        <w:rPr>
          <w:rFonts w:ascii="宋体" w:hAnsi="宋体" w:cs="宋体" w:hint="eastAsia"/>
          <w:sz w:val="24"/>
        </w:rPr>
        <w:t>)</w:t>
      </w:r>
      <w:r>
        <w:rPr>
          <w:rFonts w:ascii="宋体" w:hAnsi="宋体" w:cs="宋体" w:hint="eastAsia"/>
          <w:sz w:val="24"/>
        </w:rPr>
        <w:t>进行检验。</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28.1.4</w:t>
      </w:r>
      <w:r>
        <w:rPr>
          <w:rFonts w:ascii="宋体" w:hAnsi="宋体" w:cs="宋体" w:hint="eastAsia"/>
          <w:sz w:val="24"/>
        </w:rPr>
        <w:t>比选</w:t>
      </w:r>
      <w:r>
        <w:rPr>
          <w:rFonts w:ascii="宋体" w:hAnsi="宋体" w:cs="宋体" w:hint="eastAsia"/>
          <w:sz w:val="24"/>
        </w:rPr>
        <w:t>小组所有成员集中与单一供应商进行逐一</w:t>
      </w:r>
      <w:r>
        <w:rPr>
          <w:rFonts w:ascii="宋体" w:hAnsi="宋体" w:cs="宋体" w:hint="eastAsia"/>
          <w:sz w:val="24"/>
        </w:rPr>
        <w:t>比选</w:t>
      </w:r>
      <w:r>
        <w:rPr>
          <w:rFonts w:ascii="宋体" w:hAnsi="宋体" w:cs="宋体" w:hint="eastAsia"/>
          <w:sz w:val="24"/>
        </w:rPr>
        <w:t>。</w:t>
      </w:r>
      <w:r>
        <w:rPr>
          <w:rFonts w:ascii="宋体" w:hAnsi="宋体" w:cs="宋体" w:hint="eastAsia"/>
          <w:sz w:val="24"/>
        </w:rPr>
        <w:t>比选</w:t>
      </w:r>
      <w:r>
        <w:rPr>
          <w:rFonts w:ascii="宋体" w:hAnsi="宋体" w:cs="宋体" w:hint="eastAsia"/>
          <w:sz w:val="24"/>
        </w:rPr>
        <w:t>小组可以根据</w:t>
      </w:r>
      <w:r>
        <w:rPr>
          <w:rFonts w:ascii="宋体" w:hAnsi="宋体" w:cs="宋体" w:hint="eastAsia"/>
          <w:sz w:val="24"/>
        </w:rPr>
        <w:t>比选</w:t>
      </w:r>
      <w:r>
        <w:rPr>
          <w:rFonts w:ascii="宋体" w:hAnsi="宋体" w:cs="宋体" w:hint="eastAsia"/>
          <w:sz w:val="24"/>
        </w:rPr>
        <w:t>文件和</w:t>
      </w:r>
      <w:r>
        <w:rPr>
          <w:rFonts w:ascii="宋体" w:hAnsi="宋体" w:cs="宋体" w:hint="eastAsia"/>
          <w:sz w:val="24"/>
        </w:rPr>
        <w:t>比选</w:t>
      </w:r>
      <w:r>
        <w:rPr>
          <w:rFonts w:ascii="宋体" w:hAnsi="宋体" w:cs="宋体" w:hint="eastAsia"/>
          <w:sz w:val="24"/>
        </w:rPr>
        <w:t>情况实质性变动采购需求中的技术、服务要求以及合同草案条款，但不得变动</w:t>
      </w:r>
      <w:r>
        <w:rPr>
          <w:rFonts w:ascii="宋体" w:hAnsi="宋体" w:cs="宋体" w:hint="eastAsia"/>
          <w:sz w:val="24"/>
        </w:rPr>
        <w:t>比选</w:t>
      </w:r>
      <w:r>
        <w:rPr>
          <w:rFonts w:ascii="宋体" w:hAnsi="宋体" w:cs="宋体" w:hint="eastAsia"/>
          <w:sz w:val="24"/>
        </w:rPr>
        <w:t>文件中的其他内容。</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供应商应当按照</w:t>
      </w:r>
      <w:r>
        <w:rPr>
          <w:rFonts w:ascii="宋体" w:hAnsi="宋体" w:cs="宋体" w:hint="eastAsia"/>
          <w:sz w:val="24"/>
        </w:rPr>
        <w:t>比选</w:t>
      </w:r>
      <w:r>
        <w:rPr>
          <w:rFonts w:ascii="宋体" w:hAnsi="宋体" w:cs="宋体" w:hint="eastAsia"/>
          <w:sz w:val="24"/>
        </w:rPr>
        <w:t>文件的变动情况和</w:t>
      </w:r>
      <w:r>
        <w:rPr>
          <w:rFonts w:ascii="宋体" w:hAnsi="宋体" w:cs="宋体" w:hint="eastAsia"/>
          <w:sz w:val="24"/>
        </w:rPr>
        <w:t>比选</w:t>
      </w:r>
      <w:r>
        <w:rPr>
          <w:rFonts w:ascii="宋体" w:hAnsi="宋体" w:cs="宋体" w:hint="eastAsia"/>
          <w:sz w:val="24"/>
        </w:rPr>
        <w:t>小组的要求重新提交响应文件，并由其法定代表人或授权代表签字或者加盖公章。由授权代表签字的，应当附法定代表人授权书。供应商为自然人的，应当由本人签字并附身份证明。</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28.1.5</w:t>
      </w:r>
      <w:r>
        <w:rPr>
          <w:rFonts w:ascii="宋体" w:hAnsi="宋体" w:cs="宋体" w:hint="eastAsia"/>
          <w:sz w:val="24"/>
        </w:rPr>
        <w:t>对否定的供应商，</w:t>
      </w:r>
      <w:r>
        <w:rPr>
          <w:rFonts w:ascii="宋体" w:hAnsi="宋体" w:cs="宋体" w:hint="eastAsia"/>
          <w:sz w:val="24"/>
        </w:rPr>
        <w:t>比选</w:t>
      </w:r>
      <w:r>
        <w:rPr>
          <w:rFonts w:ascii="宋体" w:hAnsi="宋体" w:cs="宋体" w:hint="eastAsia"/>
          <w:sz w:val="24"/>
        </w:rPr>
        <w:t>小组要提出充足的否定理由，并填写在评审记录上；对评审结果持有异议的，按照少数服从多数的原则由评委采取投票方式表决确定并记录入评审记录。</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28.2</w:t>
      </w:r>
      <w:r>
        <w:rPr>
          <w:rFonts w:ascii="宋体" w:hAnsi="宋体" w:cs="宋体" w:hint="eastAsia"/>
          <w:sz w:val="24"/>
        </w:rPr>
        <w:t>比选</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28.2.1</w:t>
      </w:r>
      <w:r>
        <w:rPr>
          <w:rFonts w:ascii="宋体" w:hAnsi="宋体" w:cs="宋体" w:hint="eastAsia"/>
          <w:sz w:val="24"/>
        </w:rPr>
        <w:t>在掌握了供应商</w:t>
      </w:r>
      <w:r>
        <w:rPr>
          <w:rFonts w:ascii="宋体" w:hAnsi="宋体" w:cs="宋体" w:hint="eastAsia"/>
          <w:sz w:val="24"/>
        </w:rPr>
        <w:t>比选</w:t>
      </w:r>
      <w:proofErr w:type="gramStart"/>
      <w:r>
        <w:rPr>
          <w:rFonts w:ascii="宋体" w:hAnsi="宋体" w:cs="宋体" w:hint="eastAsia"/>
          <w:sz w:val="24"/>
        </w:rPr>
        <w:t>响应书</w:t>
      </w:r>
      <w:proofErr w:type="gramEnd"/>
      <w:r>
        <w:rPr>
          <w:rFonts w:ascii="宋体" w:hAnsi="宋体" w:cs="宋体" w:hint="eastAsia"/>
          <w:sz w:val="24"/>
        </w:rPr>
        <w:t>及样品（如有）的基本情况后，</w:t>
      </w:r>
      <w:r>
        <w:rPr>
          <w:rFonts w:ascii="宋体" w:hAnsi="宋体" w:cs="宋体" w:hint="eastAsia"/>
          <w:sz w:val="24"/>
        </w:rPr>
        <w:t>比选</w:t>
      </w:r>
      <w:r>
        <w:rPr>
          <w:rFonts w:ascii="宋体" w:hAnsi="宋体" w:cs="宋体" w:hint="eastAsia"/>
          <w:sz w:val="24"/>
        </w:rPr>
        <w:t>小组将与供应商分别进行</w:t>
      </w:r>
      <w:r>
        <w:rPr>
          <w:rFonts w:ascii="宋体" w:hAnsi="宋体" w:cs="宋体" w:hint="eastAsia"/>
          <w:sz w:val="24"/>
        </w:rPr>
        <w:t>比选</w:t>
      </w:r>
      <w:r>
        <w:rPr>
          <w:rFonts w:ascii="宋体" w:hAnsi="宋体" w:cs="宋体" w:hint="eastAsia"/>
          <w:sz w:val="24"/>
        </w:rPr>
        <w:t>。</w:t>
      </w:r>
      <w:r>
        <w:rPr>
          <w:rFonts w:ascii="宋体" w:hAnsi="宋体" w:cs="宋体" w:hint="eastAsia"/>
          <w:sz w:val="24"/>
        </w:rPr>
        <w:t xml:space="preserve"> </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28.2.2</w:t>
      </w:r>
      <w:r>
        <w:rPr>
          <w:rFonts w:ascii="宋体" w:hAnsi="宋体" w:cs="宋体" w:hint="eastAsia"/>
          <w:sz w:val="24"/>
        </w:rPr>
        <w:t>在</w:t>
      </w:r>
      <w:r>
        <w:rPr>
          <w:rFonts w:ascii="宋体" w:hAnsi="宋体" w:cs="宋体" w:hint="eastAsia"/>
          <w:sz w:val="24"/>
        </w:rPr>
        <w:t>比选</w:t>
      </w:r>
      <w:r>
        <w:rPr>
          <w:rFonts w:ascii="宋体" w:hAnsi="宋体" w:cs="宋体" w:hint="eastAsia"/>
          <w:sz w:val="24"/>
        </w:rPr>
        <w:t>过程中，</w:t>
      </w:r>
      <w:r>
        <w:rPr>
          <w:rFonts w:ascii="宋体" w:hAnsi="宋体" w:cs="宋体" w:hint="eastAsia"/>
          <w:sz w:val="24"/>
        </w:rPr>
        <w:t>比选</w:t>
      </w:r>
      <w:r>
        <w:rPr>
          <w:rFonts w:ascii="宋体" w:hAnsi="宋体" w:cs="宋体" w:hint="eastAsia"/>
          <w:sz w:val="24"/>
        </w:rPr>
        <w:t>小组可以根据</w:t>
      </w:r>
      <w:r>
        <w:rPr>
          <w:rFonts w:ascii="宋体" w:hAnsi="宋体" w:cs="宋体" w:hint="eastAsia"/>
          <w:sz w:val="24"/>
        </w:rPr>
        <w:t>比选</w:t>
      </w:r>
      <w:r>
        <w:rPr>
          <w:rFonts w:ascii="宋体" w:hAnsi="宋体" w:cs="宋体" w:hint="eastAsia"/>
          <w:sz w:val="24"/>
        </w:rPr>
        <w:t>文</w:t>
      </w:r>
      <w:r>
        <w:rPr>
          <w:rFonts w:ascii="宋体" w:hAnsi="宋体" w:cs="宋体" w:hint="eastAsia"/>
          <w:sz w:val="24"/>
        </w:rPr>
        <w:t>件和</w:t>
      </w:r>
      <w:r>
        <w:rPr>
          <w:rFonts w:ascii="宋体" w:hAnsi="宋体" w:cs="宋体" w:hint="eastAsia"/>
          <w:sz w:val="24"/>
        </w:rPr>
        <w:t>比选</w:t>
      </w:r>
      <w:r>
        <w:rPr>
          <w:rFonts w:ascii="宋体" w:hAnsi="宋体" w:cs="宋体" w:hint="eastAsia"/>
          <w:sz w:val="24"/>
        </w:rPr>
        <w:t>情况实质性变动采购需求中的技术、服务要求以及合同草案条款，实质性变动内容是</w:t>
      </w:r>
      <w:r>
        <w:rPr>
          <w:rFonts w:ascii="宋体" w:hAnsi="宋体" w:cs="宋体" w:hint="eastAsia"/>
          <w:sz w:val="24"/>
        </w:rPr>
        <w:t>比选</w:t>
      </w:r>
      <w:r>
        <w:rPr>
          <w:rFonts w:ascii="宋体" w:hAnsi="宋体" w:cs="宋体" w:hint="eastAsia"/>
          <w:sz w:val="24"/>
        </w:rPr>
        <w:t>文件的有效组成部分。实质性变动的内容，经采购人代表确认。</w:t>
      </w:r>
    </w:p>
    <w:p w:rsidR="00972D16" w:rsidRDefault="005A5EF6">
      <w:pPr>
        <w:spacing w:line="360" w:lineRule="auto"/>
        <w:ind w:firstLineChars="200" w:firstLine="480"/>
        <w:rPr>
          <w:rFonts w:ascii="宋体" w:hAnsi="宋体" w:cs="宋体"/>
          <w:sz w:val="24"/>
        </w:rPr>
      </w:pPr>
      <w:r>
        <w:rPr>
          <w:rFonts w:ascii="宋体" w:hAnsi="宋体" w:cs="宋体" w:hint="eastAsia"/>
          <w:sz w:val="24"/>
        </w:rPr>
        <w:t>对</w:t>
      </w:r>
      <w:r>
        <w:rPr>
          <w:rFonts w:ascii="宋体" w:hAnsi="宋体" w:cs="宋体" w:hint="eastAsia"/>
          <w:sz w:val="24"/>
        </w:rPr>
        <w:t>比选</w:t>
      </w:r>
      <w:r>
        <w:rPr>
          <w:rFonts w:ascii="宋体" w:hAnsi="宋体" w:cs="宋体" w:hint="eastAsia"/>
          <w:sz w:val="24"/>
        </w:rPr>
        <w:t>文件</w:t>
      </w:r>
      <w:proofErr w:type="gramStart"/>
      <w:r>
        <w:rPr>
          <w:rFonts w:ascii="宋体" w:hAnsi="宋体" w:cs="宋体" w:hint="eastAsia"/>
          <w:sz w:val="24"/>
        </w:rPr>
        <w:t>作出</w:t>
      </w:r>
      <w:proofErr w:type="gramEnd"/>
      <w:r>
        <w:rPr>
          <w:rFonts w:ascii="宋体" w:hAnsi="宋体" w:cs="宋体" w:hint="eastAsia"/>
          <w:sz w:val="24"/>
        </w:rPr>
        <w:t>的实质性变动是</w:t>
      </w:r>
      <w:r>
        <w:rPr>
          <w:rFonts w:ascii="宋体" w:hAnsi="宋体" w:cs="宋体" w:hint="eastAsia"/>
          <w:sz w:val="24"/>
        </w:rPr>
        <w:t>比选</w:t>
      </w:r>
      <w:r>
        <w:rPr>
          <w:rFonts w:ascii="宋体" w:hAnsi="宋体" w:cs="宋体" w:hint="eastAsia"/>
          <w:sz w:val="24"/>
        </w:rPr>
        <w:t>文件的有效组成部分，</w:t>
      </w:r>
      <w:r>
        <w:rPr>
          <w:rFonts w:ascii="宋体" w:hAnsi="宋体" w:cs="宋体" w:hint="eastAsia"/>
          <w:sz w:val="24"/>
        </w:rPr>
        <w:t>比选</w:t>
      </w:r>
      <w:r>
        <w:rPr>
          <w:rFonts w:ascii="宋体" w:hAnsi="宋体" w:cs="宋体" w:hint="eastAsia"/>
          <w:sz w:val="24"/>
        </w:rPr>
        <w:t>小组应当及时以书面形式同时通知所有参加</w:t>
      </w:r>
      <w:r>
        <w:rPr>
          <w:rFonts w:ascii="宋体" w:hAnsi="宋体" w:cs="宋体" w:hint="eastAsia"/>
          <w:sz w:val="24"/>
        </w:rPr>
        <w:t>比选</w:t>
      </w:r>
      <w:r>
        <w:rPr>
          <w:rFonts w:ascii="宋体" w:hAnsi="宋体" w:cs="宋体" w:hint="eastAsia"/>
          <w:sz w:val="24"/>
        </w:rPr>
        <w:t>的供应商。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供应商应当按照</w:t>
      </w:r>
      <w:r>
        <w:rPr>
          <w:rFonts w:ascii="宋体" w:hAnsi="宋体" w:cs="宋体" w:hint="eastAsia"/>
          <w:sz w:val="24"/>
        </w:rPr>
        <w:t>比选</w:t>
      </w:r>
      <w:r>
        <w:rPr>
          <w:rFonts w:ascii="宋体" w:hAnsi="宋体" w:cs="宋体" w:hint="eastAsia"/>
          <w:sz w:val="24"/>
        </w:rPr>
        <w:t>文件的变动情况和</w:t>
      </w:r>
      <w:r>
        <w:rPr>
          <w:rFonts w:ascii="宋体" w:hAnsi="宋体" w:cs="宋体" w:hint="eastAsia"/>
          <w:sz w:val="24"/>
        </w:rPr>
        <w:t>比选</w:t>
      </w:r>
      <w:r>
        <w:rPr>
          <w:rFonts w:ascii="宋体" w:hAnsi="宋体" w:cs="宋体" w:hint="eastAsia"/>
          <w:sz w:val="24"/>
        </w:rPr>
        <w:t>小组的要求重新提交响应文件，并由其法定代表人或授权代表签字或者加盖公章。由授权代表签字的，应当附法定代</w:t>
      </w:r>
      <w:r>
        <w:rPr>
          <w:rFonts w:ascii="宋体" w:hAnsi="宋体" w:cs="宋体" w:hint="eastAsia"/>
          <w:sz w:val="24"/>
        </w:rPr>
        <w:lastRenderedPageBreak/>
        <w:t>表人授权书。供应商为自然人的，应当由本人签字并附身份证明。</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28.3</w:t>
      </w:r>
      <w:r>
        <w:rPr>
          <w:rFonts w:ascii="宋体" w:hAnsi="宋体" w:cs="宋体" w:hint="eastAsia"/>
          <w:sz w:val="24"/>
        </w:rPr>
        <w:t>报价</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28.3.1</w:t>
      </w:r>
      <w:r>
        <w:rPr>
          <w:rFonts w:ascii="宋体" w:hAnsi="宋体" w:cs="宋体" w:hint="eastAsia"/>
          <w:sz w:val="24"/>
        </w:rPr>
        <w:t>响应报价超过项目预算控制数或不按</w:t>
      </w:r>
      <w:r>
        <w:rPr>
          <w:rFonts w:ascii="宋体" w:hAnsi="宋体" w:cs="宋体" w:hint="eastAsia"/>
          <w:sz w:val="24"/>
        </w:rPr>
        <w:t>规定格式进行报价的属于无效响应。报价表应按要求填写并装订入响应文件内。</w:t>
      </w:r>
    </w:p>
    <w:p w:rsidR="00972D16" w:rsidRDefault="005A5EF6">
      <w:pPr>
        <w:spacing w:line="360" w:lineRule="auto"/>
        <w:ind w:firstLineChars="200" w:firstLine="480"/>
        <w:rPr>
          <w:rFonts w:ascii="宋体" w:hAnsi="宋体" w:cs="宋体"/>
          <w:sz w:val="24"/>
        </w:rPr>
      </w:pPr>
      <w:r>
        <w:rPr>
          <w:rFonts w:ascii="宋体" w:hAnsi="宋体" w:cs="宋体" w:hint="eastAsia"/>
          <w:sz w:val="24"/>
        </w:rPr>
        <w:t>28.3.2</w:t>
      </w:r>
      <w:r>
        <w:rPr>
          <w:rFonts w:ascii="宋体" w:hAnsi="宋体" w:cs="宋体" w:hint="eastAsia"/>
          <w:sz w:val="24"/>
        </w:rPr>
        <w:t>如</w:t>
      </w:r>
      <w:r>
        <w:rPr>
          <w:rFonts w:ascii="宋体" w:hAnsi="宋体" w:cs="宋体" w:hint="eastAsia"/>
          <w:sz w:val="24"/>
        </w:rPr>
        <w:t>比选</w:t>
      </w:r>
      <w:r>
        <w:rPr>
          <w:rFonts w:ascii="宋体" w:hAnsi="宋体" w:cs="宋体" w:hint="eastAsia"/>
          <w:sz w:val="24"/>
        </w:rPr>
        <w:t>过程中没有增加货物、工程数量或服务要求的，则二次报价时不得高于</w:t>
      </w:r>
      <w:r>
        <w:rPr>
          <w:rFonts w:ascii="宋体" w:hAnsi="宋体" w:cs="宋体" w:hint="eastAsia"/>
          <w:sz w:val="24"/>
        </w:rPr>
        <w:t>比选</w:t>
      </w:r>
      <w:proofErr w:type="gramStart"/>
      <w:r>
        <w:rPr>
          <w:rFonts w:ascii="宋体" w:hAnsi="宋体" w:cs="宋体" w:hint="eastAsia"/>
          <w:sz w:val="24"/>
        </w:rPr>
        <w:t>响应书</w:t>
      </w:r>
      <w:proofErr w:type="gramEnd"/>
      <w:r>
        <w:rPr>
          <w:rFonts w:ascii="宋体" w:hAnsi="宋体" w:cs="宋体" w:hint="eastAsia"/>
          <w:sz w:val="24"/>
        </w:rPr>
        <w:t>中的报价</w:t>
      </w:r>
      <w:r>
        <w:rPr>
          <w:rFonts w:ascii="宋体" w:hAnsi="宋体" w:cs="宋体" w:hint="eastAsia"/>
          <w:sz w:val="24"/>
        </w:rPr>
        <w:t>，</w:t>
      </w:r>
      <w:r>
        <w:rPr>
          <w:rFonts w:ascii="宋体" w:hAnsi="宋体" w:cs="宋体" w:hint="eastAsia"/>
          <w:sz w:val="24"/>
        </w:rPr>
        <w:t>成交后其单价部分按最后报价总价下降幅度同比例下降。</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w:t>
      </w:r>
      <w:r>
        <w:rPr>
          <w:rFonts w:ascii="宋体" w:hAnsi="宋体" w:cs="宋体" w:hint="eastAsia"/>
          <w:sz w:val="24"/>
        </w:rPr>
        <w:t>、成交候选人</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29.1</w:t>
      </w:r>
      <w:r>
        <w:rPr>
          <w:rFonts w:ascii="宋体" w:hAnsi="宋体" w:cs="宋体" w:hint="eastAsia"/>
          <w:sz w:val="24"/>
        </w:rPr>
        <w:t>推荐成交候选人。在全部满足</w:t>
      </w:r>
      <w:r>
        <w:rPr>
          <w:rFonts w:ascii="宋体" w:hAnsi="宋体" w:cs="宋体" w:hint="eastAsia"/>
          <w:sz w:val="24"/>
        </w:rPr>
        <w:t>比选</w:t>
      </w:r>
      <w:r>
        <w:rPr>
          <w:rFonts w:ascii="宋体" w:hAnsi="宋体" w:cs="宋体" w:hint="eastAsia"/>
          <w:sz w:val="24"/>
        </w:rPr>
        <w:t>文件实质性要求前提下，按照</w:t>
      </w:r>
      <w:r>
        <w:rPr>
          <w:rFonts w:ascii="宋体" w:hAnsi="宋体" w:cs="宋体" w:hint="eastAsia"/>
          <w:sz w:val="24"/>
        </w:rPr>
        <w:t>比选</w:t>
      </w:r>
      <w:r>
        <w:rPr>
          <w:rFonts w:ascii="宋体" w:hAnsi="宋体" w:cs="宋体" w:hint="eastAsia"/>
          <w:sz w:val="24"/>
        </w:rPr>
        <w:t>文件中规定的各项因素进行综合评审，以总得分由高到低的顺序并经须知前附表中要求的信用信息查询后，提出成交候选供应商。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29.2</w:t>
      </w:r>
      <w:r>
        <w:rPr>
          <w:rFonts w:ascii="宋体" w:hAnsi="宋体" w:cs="宋体" w:hint="eastAsia"/>
          <w:sz w:val="24"/>
        </w:rPr>
        <w:t>评标过程的保密</w:t>
      </w:r>
    </w:p>
    <w:p w:rsidR="00972D16" w:rsidRDefault="005A5EF6">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w:t>
      </w:r>
      <w:r>
        <w:rPr>
          <w:rFonts w:ascii="宋体" w:hAnsi="宋体" w:cs="宋体" w:hint="eastAsia"/>
          <w:sz w:val="24"/>
        </w:rPr>
        <w:t>比选</w:t>
      </w:r>
      <w:r>
        <w:rPr>
          <w:rFonts w:ascii="宋体" w:hAnsi="宋体" w:cs="宋体" w:hint="eastAsia"/>
          <w:sz w:val="24"/>
        </w:rPr>
        <w:t>响应文件的审查、澄清、评价和比较的有关资料以及成交候选人的推荐情况，与评标有关的其他任何情况均严格保密。</w:t>
      </w:r>
    </w:p>
    <w:p w:rsidR="00972D16" w:rsidRDefault="005A5EF6">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w:t>
      </w:r>
      <w:proofErr w:type="gramStart"/>
      <w:r>
        <w:rPr>
          <w:rFonts w:ascii="宋体" w:hAnsi="宋体" w:cs="宋体" w:hint="eastAsia"/>
          <w:sz w:val="24"/>
        </w:rPr>
        <w:t>作出</w:t>
      </w:r>
      <w:proofErr w:type="gramEnd"/>
      <w:r>
        <w:rPr>
          <w:rFonts w:ascii="宋体" w:hAnsi="宋体" w:cs="宋体" w:hint="eastAsia"/>
          <w:sz w:val="24"/>
        </w:rPr>
        <w:t>任何解释。未成交供应商不得向</w:t>
      </w:r>
      <w:r>
        <w:rPr>
          <w:rFonts w:ascii="宋体" w:hAnsi="宋体" w:cs="宋体" w:hint="eastAsia"/>
          <w:sz w:val="24"/>
        </w:rPr>
        <w:t>比选</w:t>
      </w:r>
      <w:r>
        <w:rPr>
          <w:rFonts w:ascii="宋体" w:hAnsi="宋体" w:cs="宋体" w:hint="eastAsia"/>
          <w:sz w:val="24"/>
        </w:rPr>
        <w:t>小组组成人员或其他有关人员询问评标过程的情况和索要材料。</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29.3</w:t>
      </w:r>
      <w:r>
        <w:rPr>
          <w:rFonts w:ascii="宋体" w:hAnsi="宋体" w:cs="宋体" w:hint="eastAsia"/>
          <w:sz w:val="24"/>
        </w:rPr>
        <w:t>异常情况处理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出现以下情况之一的，将重新组织</w:t>
      </w:r>
      <w:r>
        <w:rPr>
          <w:rFonts w:ascii="宋体" w:hAnsi="宋体" w:cs="宋体" w:hint="eastAsia"/>
          <w:sz w:val="24"/>
        </w:rPr>
        <w:t>比选</w:t>
      </w:r>
      <w:r>
        <w:rPr>
          <w:rFonts w:ascii="宋体" w:hAnsi="宋体" w:cs="宋体" w:hint="eastAsia"/>
          <w:sz w:val="24"/>
        </w:rPr>
        <w:t>：</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29.3.1</w:t>
      </w:r>
      <w:r>
        <w:rPr>
          <w:rFonts w:ascii="宋体" w:hAnsi="宋体" w:cs="宋体" w:hint="eastAsia"/>
          <w:sz w:val="24"/>
        </w:rPr>
        <w:t>经过</w:t>
      </w:r>
      <w:r>
        <w:rPr>
          <w:rFonts w:ascii="宋体" w:hAnsi="宋体" w:cs="宋体" w:hint="eastAsia"/>
          <w:sz w:val="24"/>
        </w:rPr>
        <w:t>比选</w:t>
      </w:r>
      <w:r>
        <w:rPr>
          <w:rFonts w:ascii="宋体" w:hAnsi="宋体" w:cs="宋体" w:hint="eastAsia"/>
          <w:sz w:val="24"/>
        </w:rPr>
        <w:t>，供应商所提供的服务仍无法满足</w:t>
      </w:r>
      <w:r>
        <w:rPr>
          <w:rFonts w:ascii="宋体" w:hAnsi="宋体" w:cs="宋体" w:hint="eastAsia"/>
          <w:sz w:val="24"/>
        </w:rPr>
        <w:t>比选</w:t>
      </w:r>
      <w:r>
        <w:rPr>
          <w:rFonts w:ascii="宋体" w:hAnsi="宋体" w:cs="宋体" w:hint="eastAsia"/>
          <w:sz w:val="24"/>
        </w:rPr>
        <w:t>文件实质性要求、影响工作的；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29.3.2</w:t>
      </w:r>
      <w:r>
        <w:rPr>
          <w:rFonts w:ascii="宋体" w:hAnsi="宋体" w:cs="宋体" w:hint="eastAsia"/>
          <w:sz w:val="24"/>
        </w:rPr>
        <w:t>出现影响采购公正的违法、违规行为的。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30</w:t>
      </w:r>
      <w:r>
        <w:rPr>
          <w:rFonts w:ascii="宋体" w:hAnsi="宋体" w:cs="宋体" w:hint="eastAsia"/>
          <w:sz w:val="24"/>
        </w:rPr>
        <w:t>、质疑和投诉</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w:t>
      </w:r>
      <w:r>
        <w:rPr>
          <w:rFonts w:ascii="宋体" w:hAnsi="宋体" w:cs="宋体" w:hint="eastAsia"/>
          <w:sz w:val="24"/>
        </w:rPr>
        <w:lastRenderedPageBreak/>
        <w:t>者盖章，并加盖公章。并在递交质疑函时一并递交授权委托书。</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972D16" w:rsidRDefault="005A5EF6">
      <w:pPr>
        <w:spacing w:line="360" w:lineRule="auto"/>
        <w:ind w:firstLineChars="200" w:firstLine="480"/>
        <w:rPr>
          <w:rFonts w:ascii="宋体" w:hAnsi="宋体" w:cs="宋体"/>
          <w:sz w:val="24"/>
        </w:rPr>
      </w:pPr>
      <w:r>
        <w:rPr>
          <w:rFonts w:ascii="宋体" w:hAnsi="宋体" w:cs="宋体" w:hint="eastAsia"/>
          <w:sz w:val="24"/>
        </w:rPr>
        <w:t>供应商</w:t>
      </w:r>
      <w:r>
        <w:rPr>
          <w:rFonts w:ascii="宋体" w:hAnsi="宋体" w:cs="宋体" w:hint="eastAsia"/>
          <w:sz w:val="24"/>
        </w:rPr>
        <w:t>对成交公告有质疑的，应在成交公告期限届满之日起七个工作日前提出。</w:t>
      </w:r>
    </w:p>
    <w:p w:rsidR="00972D16" w:rsidRDefault="005A5EF6">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w:t>
      </w:r>
      <w:proofErr w:type="gramStart"/>
      <w:r>
        <w:rPr>
          <w:rFonts w:ascii="宋体" w:hAnsi="宋体" w:cs="宋体" w:hint="eastAsia"/>
          <w:sz w:val="24"/>
        </w:rPr>
        <w:t>作出</w:t>
      </w:r>
      <w:proofErr w:type="gramEnd"/>
      <w:r>
        <w:rPr>
          <w:rFonts w:ascii="宋体" w:hAnsi="宋体" w:cs="宋体" w:hint="eastAsia"/>
          <w:sz w:val="24"/>
        </w:rPr>
        <w:t>答复。关于采购文件通用条款部分以及采购程序方面的质疑向采购主管部门提出，由其</w:t>
      </w:r>
      <w:proofErr w:type="gramStart"/>
      <w:r>
        <w:rPr>
          <w:rFonts w:ascii="宋体" w:hAnsi="宋体" w:cs="宋体" w:hint="eastAsia"/>
          <w:sz w:val="24"/>
        </w:rPr>
        <w:t>作出</w:t>
      </w:r>
      <w:proofErr w:type="gramEnd"/>
      <w:r>
        <w:rPr>
          <w:rFonts w:ascii="宋体" w:hAnsi="宋体" w:cs="宋体" w:hint="eastAsia"/>
          <w:sz w:val="24"/>
        </w:rPr>
        <w:t>答复。质疑人对答复内容不满意的或受理单位未在规定时间内</w:t>
      </w:r>
      <w:proofErr w:type="gramStart"/>
      <w:r>
        <w:rPr>
          <w:rFonts w:ascii="宋体" w:hAnsi="宋体" w:cs="宋体" w:hint="eastAsia"/>
          <w:sz w:val="24"/>
        </w:rPr>
        <w:t>作出</w:t>
      </w:r>
      <w:proofErr w:type="gramEnd"/>
      <w:r>
        <w:rPr>
          <w:rFonts w:ascii="宋体" w:hAnsi="宋体" w:cs="宋体" w:hint="eastAsia"/>
          <w:sz w:val="24"/>
        </w:rPr>
        <w:t>答复的，可在答复期满后十五个工作日内向监督管理部门提出投诉。相关联系人及联系方式根据质疑提出阶段的不同分别见采购公告和成交公告。</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八、废标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w:t>
      </w:r>
      <w:r>
        <w:rPr>
          <w:rFonts w:ascii="宋体" w:hAnsi="宋体" w:cs="宋体" w:hint="eastAsia"/>
          <w:sz w:val="24"/>
        </w:rPr>
        <w:t>、在</w:t>
      </w:r>
      <w:r>
        <w:rPr>
          <w:rFonts w:ascii="宋体" w:hAnsi="宋体" w:cs="宋体" w:hint="eastAsia"/>
          <w:sz w:val="24"/>
        </w:rPr>
        <w:t>市场比选</w:t>
      </w:r>
      <w:r>
        <w:rPr>
          <w:rFonts w:ascii="宋体" w:hAnsi="宋体" w:cs="宋体" w:hint="eastAsia"/>
          <w:sz w:val="24"/>
        </w:rPr>
        <w:t>采购中，出现下列情形之一的，本项目废标：</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31.1</w:t>
      </w:r>
      <w:r>
        <w:rPr>
          <w:rFonts w:ascii="宋体" w:hAnsi="宋体" w:cs="宋体" w:hint="eastAsia"/>
          <w:sz w:val="24"/>
        </w:rPr>
        <w:t>合格供应商不足规</w:t>
      </w:r>
      <w:r>
        <w:rPr>
          <w:rFonts w:ascii="宋体" w:hAnsi="宋体" w:cs="宋体" w:hint="eastAsia"/>
          <w:sz w:val="24"/>
        </w:rPr>
        <w:t>定家数的；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31.2</w:t>
      </w:r>
      <w:r>
        <w:rPr>
          <w:rFonts w:ascii="宋体" w:hAnsi="宋体" w:cs="宋体" w:hint="eastAsia"/>
          <w:sz w:val="24"/>
        </w:rPr>
        <w:t>出现影响采购公正的违法、违规行为的；</w:t>
      </w:r>
      <w:r>
        <w:rPr>
          <w:rFonts w:ascii="宋体" w:hAnsi="宋体" w:cs="宋体" w:hint="eastAsia"/>
          <w:sz w:val="24"/>
        </w:rPr>
        <w:t xml:space="preserve"> </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31.3</w:t>
      </w:r>
      <w:r>
        <w:rPr>
          <w:rFonts w:ascii="宋体" w:hAnsi="宋体" w:cs="宋体" w:hint="eastAsia"/>
          <w:sz w:val="24"/>
        </w:rPr>
        <w:t>采购需求出现重大问题，导致</w:t>
      </w:r>
      <w:r>
        <w:rPr>
          <w:rFonts w:ascii="宋体" w:hAnsi="宋体" w:cs="宋体" w:hint="eastAsia"/>
          <w:sz w:val="24"/>
        </w:rPr>
        <w:t>比选</w:t>
      </w:r>
      <w:r>
        <w:rPr>
          <w:rFonts w:ascii="宋体" w:hAnsi="宋体" w:cs="宋体" w:hint="eastAsia"/>
          <w:sz w:val="24"/>
        </w:rPr>
        <w:t>小组认为无法继续评审的；</w:t>
      </w:r>
      <w:r>
        <w:rPr>
          <w:rFonts w:ascii="宋体" w:hAnsi="宋体" w:cs="宋体" w:hint="eastAsia"/>
          <w:sz w:val="24"/>
        </w:rPr>
        <w:t xml:space="preserve">   </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31.4</w:t>
      </w:r>
      <w:r>
        <w:rPr>
          <w:rFonts w:ascii="宋体" w:hAnsi="宋体" w:cs="宋体" w:hint="eastAsia"/>
          <w:sz w:val="24"/>
        </w:rPr>
        <w:t>因重大变故，采购任务取消的。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31.5</w:t>
      </w:r>
      <w:r>
        <w:rPr>
          <w:rFonts w:ascii="宋体" w:hAnsi="宋体" w:cs="宋体" w:hint="eastAsia"/>
          <w:sz w:val="24"/>
        </w:rPr>
        <w:t>法律法规规定的其他应该废标的情形。</w:t>
      </w: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972D16" w:rsidRDefault="005A5EF6">
      <w:pPr>
        <w:spacing w:line="360" w:lineRule="auto"/>
        <w:ind w:firstLineChars="200" w:firstLine="480"/>
        <w:rPr>
          <w:rFonts w:ascii="宋体" w:hAnsi="宋体" w:cs="宋体"/>
          <w:sz w:val="24"/>
        </w:rPr>
      </w:pPr>
      <w:r>
        <w:rPr>
          <w:rFonts w:ascii="宋体" w:hAnsi="宋体" w:cs="宋体" w:hint="eastAsia"/>
          <w:sz w:val="24"/>
        </w:rPr>
        <w:t>本着坚持“公开、公平、公正”的原则，为维护</w:t>
      </w:r>
      <w:r>
        <w:rPr>
          <w:rFonts w:ascii="宋体" w:hAnsi="宋体" w:cs="宋体" w:hint="eastAsia"/>
          <w:sz w:val="24"/>
        </w:rPr>
        <w:t>比选</w:t>
      </w:r>
      <w:r>
        <w:rPr>
          <w:rFonts w:ascii="宋体" w:hAnsi="宋体" w:cs="宋体" w:hint="eastAsia"/>
          <w:sz w:val="24"/>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972D16" w:rsidRDefault="005A5EF6">
      <w:pPr>
        <w:spacing w:line="360" w:lineRule="auto"/>
        <w:ind w:firstLineChars="200" w:firstLine="480"/>
        <w:rPr>
          <w:rFonts w:ascii="宋体" w:hAnsi="宋体" w:cs="宋体"/>
          <w:sz w:val="24"/>
        </w:rPr>
      </w:pPr>
      <w:r>
        <w:rPr>
          <w:rFonts w:ascii="宋体" w:hAnsi="宋体" w:cs="宋体" w:hint="eastAsia"/>
          <w:sz w:val="24"/>
        </w:rPr>
        <w:t>综合评分法，即在全部满足</w:t>
      </w:r>
      <w:r>
        <w:rPr>
          <w:rFonts w:ascii="宋体" w:hAnsi="宋体" w:cs="宋体" w:hint="eastAsia"/>
          <w:sz w:val="24"/>
        </w:rPr>
        <w:t>比选</w:t>
      </w:r>
      <w:r>
        <w:rPr>
          <w:rFonts w:ascii="宋体" w:hAnsi="宋体" w:cs="宋体" w:hint="eastAsia"/>
          <w:sz w:val="24"/>
        </w:rPr>
        <w:t>文件实质性要求前提下，按照</w:t>
      </w:r>
      <w:r>
        <w:rPr>
          <w:rFonts w:ascii="宋体" w:hAnsi="宋体" w:cs="宋体" w:hint="eastAsia"/>
          <w:sz w:val="24"/>
        </w:rPr>
        <w:t>比选</w:t>
      </w:r>
      <w:r>
        <w:rPr>
          <w:rFonts w:ascii="宋体" w:hAnsi="宋体" w:cs="宋体" w:hint="eastAsia"/>
          <w:sz w:val="24"/>
        </w:rPr>
        <w:t>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rsidR="00972D16" w:rsidRDefault="005A5EF6">
      <w:pPr>
        <w:spacing w:line="360" w:lineRule="auto"/>
        <w:ind w:firstLineChars="200" w:firstLine="480"/>
        <w:rPr>
          <w:rFonts w:ascii="宋体" w:hAnsi="宋体" w:cs="宋体"/>
          <w:sz w:val="24"/>
        </w:rPr>
      </w:pPr>
      <w:r>
        <w:rPr>
          <w:rFonts w:ascii="宋体" w:hAnsi="宋体" w:cs="宋体" w:hint="eastAsia"/>
          <w:sz w:val="24"/>
        </w:rPr>
        <w:lastRenderedPageBreak/>
        <w:t>本项目采取的评标办法</w:t>
      </w:r>
      <w:proofErr w:type="gramStart"/>
      <w:r>
        <w:rPr>
          <w:rFonts w:ascii="宋体" w:hAnsi="宋体" w:cs="宋体" w:hint="eastAsia"/>
          <w:sz w:val="24"/>
        </w:rPr>
        <w:t>见供应</w:t>
      </w:r>
      <w:proofErr w:type="gramEnd"/>
      <w:r>
        <w:rPr>
          <w:rFonts w:ascii="宋体" w:hAnsi="宋体" w:cs="宋体" w:hint="eastAsia"/>
          <w:sz w:val="24"/>
        </w:rPr>
        <w:t>商须知前</w:t>
      </w:r>
      <w:r>
        <w:rPr>
          <w:rFonts w:ascii="宋体" w:hAnsi="宋体" w:cs="宋体" w:hint="eastAsia"/>
          <w:sz w:val="24"/>
        </w:rPr>
        <w:t>附表。</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w:t>
      </w:r>
      <w:r>
        <w:rPr>
          <w:rFonts w:ascii="宋体" w:hAnsi="宋体" w:cs="宋体" w:hint="eastAsia"/>
          <w:sz w:val="24"/>
        </w:rPr>
        <w:t>、评标程序</w:t>
      </w:r>
    </w:p>
    <w:p w:rsidR="00972D16" w:rsidRDefault="005A5EF6">
      <w:pPr>
        <w:spacing w:line="360" w:lineRule="auto"/>
        <w:ind w:firstLineChars="200" w:firstLine="480"/>
        <w:rPr>
          <w:rFonts w:ascii="宋体" w:hAnsi="宋体" w:cs="宋体"/>
          <w:sz w:val="24"/>
        </w:rPr>
      </w:pPr>
      <w:r>
        <w:rPr>
          <w:rFonts w:ascii="宋体" w:hAnsi="宋体" w:cs="宋体" w:hint="eastAsia"/>
          <w:sz w:val="24"/>
        </w:rPr>
        <w:t>比选</w:t>
      </w:r>
      <w:r>
        <w:rPr>
          <w:rFonts w:ascii="宋体" w:hAnsi="宋体" w:cs="宋体" w:hint="eastAsia"/>
          <w:sz w:val="24"/>
        </w:rPr>
        <w:t>小组应认真研究</w:t>
      </w:r>
      <w:r>
        <w:rPr>
          <w:rFonts w:ascii="宋体" w:hAnsi="宋体" w:cs="宋体" w:hint="eastAsia"/>
          <w:sz w:val="24"/>
        </w:rPr>
        <w:t>比选</w:t>
      </w:r>
      <w:r>
        <w:rPr>
          <w:rFonts w:ascii="宋体" w:hAnsi="宋体" w:cs="宋体" w:hint="eastAsia"/>
          <w:sz w:val="24"/>
        </w:rPr>
        <w:t>文件及采购需求，应了解和熟悉</w:t>
      </w:r>
      <w:r>
        <w:rPr>
          <w:rFonts w:ascii="宋体" w:hAnsi="宋体" w:cs="宋体" w:hint="eastAsia"/>
          <w:sz w:val="24"/>
        </w:rPr>
        <w:t>市场比选</w:t>
      </w:r>
      <w:r>
        <w:rPr>
          <w:rFonts w:ascii="宋体" w:hAnsi="宋体" w:cs="宋体" w:hint="eastAsia"/>
          <w:sz w:val="24"/>
        </w:rPr>
        <w:t>项目的范围、性质、特征主要技术服务要求及标准、评审标准等相关内容：</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32.1</w:t>
      </w:r>
      <w:r>
        <w:rPr>
          <w:rFonts w:ascii="宋体" w:hAnsi="宋体" w:cs="宋体" w:hint="eastAsia"/>
          <w:sz w:val="24"/>
        </w:rPr>
        <w:t>比选</w:t>
      </w:r>
      <w:r>
        <w:rPr>
          <w:rFonts w:ascii="宋体" w:hAnsi="宋体" w:cs="宋体" w:hint="eastAsia"/>
          <w:sz w:val="24"/>
        </w:rPr>
        <w:t>小组首先根据已发布的</w:t>
      </w:r>
      <w:r>
        <w:rPr>
          <w:rFonts w:ascii="宋体" w:hAnsi="宋体" w:cs="宋体" w:hint="eastAsia"/>
          <w:sz w:val="24"/>
        </w:rPr>
        <w:t>比选</w:t>
      </w:r>
      <w:r>
        <w:rPr>
          <w:rFonts w:ascii="宋体" w:hAnsi="宋体" w:cs="宋体" w:hint="eastAsia"/>
          <w:sz w:val="24"/>
        </w:rPr>
        <w:t>文件核对</w:t>
      </w:r>
      <w:r>
        <w:rPr>
          <w:rFonts w:ascii="宋体" w:hAnsi="宋体" w:cs="宋体" w:hint="eastAsia"/>
          <w:sz w:val="24"/>
        </w:rPr>
        <w:t>比选</w:t>
      </w:r>
      <w:r>
        <w:rPr>
          <w:rFonts w:ascii="宋体" w:hAnsi="宋体" w:cs="宋体" w:hint="eastAsia"/>
          <w:sz w:val="24"/>
        </w:rPr>
        <w:t>响应文件，与</w:t>
      </w:r>
      <w:r>
        <w:rPr>
          <w:rFonts w:ascii="宋体" w:hAnsi="宋体" w:cs="宋体" w:hint="eastAsia"/>
          <w:sz w:val="24"/>
        </w:rPr>
        <w:t>比选</w:t>
      </w:r>
      <w:r>
        <w:rPr>
          <w:rFonts w:ascii="宋体" w:hAnsi="宋体" w:cs="宋体" w:hint="eastAsia"/>
          <w:sz w:val="24"/>
        </w:rPr>
        <w:t>文件内容不符的，按</w:t>
      </w:r>
      <w:r>
        <w:rPr>
          <w:rFonts w:ascii="宋体" w:hAnsi="宋体" w:cs="宋体" w:hint="eastAsia"/>
          <w:sz w:val="24"/>
        </w:rPr>
        <w:t>比选</w:t>
      </w:r>
      <w:r>
        <w:rPr>
          <w:rFonts w:ascii="宋体" w:hAnsi="宋体" w:cs="宋体" w:hint="eastAsia"/>
          <w:sz w:val="24"/>
        </w:rPr>
        <w:t>文件内容对</w:t>
      </w:r>
      <w:r>
        <w:rPr>
          <w:rFonts w:ascii="宋体" w:hAnsi="宋体" w:cs="宋体" w:hint="eastAsia"/>
          <w:sz w:val="24"/>
        </w:rPr>
        <w:t>比选</w:t>
      </w:r>
      <w:r>
        <w:rPr>
          <w:rFonts w:ascii="宋体" w:hAnsi="宋体" w:cs="宋体" w:hint="eastAsia"/>
          <w:sz w:val="24"/>
        </w:rPr>
        <w:t>响应文件进行修改。</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32.2</w:t>
      </w:r>
      <w:r>
        <w:rPr>
          <w:rFonts w:ascii="宋体" w:hAnsi="宋体" w:cs="宋体" w:hint="eastAsia"/>
          <w:sz w:val="24"/>
        </w:rPr>
        <w:t>比选</w:t>
      </w:r>
      <w:r>
        <w:rPr>
          <w:rFonts w:ascii="宋体" w:hAnsi="宋体" w:cs="宋体" w:hint="eastAsia"/>
          <w:sz w:val="24"/>
        </w:rPr>
        <w:t>小组成员对响应文件有效性进行评审。</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w:t>
      </w:r>
      <w:r>
        <w:rPr>
          <w:rFonts w:ascii="宋体" w:hAnsi="宋体" w:cs="宋体" w:hint="eastAsia"/>
          <w:sz w:val="24"/>
        </w:rPr>
        <w:t>先进行有效性评审的，采用综合评分法的将技术与商务部分得分汇总后，最后再进行报价部分评审。</w:t>
      </w:r>
      <w:r>
        <w:rPr>
          <w:rFonts w:ascii="宋体" w:hAnsi="宋体" w:cs="宋体" w:hint="eastAsia"/>
          <w:sz w:val="24"/>
        </w:rPr>
        <w:t>比选</w:t>
      </w:r>
      <w:r>
        <w:rPr>
          <w:rFonts w:ascii="宋体" w:hAnsi="宋体" w:cs="宋体" w:hint="eastAsia"/>
          <w:sz w:val="24"/>
        </w:rPr>
        <w:t>小组根据采购文件，推荐有排序的</w:t>
      </w:r>
      <w:proofErr w:type="gramStart"/>
      <w:r>
        <w:rPr>
          <w:rFonts w:ascii="宋体" w:hAnsi="宋体" w:cs="宋体" w:hint="eastAsia"/>
          <w:sz w:val="24"/>
        </w:rPr>
        <w:t>预成交</w:t>
      </w:r>
      <w:proofErr w:type="gramEnd"/>
      <w:r>
        <w:rPr>
          <w:rFonts w:ascii="宋体" w:hAnsi="宋体" w:cs="宋体" w:hint="eastAsia"/>
          <w:sz w:val="24"/>
        </w:rPr>
        <w:t>候选人，并形成评标报告。</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32.3.1</w:t>
      </w:r>
      <w:r>
        <w:rPr>
          <w:rFonts w:ascii="宋体" w:hAnsi="宋体" w:cs="宋体" w:hint="eastAsia"/>
          <w:sz w:val="24"/>
        </w:rPr>
        <w:t>比选</w:t>
      </w:r>
      <w:r>
        <w:rPr>
          <w:rFonts w:ascii="宋体" w:hAnsi="宋体" w:cs="宋体" w:hint="eastAsia"/>
          <w:sz w:val="24"/>
        </w:rPr>
        <w:t>小组发现供应商的</w:t>
      </w:r>
      <w:r>
        <w:rPr>
          <w:rFonts w:ascii="宋体" w:hAnsi="宋体" w:cs="宋体" w:hint="eastAsia"/>
          <w:sz w:val="24"/>
        </w:rPr>
        <w:t>比选</w:t>
      </w:r>
      <w:r>
        <w:rPr>
          <w:rFonts w:ascii="宋体" w:hAnsi="宋体" w:cs="宋体" w:hint="eastAsia"/>
          <w:sz w:val="24"/>
        </w:rPr>
        <w:t>响应文件中对同类问题表述不一致、前后矛盾、有明显文字和计算错误的内容、有可能不符合</w:t>
      </w:r>
      <w:r>
        <w:rPr>
          <w:rFonts w:ascii="宋体" w:hAnsi="宋体" w:cs="宋体" w:hint="eastAsia"/>
          <w:sz w:val="24"/>
        </w:rPr>
        <w:t>比</w:t>
      </w:r>
      <w:proofErr w:type="gramStart"/>
      <w:r>
        <w:rPr>
          <w:rFonts w:ascii="宋体" w:hAnsi="宋体" w:cs="宋体" w:hint="eastAsia"/>
          <w:sz w:val="24"/>
        </w:rPr>
        <w:t>选</w:t>
      </w:r>
      <w:r>
        <w:rPr>
          <w:rFonts w:ascii="宋体" w:hAnsi="宋体" w:cs="宋体" w:hint="eastAsia"/>
          <w:sz w:val="24"/>
        </w:rPr>
        <w:t>文件</w:t>
      </w:r>
      <w:proofErr w:type="gramEnd"/>
      <w:r>
        <w:rPr>
          <w:rFonts w:ascii="宋体" w:hAnsi="宋体" w:cs="宋体" w:hint="eastAsia"/>
          <w:sz w:val="24"/>
        </w:rPr>
        <w:t>规定等情况需要澄清时，</w:t>
      </w:r>
      <w:r>
        <w:rPr>
          <w:rFonts w:ascii="宋体" w:hAnsi="宋体" w:cs="宋体" w:hint="eastAsia"/>
          <w:sz w:val="24"/>
        </w:rPr>
        <w:t>比选</w:t>
      </w:r>
      <w:r>
        <w:rPr>
          <w:rFonts w:ascii="宋体" w:hAnsi="宋体" w:cs="宋体" w:hint="eastAsia"/>
          <w:sz w:val="24"/>
        </w:rPr>
        <w:t>小组将以询标的方式告知并要求供应商以书面方式进行必要的澄清、说明或补正。对否定的</w:t>
      </w:r>
      <w:r>
        <w:rPr>
          <w:rFonts w:ascii="宋体" w:hAnsi="宋体" w:cs="宋体" w:hint="eastAsia"/>
          <w:sz w:val="24"/>
        </w:rPr>
        <w:t>比选</w:t>
      </w:r>
      <w:r>
        <w:rPr>
          <w:rFonts w:ascii="宋体" w:hAnsi="宋体" w:cs="宋体" w:hint="eastAsia"/>
          <w:sz w:val="24"/>
        </w:rPr>
        <w:t>响应文件，评委要提出充足的否定理由，并填写在评标记录上。对评审结果持有不同意见的，按照少数服从多数的原则由评委采取投票方式表决确定。</w:t>
      </w:r>
      <w:r>
        <w:rPr>
          <w:rFonts w:ascii="宋体" w:hAnsi="宋体" w:cs="宋体" w:hint="eastAsia"/>
          <w:sz w:val="24"/>
        </w:rPr>
        <w:t>比选</w:t>
      </w:r>
      <w:r>
        <w:rPr>
          <w:rFonts w:ascii="宋体" w:hAnsi="宋体" w:cs="宋体" w:hint="eastAsia"/>
          <w:sz w:val="24"/>
        </w:rPr>
        <w:t>小组成员应当在评审报告上签字，对自己的评审意见承担法律责任。对评审报告有异议的，应当在评审报告上签署不同意见，并说明理由，否则视为同意评审报告。</w:t>
      </w:r>
    </w:p>
    <w:p w:rsidR="00972D16" w:rsidRDefault="005A5EF6">
      <w:pPr>
        <w:pStyle w:val="af3"/>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972D16">
        <w:trPr>
          <w:trHeight w:val="559"/>
        </w:trPr>
        <w:tc>
          <w:tcPr>
            <w:tcW w:w="3032" w:type="dxa"/>
            <w:vAlign w:val="center"/>
          </w:tcPr>
          <w:p w:rsidR="00972D16" w:rsidRDefault="005A5EF6">
            <w:pPr>
              <w:pStyle w:val="af3"/>
              <w:wordWrap w:val="0"/>
              <w:jc w:val="center"/>
            </w:pPr>
            <w:r>
              <w:rPr>
                <w:rFonts w:hint="eastAsia"/>
              </w:rPr>
              <w:t>项目名称</w:t>
            </w:r>
          </w:p>
        </w:tc>
        <w:tc>
          <w:tcPr>
            <w:tcW w:w="5573" w:type="dxa"/>
            <w:vAlign w:val="center"/>
          </w:tcPr>
          <w:p w:rsidR="00972D16" w:rsidRDefault="00972D16">
            <w:pPr>
              <w:pStyle w:val="af3"/>
              <w:wordWrap w:val="0"/>
              <w:jc w:val="center"/>
            </w:pPr>
          </w:p>
        </w:tc>
      </w:tr>
      <w:tr w:rsidR="00972D16">
        <w:trPr>
          <w:trHeight w:val="609"/>
        </w:trPr>
        <w:tc>
          <w:tcPr>
            <w:tcW w:w="3032" w:type="dxa"/>
            <w:vAlign w:val="center"/>
          </w:tcPr>
          <w:p w:rsidR="00972D16" w:rsidRDefault="005A5EF6">
            <w:pPr>
              <w:pStyle w:val="af3"/>
              <w:wordWrap w:val="0"/>
              <w:jc w:val="center"/>
            </w:pPr>
            <w:r>
              <w:rPr>
                <w:rFonts w:hint="eastAsia"/>
              </w:rPr>
              <w:t>项目（标段）编号</w:t>
            </w:r>
          </w:p>
        </w:tc>
        <w:tc>
          <w:tcPr>
            <w:tcW w:w="5573" w:type="dxa"/>
            <w:vAlign w:val="center"/>
          </w:tcPr>
          <w:p w:rsidR="00972D16" w:rsidRDefault="00972D16">
            <w:pPr>
              <w:pStyle w:val="af3"/>
              <w:wordWrap w:val="0"/>
              <w:jc w:val="center"/>
            </w:pPr>
          </w:p>
        </w:tc>
      </w:tr>
      <w:tr w:rsidR="00972D16">
        <w:trPr>
          <w:trHeight w:val="514"/>
        </w:trPr>
        <w:tc>
          <w:tcPr>
            <w:tcW w:w="3032" w:type="dxa"/>
            <w:vAlign w:val="center"/>
          </w:tcPr>
          <w:p w:rsidR="00972D16" w:rsidRDefault="005A5EF6">
            <w:pPr>
              <w:pStyle w:val="af3"/>
              <w:wordWrap w:val="0"/>
              <w:jc w:val="center"/>
            </w:pPr>
            <w:r>
              <w:rPr>
                <w:rFonts w:hint="eastAsia"/>
              </w:rPr>
              <w:t>评标委员会询标内容</w:t>
            </w:r>
          </w:p>
        </w:tc>
        <w:tc>
          <w:tcPr>
            <w:tcW w:w="5573" w:type="dxa"/>
            <w:vAlign w:val="center"/>
          </w:tcPr>
          <w:p w:rsidR="00972D16" w:rsidRDefault="00972D16">
            <w:pPr>
              <w:pStyle w:val="af3"/>
              <w:wordWrap w:val="0"/>
              <w:jc w:val="center"/>
            </w:pPr>
          </w:p>
        </w:tc>
      </w:tr>
      <w:tr w:rsidR="00972D16">
        <w:trPr>
          <w:trHeight w:val="1183"/>
        </w:trPr>
        <w:tc>
          <w:tcPr>
            <w:tcW w:w="3032" w:type="dxa"/>
            <w:vAlign w:val="center"/>
          </w:tcPr>
          <w:p w:rsidR="00972D16" w:rsidRDefault="005A5EF6">
            <w:pPr>
              <w:pStyle w:val="af3"/>
              <w:wordWrap w:val="0"/>
              <w:jc w:val="center"/>
            </w:pPr>
            <w:r>
              <w:rPr>
                <w:rFonts w:hint="eastAsia"/>
              </w:rPr>
              <w:t>投标供应商澄清说明</w:t>
            </w:r>
          </w:p>
        </w:tc>
        <w:tc>
          <w:tcPr>
            <w:tcW w:w="5573" w:type="dxa"/>
            <w:vAlign w:val="center"/>
          </w:tcPr>
          <w:p w:rsidR="00972D16" w:rsidRDefault="00972D16">
            <w:pPr>
              <w:pStyle w:val="af3"/>
              <w:wordWrap w:val="0"/>
            </w:pPr>
          </w:p>
          <w:p w:rsidR="00972D16" w:rsidRDefault="00972D16">
            <w:pPr>
              <w:pStyle w:val="af3"/>
              <w:wordWrap w:val="0"/>
            </w:pPr>
          </w:p>
          <w:p w:rsidR="00972D16" w:rsidRDefault="00972D16">
            <w:pPr>
              <w:widowControl/>
              <w:jc w:val="left"/>
              <w:rPr>
                <w:rFonts w:ascii="宋体" w:hAnsi="宋体" w:cs="宋体"/>
                <w:kern w:val="0"/>
                <w:sz w:val="24"/>
              </w:rPr>
            </w:pPr>
          </w:p>
          <w:p w:rsidR="00972D16" w:rsidRDefault="005A5EF6">
            <w:pPr>
              <w:widowControl/>
              <w:jc w:val="left"/>
              <w:rPr>
                <w:rFonts w:ascii="宋体" w:hAnsi="宋体" w:cs="宋体"/>
                <w:sz w:val="24"/>
              </w:rPr>
            </w:pPr>
            <w:r>
              <w:rPr>
                <w:rFonts w:ascii="宋体" w:hAnsi="宋体" w:cs="宋体" w:hint="eastAsia"/>
                <w:kern w:val="0"/>
                <w:sz w:val="24"/>
              </w:rPr>
              <w:t>投标人签章：</w:t>
            </w:r>
            <w:r>
              <w:rPr>
                <w:rFonts w:ascii="宋体" w:hAnsi="宋体" w:cs="宋体" w:hint="eastAsia"/>
                <w:kern w:val="0"/>
                <w:sz w:val="24"/>
              </w:rPr>
              <w:t xml:space="preserve"> </w:t>
            </w:r>
          </w:p>
          <w:p w:rsidR="00972D16" w:rsidRDefault="005A5EF6">
            <w:pPr>
              <w:pStyle w:val="af3"/>
              <w:wordWrap w:val="0"/>
            </w:pPr>
            <w:r>
              <w:rPr>
                <w:rFonts w:hint="eastAsia"/>
              </w:rPr>
              <w:t xml:space="preserve">                           </w:t>
            </w:r>
            <w:r>
              <w:rPr>
                <w:rFonts w:hint="eastAsia"/>
              </w:rPr>
              <w:t>日期</w:t>
            </w:r>
          </w:p>
        </w:tc>
      </w:tr>
      <w:tr w:rsidR="00972D16">
        <w:trPr>
          <w:trHeight w:val="1098"/>
        </w:trPr>
        <w:tc>
          <w:tcPr>
            <w:tcW w:w="3032" w:type="dxa"/>
            <w:vAlign w:val="center"/>
          </w:tcPr>
          <w:p w:rsidR="00972D16" w:rsidRDefault="005A5EF6">
            <w:pPr>
              <w:pStyle w:val="af3"/>
              <w:wordWrap w:val="0"/>
              <w:jc w:val="center"/>
            </w:pPr>
            <w:r>
              <w:rPr>
                <w:rFonts w:hint="eastAsia"/>
              </w:rPr>
              <w:t>审查结论</w:t>
            </w:r>
          </w:p>
          <w:p w:rsidR="00972D16" w:rsidRDefault="00972D16">
            <w:pPr>
              <w:pStyle w:val="af3"/>
              <w:wordWrap w:val="0"/>
              <w:jc w:val="center"/>
            </w:pPr>
          </w:p>
        </w:tc>
        <w:tc>
          <w:tcPr>
            <w:tcW w:w="5573" w:type="dxa"/>
            <w:vAlign w:val="center"/>
          </w:tcPr>
          <w:p w:rsidR="00972D16" w:rsidRDefault="005A5EF6">
            <w:pPr>
              <w:widowControl/>
              <w:jc w:val="left"/>
              <w:rPr>
                <w:rFonts w:ascii="宋体" w:hAnsi="宋体" w:cs="宋体"/>
                <w:sz w:val="24"/>
              </w:rPr>
            </w:pPr>
            <w:r>
              <w:rPr>
                <w:rFonts w:ascii="宋体" w:hAnsi="宋体" w:cs="宋体" w:hint="eastAsia"/>
                <w:kern w:val="0"/>
                <w:sz w:val="24"/>
              </w:rPr>
              <w:t>□</w:t>
            </w:r>
            <w:r>
              <w:rPr>
                <w:rFonts w:ascii="宋体" w:hAnsi="宋体" w:cs="宋体" w:hint="eastAsia"/>
                <w:kern w:val="0"/>
                <w:sz w:val="24"/>
              </w:rPr>
              <w:t>通过。</w:t>
            </w:r>
            <w:r>
              <w:rPr>
                <w:rFonts w:ascii="宋体" w:hAnsi="宋体" w:cs="宋体" w:hint="eastAsia"/>
                <w:kern w:val="0"/>
                <w:sz w:val="24"/>
              </w:rPr>
              <w:t xml:space="preserve"> </w:t>
            </w:r>
          </w:p>
          <w:p w:rsidR="00972D16" w:rsidRDefault="005A5EF6">
            <w:pPr>
              <w:widowControl/>
              <w:jc w:val="left"/>
              <w:rPr>
                <w:rFonts w:ascii="宋体" w:hAnsi="宋体" w:cs="宋体"/>
                <w:sz w:val="24"/>
              </w:rPr>
            </w:pPr>
            <w:r>
              <w:rPr>
                <w:rFonts w:ascii="宋体" w:hAnsi="宋体" w:cs="宋体" w:hint="eastAsia"/>
                <w:kern w:val="0"/>
                <w:sz w:val="24"/>
              </w:rPr>
              <w:t>□</w:t>
            </w:r>
            <w:r>
              <w:rPr>
                <w:rFonts w:ascii="宋体" w:hAnsi="宋体" w:cs="宋体" w:hint="eastAsia"/>
                <w:kern w:val="0"/>
                <w:sz w:val="24"/>
              </w:rPr>
              <w:t>不通过。</w:t>
            </w:r>
          </w:p>
          <w:p w:rsidR="00972D16" w:rsidRDefault="005A5EF6">
            <w:pPr>
              <w:pStyle w:val="af3"/>
              <w:wordWrap w:val="0"/>
              <w:jc w:val="both"/>
            </w:pPr>
            <w:r>
              <w:rPr>
                <w:rFonts w:hint="eastAsia"/>
              </w:rPr>
              <w:t>原因：</w:t>
            </w:r>
          </w:p>
        </w:tc>
      </w:tr>
    </w:tbl>
    <w:p w:rsidR="00972D16" w:rsidRDefault="005A5EF6">
      <w:pPr>
        <w:spacing w:line="360" w:lineRule="auto"/>
        <w:ind w:firstLineChars="200" w:firstLine="480"/>
        <w:rPr>
          <w:rFonts w:ascii="宋体" w:hAnsi="宋体" w:cs="宋体"/>
          <w:sz w:val="24"/>
        </w:rPr>
      </w:pPr>
      <w:r>
        <w:rPr>
          <w:rFonts w:ascii="宋体" w:hAnsi="宋体" w:cs="宋体" w:hint="eastAsia"/>
          <w:sz w:val="24"/>
        </w:rPr>
        <w:t>32.3.2</w:t>
      </w:r>
      <w:r>
        <w:rPr>
          <w:rFonts w:ascii="宋体" w:hAnsi="宋体" w:cs="宋体" w:hint="eastAsia"/>
          <w:sz w:val="24"/>
        </w:rPr>
        <w:t>评审报告是</w:t>
      </w:r>
      <w:r>
        <w:rPr>
          <w:rFonts w:ascii="宋体" w:hAnsi="宋体" w:cs="宋体" w:hint="eastAsia"/>
          <w:sz w:val="24"/>
        </w:rPr>
        <w:t>比选</w:t>
      </w:r>
      <w:r>
        <w:rPr>
          <w:rFonts w:ascii="宋体" w:hAnsi="宋体" w:cs="宋体" w:hint="eastAsia"/>
          <w:sz w:val="24"/>
        </w:rPr>
        <w:t>小组根据全体评标成员签字的原始评标记录和评标结</w:t>
      </w:r>
      <w:r>
        <w:rPr>
          <w:rFonts w:ascii="宋体" w:hAnsi="宋体" w:cs="宋体" w:hint="eastAsia"/>
          <w:sz w:val="24"/>
        </w:rPr>
        <w:lastRenderedPageBreak/>
        <w:t>果编写的报告，</w:t>
      </w:r>
      <w:r>
        <w:rPr>
          <w:rFonts w:ascii="宋体" w:hAnsi="宋体" w:cs="宋体" w:hint="eastAsia"/>
          <w:sz w:val="24"/>
        </w:rPr>
        <w:t>比选</w:t>
      </w:r>
      <w:r>
        <w:rPr>
          <w:rFonts w:ascii="宋体" w:hAnsi="宋体" w:cs="宋体" w:hint="eastAsia"/>
          <w:sz w:val="24"/>
        </w:rPr>
        <w:t>小组全体成员均须在评审报告上签字。评审报告应如实记录本次评标的主要过程，全面反映评标过程中的各种不同的意见，以及其他澄清、说明、补正事项。</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32.3.3</w:t>
      </w:r>
      <w:r>
        <w:rPr>
          <w:rFonts w:ascii="宋体" w:hAnsi="宋体" w:cs="宋体" w:hint="eastAsia"/>
          <w:sz w:val="24"/>
        </w:rPr>
        <w:t>比选</w:t>
      </w:r>
      <w:r>
        <w:rPr>
          <w:rFonts w:ascii="宋体" w:hAnsi="宋体" w:cs="宋体" w:hint="eastAsia"/>
          <w:sz w:val="24"/>
        </w:rPr>
        <w:t>小组在评标过程中发现的问题，应当区别情形及时</w:t>
      </w:r>
      <w:proofErr w:type="gramStart"/>
      <w:r>
        <w:rPr>
          <w:rFonts w:ascii="宋体" w:hAnsi="宋体" w:cs="宋体" w:hint="eastAsia"/>
          <w:sz w:val="24"/>
        </w:rPr>
        <w:t>作出</w:t>
      </w:r>
      <w:proofErr w:type="gramEnd"/>
      <w:r>
        <w:rPr>
          <w:rFonts w:ascii="宋体" w:hAnsi="宋体" w:cs="宋体" w:hint="eastAsia"/>
          <w:sz w:val="24"/>
        </w:rPr>
        <w:t>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32.3.4</w:t>
      </w:r>
      <w:r>
        <w:rPr>
          <w:rFonts w:ascii="宋体" w:hAnsi="宋体" w:cs="宋体" w:hint="eastAsia"/>
          <w:sz w:val="24"/>
        </w:rPr>
        <w:t>比选</w:t>
      </w:r>
      <w:r>
        <w:rPr>
          <w:rFonts w:ascii="宋体" w:hAnsi="宋体" w:cs="宋体" w:hint="eastAsia"/>
          <w:sz w:val="24"/>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ascii="宋体" w:hAnsi="宋体" w:cs="宋体" w:hint="eastAsia"/>
          <w:sz w:val="24"/>
        </w:rPr>
        <w:t>比选</w:t>
      </w:r>
      <w:r>
        <w:rPr>
          <w:rFonts w:ascii="宋体" w:hAnsi="宋体" w:cs="宋体" w:hint="eastAsia"/>
          <w:sz w:val="24"/>
        </w:rPr>
        <w:t>小组应当将其作为无效投标处理。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32.3.5</w:t>
      </w:r>
      <w:r>
        <w:rPr>
          <w:rFonts w:ascii="宋体" w:hAnsi="宋体" w:cs="宋体" w:hint="eastAsia"/>
          <w:sz w:val="24"/>
        </w:rPr>
        <w:t>如采购文件中要求提供原件进行审查的，各供应商应按采购文件要求将相关原件材料等带到开标现场，在开标截止时间前一并递交，迟交将不接收。相关原件的扫描件应当加盖公章装订在</w:t>
      </w:r>
      <w:r>
        <w:rPr>
          <w:rFonts w:ascii="宋体" w:hAnsi="宋体" w:cs="宋体" w:hint="eastAsia"/>
          <w:sz w:val="24"/>
        </w:rPr>
        <w:t>比选</w:t>
      </w:r>
      <w:r>
        <w:rPr>
          <w:rFonts w:ascii="宋体" w:hAnsi="宋体" w:cs="宋体" w:hint="eastAsia"/>
          <w:sz w:val="24"/>
        </w:rPr>
        <w:t>响应文件内，由评标专家进行评审。</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32.3.6</w:t>
      </w:r>
      <w:r>
        <w:rPr>
          <w:rFonts w:ascii="宋体" w:hAnsi="宋体" w:cs="宋体" w:hint="eastAsia"/>
          <w:sz w:val="24"/>
        </w:rPr>
        <w:t>比选</w:t>
      </w:r>
      <w:r>
        <w:rPr>
          <w:rFonts w:ascii="宋体" w:hAnsi="宋体" w:cs="宋体" w:hint="eastAsia"/>
          <w:sz w:val="24"/>
        </w:rPr>
        <w:t>小组评审</w:t>
      </w:r>
      <w:r>
        <w:rPr>
          <w:rFonts w:ascii="宋体" w:hAnsi="宋体" w:cs="宋体" w:hint="eastAsia"/>
          <w:sz w:val="24"/>
        </w:rPr>
        <w:t>比选</w:t>
      </w:r>
      <w:r>
        <w:rPr>
          <w:rFonts w:ascii="宋体" w:hAnsi="宋体" w:cs="宋体" w:hint="eastAsia"/>
          <w:sz w:val="24"/>
        </w:rPr>
        <w:t>响应文件依据为</w:t>
      </w:r>
      <w:r>
        <w:rPr>
          <w:rFonts w:ascii="宋体" w:hAnsi="宋体" w:cs="宋体" w:hint="eastAsia"/>
          <w:sz w:val="24"/>
        </w:rPr>
        <w:t>比选</w:t>
      </w:r>
      <w:r>
        <w:rPr>
          <w:rFonts w:ascii="宋体" w:hAnsi="宋体" w:cs="宋体" w:hint="eastAsia"/>
          <w:sz w:val="24"/>
        </w:rPr>
        <w:t>响</w:t>
      </w:r>
      <w:r>
        <w:rPr>
          <w:rFonts w:ascii="宋体" w:hAnsi="宋体" w:cs="宋体" w:hint="eastAsia"/>
          <w:sz w:val="24"/>
        </w:rPr>
        <w:t>应文件以及按采购文件要求递交的其它资料。</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32.3.7</w:t>
      </w:r>
      <w:r>
        <w:rPr>
          <w:rFonts w:ascii="宋体" w:hAnsi="宋体" w:cs="宋体" w:hint="eastAsia"/>
          <w:sz w:val="24"/>
        </w:rPr>
        <w:t>比选</w:t>
      </w:r>
      <w:r>
        <w:rPr>
          <w:rFonts w:ascii="宋体" w:hAnsi="宋体" w:cs="宋体" w:hint="eastAsia"/>
          <w:sz w:val="24"/>
        </w:rPr>
        <w:t>小组和评标工作人员应严格遵守国家的法律、法规和规章制度；严格按照本次</w:t>
      </w:r>
      <w:r>
        <w:rPr>
          <w:rFonts w:ascii="宋体" w:hAnsi="宋体" w:cs="宋体" w:hint="eastAsia"/>
          <w:sz w:val="24"/>
        </w:rPr>
        <w:t>比选</w:t>
      </w:r>
      <w:r>
        <w:rPr>
          <w:rFonts w:ascii="宋体" w:hAnsi="宋体" w:cs="宋体" w:hint="eastAsia"/>
          <w:sz w:val="24"/>
        </w:rPr>
        <w:t>文件进行评标；公正廉洁、不徇私情，不得损害国家利益；保护采购人、供应商的合法权益。</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32.3.8</w:t>
      </w:r>
      <w:r>
        <w:rPr>
          <w:rFonts w:ascii="宋体" w:hAnsi="宋体" w:cs="宋体" w:hint="eastAsia"/>
          <w:sz w:val="24"/>
        </w:rPr>
        <w:t>比选</w:t>
      </w:r>
      <w:r>
        <w:rPr>
          <w:rFonts w:ascii="宋体" w:hAnsi="宋体" w:cs="宋体" w:hint="eastAsia"/>
          <w:sz w:val="24"/>
        </w:rPr>
        <w:t>小组的分项评分偏离超过</w:t>
      </w:r>
      <w:r>
        <w:rPr>
          <w:rFonts w:ascii="宋体" w:hAnsi="宋体" w:cs="宋体" w:hint="eastAsia"/>
          <w:sz w:val="24"/>
        </w:rPr>
        <w:t>比选</w:t>
      </w:r>
      <w:r>
        <w:rPr>
          <w:rFonts w:ascii="宋体" w:hAnsi="宋体" w:cs="宋体" w:hint="eastAsia"/>
          <w:sz w:val="24"/>
        </w:rPr>
        <w:t>小组全体成员的评分均值±</w:t>
      </w:r>
      <w:r>
        <w:rPr>
          <w:rFonts w:ascii="宋体" w:hAnsi="宋体" w:cs="宋体" w:hint="eastAsia"/>
          <w:sz w:val="24"/>
        </w:rPr>
        <w:t>20%</w:t>
      </w:r>
      <w:r>
        <w:rPr>
          <w:rFonts w:ascii="宋体" w:hAnsi="宋体" w:cs="宋体" w:hint="eastAsia"/>
          <w:sz w:val="24"/>
        </w:rPr>
        <w:t>，该成员的该项分值将被剔除，以其他未超出偏离范围的</w:t>
      </w:r>
      <w:r>
        <w:rPr>
          <w:rFonts w:ascii="宋体" w:hAnsi="宋体" w:cs="宋体" w:hint="eastAsia"/>
          <w:sz w:val="24"/>
        </w:rPr>
        <w:t>比选</w:t>
      </w:r>
      <w:r>
        <w:rPr>
          <w:rFonts w:ascii="宋体" w:hAnsi="宋体" w:cs="宋体" w:hint="eastAsia"/>
          <w:sz w:val="24"/>
        </w:rPr>
        <w:t>小组的评分均值（称为“评分修正值”）替代；</w:t>
      </w:r>
      <w:r>
        <w:rPr>
          <w:rFonts w:ascii="宋体" w:hAnsi="宋体" w:cs="宋体" w:hint="eastAsia"/>
          <w:sz w:val="24"/>
        </w:rPr>
        <w:t>比选</w:t>
      </w:r>
      <w:r>
        <w:rPr>
          <w:rFonts w:ascii="宋体" w:hAnsi="宋体" w:cs="宋体" w:hint="eastAsia"/>
          <w:sz w:val="24"/>
        </w:rPr>
        <w:t>小组成员的分项评分偏离均超过</w:t>
      </w:r>
      <w:r>
        <w:rPr>
          <w:rFonts w:ascii="宋体" w:hAnsi="宋体" w:cs="宋体" w:hint="eastAsia"/>
          <w:sz w:val="24"/>
        </w:rPr>
        <w:t>比选</w:t>
      </w:r>
      <w:r>
        <w:rPr>
          <w:rFonts w:ascii="宋体" w:hAnsi="宋体" w:cs="宋体" w:hint="eastAsia"/>
          <w:sz w:val="24"/>
        </w:rPr>
        <w:t>小组全体成员的评分均值±</w:t>
      </w:r>
      <w:r>
        <w:rPr>
          <w:rFonts w:ascii="宋体" w:hAnsi="宋体" w:cs="宋体" w:hint="eastAsia"/>
          <w:sz w:val="24"/>
        </w:rPr>
        <w:t>20%</w:t>
      </w:r>
      <w:r>
        <w:rPr>
          <w:rFonts w:ascii="宋体" w:hAnsi="宋体" w:cs="宋体" w:hint="eastAsia"/>
          <w:sz w:val="24"/>
        </w:rPr>
        <w:t>，则以</w:t>
      </w:r>
      <w:r>
        <w:rPr>
          <w:rFonts w:ascii="宋体" w:hAnsi="宋体" w:cs="宋体" w:hint="eastAsia"/>
          <w:sz w:val="24"/>
        </w:rPr>
        <w:t>比选</w:t>
      </w:r>
      <w:r>
        <w:rPr>
          <w:rFonts w:ascii="宋体" w:hAnsi="宋体" w:cs="宋体" w:hint="eastAsia"/>
          <w:sz w:val="24"/>
        </w:rPr>
        <w:t>小组全体成员的评分均值作为该供应商的分项得分。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32.4</w:t>
      </w:r>
      <w:r>
        <w:rPr>
          <w:rFonts w:ascii="宋体" w:hAnsi="宋体" w:cs="宋体" w:hint="eastAsia"/>
          <w:sz w:val="24"/>
        </w:rPr>
        <w:t>比选</w:t>
      </w:r>
      <w:r>
        <w:rPr>
          <w:rFonts w:ascii="宋体" w:hAnsi="宋体" w:cs="宋体" w:hint="eastAsia"/>
          <w:sz w:val="24"/>
        </w:rPr>
        <w:t>小组发现采购文件内容违反国家有关强制性规定的，应当停止评审并向采购人说明情况。</w:t>
      </w:r>
    </w:p>
    <w:p w:rsidR="00972D16" w:rsidRDefault="005A5EF6">
      <w:pPr>
        <w:spacing w:line="360" w:lineRule="auto"/>
        <w:ind w:firstLineChars="200" w:firstLine="480"/>
        <w:rPr>
          <w:rFonts w:ascii="宋体" w:hAnsi="宋体" w:cs="宋体"/>
          <w:sz w:val="24"/>
        </w:rPr>
      </w:pPr>
      <w:r>
        <w:rPr>
          <w:rFonts w:ascii="宋体" w:hAnsi="宋体" w:cs="宋体" w:hint="eastAsia"/>
          <w:sz w:val="24"/>
        </w:rPr>
        <w:t>32.5</w:t>
      </w:r>
      <w:r>
        <w:rPr>
          <w:rFonts w:ascii="宋体" w:hAnsi="宋体" w:cs="宋体" w:hint="eastAsia"/>
          <w:sz w:val="24"/>
        </w:rPr>
        <w:t>投标人存在以下不良信用记录情形之一</w:t>
      </w:r>
      <w:r>
        <w:rPr>
          <w:rFonts w:ascii="宋体" w:hAnsi="宋体" w:cs="宋体" w:hint="eastAsia"/>
          <w:sz w:val="24"/>
        </w:rPr>
        <w:t>,</w:t>
      </w:r>
      <w:r>
        <w:rPr>
          <w:rFonts w:ascii="宋体" w:hAnsi="宋体" w:cs="宋体" w:hint="eastAsia"/>
          <w:sz w:val="24"/>
        </w:rPr>
        <w:t>不得推荐为中标候选人</w:t>
      </w:r>
      <w:r>
        <w:rPr>
          <w:rFonts w:ascii="宋体" w:hAnsi="宋体" w:cs="宋体" w:hint="eastAsia"/>
          <w:sz w:val="24"/>
        </w:rPr>
        <w:t xml:space="preserve">: </w:t>
      </w:r>
    </w:p>
    <w:p w:rsidR="00972D16" w:rsidRDefault="005A5EF6">
      <w:pPr>
        <w:pStyle w:val="af3"/>
        <w:wordWrap w:val="0"/>
        <w:spacing w:line="360" w:lineRule="auto"/>
        <w:ind w:firstLineChars="200" w:firstLine="480"/>
      </w:pPr>
      <w:r>
        <w:rPr>
          <w:rFonts w:hint="eastAsia"/>
        </w:rPr>
        <w:t>（</w:t>
      </w:r>
      <w:r>
        <w:rPr>
          <w:rFonts w:hint="eastAsia"/>
        </w:rPr>
        <w:t>1</w:t>
      </w:r>
      <w:r>
        <w:rPr>
          <w:rFonts w:hint="eastAsia"/>
        </w:rPr>
        <w:t>）</w:t>
      </w:r>
      <w:r>
        <w:rPr>
          <w:rFonts w:hint="eastAsia"/>
        </w:rPr>
        <w:t>供应商被人民法院列入失信被执行人的；</w:t>
      </w:r>
    </w:p>
    <w:p w:rsidR="00972D16" w:rsidRDefault="005A5EF6">
      <w:pPr>
        <w:pStyle w:val="af3"/>
        <w:wordWrap w:val="0"/>
        <w:spacing w:line="360" w:lineRule="auto"/>
        <w:ind w:firstLineChars="200" w:firstLine="480"/>
      </w:pPr>
      <w:r>
        <w:rPr>
          <w:rFonts w:hint="eastAsia"/>
        </w:rPr>
        <w:t>（</w:t>
      </w:r>
      <w:r>
        <w:rPr>
          <w:rFonts w:hint="eastAsia"/>
        </w:rPr>
        <w:t>2</w:t>
      </w:r>
      <w:r>
        <w:rPr>
          <w:rFonts w:hint="eastAsia"/>
        </w:rPr>
        <w:t>）</w:t>
      </w:r>
      <w:r>
        <w:rPr>
          <w:rFonts w:hint="eastAsia"/>
        </w:rPr>
        <w:t>供应商或其法定代表人近三年内被人民检察院列入行贿犯罪档案的；</w:t>
      </w:r>
    </w:p>
    <w:p w:rsidR="00972D16" w:rsidRDefault="005A5EF6">
      <w:pPr>
        <w:pStyle w:val="af3"/>
        <w:wordWrap w:val="0"/>
        <w:spacing w:line="360" w:lineRule="auto"/>
        <w:ind w:firstLineChars="200" w:firstLine="480"/>
      </w:pPr>
      <w:r>
        <w:rPr>
          <w:rFonts w:hint="eastAsia"/>
        </w:rPr>
        <w:t>（</w:t>
      </w:r>
      <w:r>
        <w:rPr>
          <w:rFonts w:hint="eastAsia"/>
        </w:rPr>
        <w:t>3</w:t>
      </w:r>
      <w:r>
        <w:rPr>
          <w:rFonts w:hint="eastAsia"/>
        </w:rPr>
        <w:t>）</w:t>
      </w:r>
      <w:r>
        <w:rPr>
          <w:rFonts w:hint="eastAsia"/>
        </w:rPr>
        <w:t>供应商被工商行政管理部门列入企业经营异常名录的；</w:t>
      </w:r>
    </w:p>
    <w:p w:rsidR="00972D16" w:rsidRDefault="005A5EF6">
      <w:pPr>
        <w:pStyle w:val="af3"/>
        <w:wordWrap w:val="0"/>
        <w:spacing w:line="360" w:lineRule="auto"/>
        <w:ind w:firstLineChars="200" w:firstLine="480"/>
      </w:pPr>
      <w:r>
        <w:rPr>
          <w:rFonts w:hint="eastAsia"/>
        </w:rPr>
        <w:t>（</w:t>
      </w:r>
      <w:r>
        <w:rPr>
          <w:rFonts w:hint="eastAsia"/>
        </w:rPr>
        <w:t>4</w:t>
      </w:r>
      <w:r>
        <w:rPr>
          <w:rFonts w:hint="eastAsia"/>
        </w:rPr>
        <w:t>）</w:t>
      </w:r>
      <w:r>
        <w:rPr>
          <w:rFonts w:hint="eastAsia"/>
        </w:rPr>
        <w:t>供应商被税务部门列入重大税收违法案件当事人名单的；</w:t>
      </w:r>
    </w:p>
    <w:p w:rsidR="00972D16" w:rsidRDefault="005A5EF6">
      <w:pPr>
        <w:pStyle w:val="af3"/>
        <w:wordWrap w:val="0"/>
        <w:spacing w:line="360" w:lineRule="auto"/>
        <w:ind w:firstLineChars="200" w:firstLine="480"/>
      </w:pPr>
      <w:r>
        <w:rPr>
          <w:rFonts w:hint="eastAsia"/>
        </w:rPr>
        <w:t>（</w:t>
      </w:r>
      <w:r>
        <w:rPr>
          <w:rFonts w:hint="eastAsia"/>
        </w:rPr>
        <w:t>5</w:t>
      </w:r>
      <w:r>
        <w:rPr>
          <w:rFonts w:hint="eastAsia"/>
        </w:rPr>
        <w:t>）</w:t>
      </w:r>
      <w:r>
        <w:rPr>
          <w:rFonts w:hint="eastAsia"/>
        </w:rPr>
        <w:t>供应商被政府采购监管部门列入政府采购严重违法失信行为记录名单的。</w:t>
      </w:r>
    </w:p>
    <w:p w:rsidR="00972D16" w:rsidRDefault="005A5EF6">
      <w:pPr>
        <w:pStyle w:val="af3"/>
        <w:wordWrap w:val="0"/>
        <w:spacing w:line="360" w:lineRule="auto"/>
        <w:ind w:firstLineChars="200" w:firstLine="480"/>
      </w:pPr>
      <w:r>
        <w:rPr>
          <w:rFonts w:hint="eastAsia"/>
        </w:rPr>
        <w:t>（</w:t>
      </w:r>
      <w:r>
        <w:rPr>
          <w:rFonts w:hint="eastAsia"/>
        </w:rPr>
        <w:t>6</w:t>
      </w:r>
      <w:r>
        <w:rPr>
          <w:rFonts w:hint="eastAsia"/>
        </w:rPr>
        <w:t>）</w:t>
      </w:r>
      <w:r>
        <w:rPr>
          <w:rFonts w:hint="eastAsia"/>
        </w:rPr>
        <w:t>被铜陵市公共资源交易监管部门记录的不良行为累计</w:t>
      </w:r>
      <w:r>
        <w:rPr>
          <w:rFonts w:hint="eastAsia"/>
        </w:rPr>
        <w:t>分值在</w:t>
      </w:r>
      <w:r>
        <w:rPr>
          <w:rFonts w:hint="eastAsia"/>
        </w:rPr>
        <w:t xml:space="preserve"> 10 </w:t>
      </w:r>
      <w:r>
        <w:rPr>
          <w:rFonts w:hint="eastAsia"/>
        </w:rPr>
        <w:t>分（含）</w:t>
      </w:r>
      <w:r>
        <w:rPr>
          <w:rFonts w:hint="eastAsia"/>
        </w:rPr>
        <w:lastRenderedPageBreak/>
        <w:t xml:space="preserve">-15 </w:t>
      </w:r>
      <w:r>
        <w:rPr>
          <w:rFonts w:hint="eastAsia"/>
        </w:rPr>
        <w:t>分（不含），且最近一次不良行为记录公布日距开标日未超过</w:t>
      </w:r>
      <w:r>
        <w:rPr>
          <w:rFonts w:hint="eastAsia"/>
        </w:rPr>
        <w:t xml:space="preserve"> 3 </w:t>
      </w:r>
      <w:proofErr w:type="gramStart"/>
      <w:r>
        <w:rPr>
          <w:rFonts w:hint="eastAsia"/>
        </w:rPr>
        <w:t>个</w:t>
      </w:r>
      <w:proofErr w:type="gramEnd"/>
      <w:r>
        <w:rPr>
          <w:rFonts w:hint="eastAsia"/>
        </w:rPr>
        <w:t>月；</w:t>
      </w:r>
    </w:p>
    <w:p w:rsidR="00972D16" w:rsidRDefault="005A5EF6">
      <w:pPr>
        <w:pStyle w:val="af3"/>
        <w:wordWrap w:val="0"/>
        <w:spacing w:line="360" w:lineRule="auto"/>
        <w:ind w:firstLineChars="200" w:firstLine="480"/>
      </w:pPr>
      <w:r>
        <w:rPr>
          <w:rFonts w:hint="eastAsia"/>
        </w:rPr>
        <w:t>（</w:t>
      </w:r>
      <w:r>
        <w:rPr>
          <w:rFonts w:hint="eastAsia"/>
        </w:rPr>
        <w:t>7</w:t>
      </w:r>
      <w:r>
        <w:rPr>
          <w:rFonts w:hint="eastAsia"/>
        </w:rPr>
        <w:t>）</w:t>
      </w:r>
      <w:r>
        <w:rPr>
          <w:rFonts w:hint="eastAsia"/>
        </w:rPr>
        <w:t>被铜陵市公共资源交易监管部门记不良行为记录累计分值在</w:t>
      </w:r>
      <w:r>
        <w:rPr>
          <w:rFonts w:hint="eastAsia"/>
        </w:rPr>
        <w:t xml:space="preserve"> 15 </w:t>
      </w:r>
      <w:r>
        <w:rPr>
          <w:rFonts w:hint="eastAsia"/>
        </w:rPr>
        <w:t>分（含）</w:t>
      </w:r>
      <w:r>
        <w:rPr>
          <w:rFonts w:hint="eastAsia"/>
        </w:rPr>
        <w:t xml:space="preserve">-20 </w:t>
      </w:r>
      <w:r>
        <w:rPr>
          <w:rFonts w:hint="eastAsia"/>
        </w:rPr>
        <w:t>分（不含），且最近一次不良行为记录公布日距开标日未超过</w:t>
      </w:r>
      <w:r>
        <w:rPr>
          <w:rFonts w:hint="eastAsia"/>
        </w:rPr>
        <w:t xml:space="preserve"> 6 </w:t>
      </w:r>
      <w:proofErr w:type="gramStart"/>
      <w:r>
        <w:rPr>
          <w:rFonts w:hint="eastAsia"/>
        </w:rPr>
        <w:t>个</w:t>
      </w:r>
      <w:proofErr w:type="gramEnd"/>
      <w:r>
        <w:rPr>
          <w:rFonts w:hint="eastAsia"/>
        </w:rPr>
        <w:t>月；</w:t>
      </w:r>
    </w:p>
    <w:p w:rsidR="00972D16" w:rsidRDefault="005A5EF6">
      <w:pPr>
        <w:pStyle w:val="af3"/>
        <w:wordWrap w:val="0"/>
        <w:spacing w:line="360" w:lineRule="auto"/>
        <w:ind w:firstLineChars="200" w:firstLine="480"/>
      </w:pPr>
      <w:r>
        <w:rPr>
          <w:rFonts w:hint="eastAsia"/>
        </w:rPr>
        <w:t>（</w:t>
      </w:r>
      <w:r>
        <w:rPr>
          <w:rFonts w:hint="eastAsia"/>
        </w:rPr>
        <w:t>8</w:t>
      </w:r>
      <w:r>
        <w:rPr>
          <w:rFonts w:hint="eastAsia"/>
        </w:rPr>
        <w:t>）</w:t>
      </w:r>
      <w:r>
        <w:rPr>
          <w:rFonts w:hint="eastAsia"/>
        </w:rPr>
        <w:t>被铜陵市公共资源交易监管部门记不良行为记录累计</w:t>
      </w:r>
      <w:proofErr w:type="gramStart"/>
      <w:r>
        <w:rPr>
          <w:rFonts w:hint="eastAsia"/>
        </w:rPr>
        <w:t>分值达</w:t>
      </w:r>
      <w:proofErr w:type="gramEnd"/>
      <w:r>
        <w:rPr>
          <w:rFonts w:hint="eastAsia"/>
        </w:rPr>
        <w:t xml:space="preserve"> 20</w:t>
      </w:r>
      <w:r>
        <w:rPr>
          <w:rFonts w:hint="eastAsia"/>
        </w:rPr>
        <w:t xml:space="preserve"> </w:t>
      </w:r>
      <w:r>
        <w:rPr>
          <w:rFonts w:hint="eastAsia"/>
        </w:rPr>
        <w:t>分（含）以上，且最近一次不良行为记录公布日距开标日未超过</w:t>
      </w:r>
      <w:r>
        <w:rPr>
          <w:rFonts w:hint="eastAsia"/>
        </w:rPr>
        <w:t xml:space="preserve"> 12 </w:t>
      </w:r>
      <w:proofErr w:type="gramStart"/>
      <w:r>
        <w:rPr>
          <w:rFonts w:hint="eastAsia"/>
        </w:rPr>
        <w:t>个</w:t>
      </w:r>
      <w:proofErr w:type="gramEnd"/>
      <w:r>
        <w:rPr>
          <w:rFonts w:hint="eastAsia"/>
        </w:rPr>
        <w:t>月。</w:t>
      </w:r>
    </w:p>
    <w:p w:rsidR="00972D16" w:rsidRDefault="005A5EF6">
      <w:pPr>
        <w:pStyle w:val="af3"/>
        <w:wordWrap w:val="0"/>
        <w:spacing w:line="360" w:lineRule="auto"/>
        <w:ind w:firstLineChars="200" w:firstLine="480"/>
      </w:pPr>
      <w:r>
        <w:rPr>
          <w:rFonts w:hint="eastAsia"/>
        </w:rPr>
        <w:t>以</w:t>
      </w:r>
      <w:r>
        <w:rPr>
          <w:rFonts w:hint="eastAsia"/>
        </w:rPr>
        <w:t xml:space="preserve"> </w:t>
      </w:r>
      <w:r>
        <w:rPr>
          <w:rFonts w:hint="eastAsia"/>
        </w:rPr>
        <w:t>上</w:t>
      </w:r>
      <w:r>
        <w:rPr>
          <w:rFonts w:hint="eastAsia"/>
        </w:rPr>
        <w:t xml:space="preserve"> </w:t>
      </w:r>
      <w:r>
        <w:rPr>
          <w:rFonts w:hint="eastAsia"/>
        </w:rPr>
        <w:t>情</w:t>
      </w:r>
      <w:r>
        <w:rPr>
          <w:rFonts w:hint="eastAsia"/>
        </w:rPr>
        <w:t xml:space="preserve"> </w:t>
      </w:r>
      <w:r>
        <w:rPr>
          <w:rFonts w:hint="eastAsia"/>
        </w:rPr>
        <w:t>形</w:t>
      </w:r>
      <w:r>
        <w:rPr>
          <w:rFonts w:hint="eastAsia"/>
        </w:rPr>
        <w:t xml:space="preserve"> </w:t>
      </w:r>
      <w:r>
        <w:rPr>
          <w:rFonts w:hint="eastAsia"/>
        </w:rPr>
        <w:t>第</w:t>
      </w:r>
      <w:r>
        <w:rPr>
          <w:rFonts w:hint="eastAsia"/>
        </w:rPr>
        <w:t xml:space="preserve"> </w:t>
      </w:r>
      <w:r>
        <w:rPr>
          <w:rFonts w:hint="eastAsia"/>
        </w:rPr>
        <w:t>（</w:t>
      </w:r>
      <w:r>
        <w:rPr>
          <w:rFonts w:hint="eastAsia"/>
        </w:rPr>
        <w:t xml:space="preserve"> 1 </w:t>
      </w:r>
      <w:r>
        <w:rPr>
          <w:rFonts w:hint="eastAsia"/>
        </w:rPr>
        <w:t>）（</w:t>
      </w:r>
      <w:r>
        <w:rPr>
          <w:rFonts w:hint="eastAsia"/>
        </w:rPr>
        <w:t xml:space="preserve"> 3 </w:t>
      </w:r>
      <w:r>
        <w:rPr>
          <w:rFonts w:hint="eastAsia"/>
        </w:rPr>
        <w:t>）（</w:t>
      </w:r>
      <w:r>
        <w:rPr>
          <w:rFonts w:hint="eastAsia"/>
        </w:rPr>
        <w:t xml:space="preserve"> 4 </w:t>
      </w:r>
      <w:r>
        <w:rPr>
          <w:rFonts w:hint="eastAsia"/>
        </w:rPr>
        <w:t>）（</w:t>
      </w:r>
      <w:r>
        <w:rPr>
          <w:rFonts w:hint="eastAsia"/>
        </w:rPr>
        <w:t xml:space="preserve"> 5 </w:t>
      </w:r>
      <w:r>
        <w:rPr>
          <w:rFonts w:hint="eastAsia"/>
        </w:rPr>
        <w:t>）</w:t>
      </w:r>
      <w:r>
        <w:rPr>
          <w:rFonts w:hint="eastAsia"/>
        </w:rPr>
        <w:t xml:space="preserve"> </w:t>
      </w:r>
      <w:r>
        <w:rPr>
          <w:rFonts w:hint="eastAsia"/>
        </w:rPr>
        <w:t>条</w:t>
      </w:r>
      <w:r>
        <w:rPr>
          <w:rFonts w:hint="eastAsia"/>
        </w:rPr>
        <w:t xml:space="preserve"> </w:t>
      </w:r>
      <w:r>
        <w:rPr>
          <w:rFonts w:hint="eastAsia"/>
        </w:rPr>
        <w:t>以</w:t>
      </w:r>
      <w:r>
        <w:rPr>
          <w:rFonts w:hint="eastAsia"/>
        </w:rPr>
        <w:t xml:space="preserve"> </w:t>
      </w:r>
      <w:r>
        <w:rPr>
          <w:rFonts w:hint="eastAsia"/>
        </w:rPr>
        <w:t>“</w:t>
      </w:r>
      <w:r>
        <w:rPr>
          <w:rFonts w:hint="eastAsia"/>
        </w:rPr>
        <w:t xml:space="preserve"> </w:t>
      </w:r>
      <w:r>
        <w:rPr>
          <w:rFonts w:hint="eastAsia"/>
        </w:rPr>
        <w:t>信</w:t>
      </w:r>
      <w:r>
        <w:rPr>
          <w:rFonts w:hint="eastAsia"/>
        </w:rPr>
        <w:t xml:space="preserve"> </w:t>
      </w:r>
      <w:r>
        <w:rPr>
          <w:rFonts w:hint="eastAsia"/>
        </w:rPr>
        <w:t>用</w:t>
      </w:r>
      <w:r>
        <w:rPr>
          <w:rFonts w:hint="eastAsia"/>
        </w:rPr>
        <w:t xml:space="preserve"> </w:t>
      </w:r>
      <w:r>
        <w:rPr>
          <w:rFonts w:hint="eastAsia"/>
        </w:rPr>
        <w:t>中</w:t>
      </w:r>
      <w:r>
        <w:rPr>
          <w:rFonts w:hint="eastAsia"/>
        </w:rPr>
        <w:t xml:space="preserve"> </w:t>
      </w:r>
      <w:r>
        <w:rPr>
          <w:rFonts w:hint="eastAsia"/>
        </w:rPr>
        <w:t>国</w:t>
      </w:r>
      <w:r>
        <w:rPr>
          <w:rFonts w:hint="eastAsia"/>
        </w:rPr>
        <w:t xml:space="preserve"> </w:t>
      </w:r>
      <w:r>
        <w:rPr>
          <w:rFonts w:hint="eastAsia"/>
        </w:rPr>
        <w:t>”</w:t>
      </w:r>
    </w:p>
    <w:p w:rsidR="00972D16" w:rsidRDefault="005A5EF6">
      <w:pPr>
        <w:pStyle w:val="af3"/>
        <w:wordWrap w:val="0"/>
        <w:spacing w:line="360" w:lineRule="auto"/>
        <w:ind w:firstLineChars="200" w:firstLine="480"/>
      </w:pPr>
      <w:r>
        <w:rPr>
          <w:rFonts w:hint="eastAsia"/>
        </w:rPr>
        <w:t>（</w:t>
      </w:r>
      <w:hyperlink r:id="rId9">
        <w:r>
          <w:rPr>
            <w:rFonts w:hint="eastAsia"/>
          </w:rPr>
          <w:t>http://www.creditchina.gov.cn</w:t>
        </w:r>
      </w:hyperlink>
      <w:r>
        <w:rPr>
          <w:rFonts w:hint="eastAsia"/>
        </w:rPr>
        <w:t>）或其他指定媒介</w:t>
      </w:r>
      <w:r>
        <w:rPr>
          <w:rFonts w:hint="eastAsia"/>
        </w:rPr>
        <w:t>[</w:t>
      </w:r>
      <w:r>
        <w:rPr>
          <w:rFonts w:hint="eastAsia"/>
        </w:rPr>
        <w:t>国家税务总局网站</w:t>
      </w:r>
    </w:p>
    <w:p w:rsidR="00972D16" w:rsidRDefault="005A5EF6">
      <w:pPr>
        <w:pStyle w:val="af3"/>
        <w:wordWrap w:val="0"/>
        <w:spacing w:line="360" w:lineRule="auto"/>
        <w:ind w:firstLineChars="200" w:firstLine="480"/>
      </w:pPr>
      <w:r>
        <w:rPr>
          <w:rFonts w:hint="eastAsia"/>
        </w:rPr>
        <w:t>（</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p>
    <w:p w:rsidR="00972D16" w:rsidRDefault="005A5EF6">
      <w:pPr>
        <w:pStyle w:val="af3"/>
        <w:wordWrap w:val="0"/>
        <w:spacing w:line="360" w:lineRule="auto"/>
        <w:ind w:firstLineChars="200" w:firstLine="480"/>
      </w:pPr>
      <w:r>
        <w:rPr>
          <w:rFonts w:hint="eastAsia"/>
        </w:rPr>
        <w:t>（</w:t>
      </w:r>
      <w:hyperlink r:id="rId13">
        <w:r>
          <w:rPr>
            <w:rFonts w:hint="eastAsia"/>
          </w:rPr>
          <w:t>www.gsxt.gov.cn</w:t>
        </w:r>
      </w:hyperlink>
      <w:r>
        <w:rPr>
          <w:rFonts w:hint="eastAsia"/>
        </w:rPr>
        <w:t>）、中国裁判文书网（</w:t>
      </w:r>
      <w:r>
        <w:rPr>
          <w:rFonts w:hint="eastAsia"/>
        </w:rPr>
        <w:t>wenshu.court.gov.cn</w:t>
      </w:r>
      <w:r>
        <w:rPr>
          <w:rFonts w:hint="eastAsia"/>
        </w:rPr>
        <w:t>）。</w:t>
      </w:r>
      <w:proofErr w:type="gramStart"/>
      <w:r>
        <w:rPr>
          <w:rFonts w:hint="eastAsia"/>
        </w:rPr>
        <w:t>]</w:t>
      </w:r>
      <w:r>
        <w:rPr>
          <w:rFonts w:hint="eastAsia"/>
        </w:rPr>
        <w:t>发布的为准</w:t>
      </w:r>
      <w:proofErr w:type="gramEnd"/>
      <w:r>
        <w:rPr>
          <w:rFonts w:hint="eastAsia"/>
        </w:rPr>
        <w:t>。由采购人代表或委托</w:t>
      </w:r>
      <w:r>
        <w:rPr>
          <w:rFonts w:hint="eastAsia"/>
        </w:rPr>
        <w:t>比选</w:t>
      </w:r>
      <w:r>
        <w:rPr>
          <w:rFonts w:hint="eastAsia"/>
        </w:rPr>
        <w:t>小组在推荐成交候选人前对拟推荐的成交候选人进行查询并将查询结果截图反馈至</w:t>
      </w:r>
      <w:r>
        <w:rPr>
          <w:rFonts w:hint="eastAsia"/>
        </w:rPr>
        <w:t>比选</w:t>
      </w:r>
      <w:r>
        <w:rPr>
          <w:rFonts w:hint="eastAsia"/>
        </w:rPr>
        <w:t>小组，由</w:t>
      </w:r>
      <w:r>
        <w:rPr>
          <w:rFonts w:hint="eastAsia"/>
        </w:rPr>
        <w:t>比选</w:t>
      </w:r>
      <w:r>
        <w:rPr>
          <w:rFonts w:hint="eastAsia"/>
        </w:rPr>
        <w:t>小组记录在评标报告中。如在上述网站查询结果均显示没有相关记录，视为没有上述不良</w:t>
      </w:r>
      <w:r>
        <w:rPr>
          <w:rFonts w:hint="eastAsia"/>
        </w:rPr>
        <w:t>信用记录。如评标过程中因网络、网站的问题无法查询时，在成交公告期间由采购人代表查询并直接采用。</w:t>
      </w:r>
    </w:p>
    <w:p w:rsidR="00972D16" w:rsidRDefault="005A5EF6">
      <w:pPr>
        <w:pStyle w:val="af3"/>
        <w:wordWrap w:val="0"/>
        <w:spacing w:line="360" w:lineRule="auto"/>
        <w:ind w:firstLineChars="200" w:firstLine="480"/>
      </w:pPr>
      <w:r>
        <w:rPr>
          <w:rFonts w:hint="eastAsia"/>
        </w:rPr>
        <w:t>以上情形（</w:t>
      </w:r>
      <w:r>
        <w:rPr>
          <w:rFonts w:hint="eastAsia"/>
        </w:rPr>
        <w:t>6</w:t>
      </w:r>
      <w:r>
        <w:rPr>
          <w:rFonts w:hint="eastAsia"/>
        </w:rPr>
        <w:t>）、（</w:t>
      </w:r>
      <w:r>
        <w:rPr>
          <w:rFonts w:hint="eastAsia"/>
        </w:rPr>
        <w:t>7</w:t>
      </w:r>
      <w:r>
        <w:rPr>
          <w:rFonts w:hint="eastAsia"/>
        </w:rPr>
        <w:t>）、（</w:t>
      </w:r>
      <w:r>
        <w:rPr>
          <w:rFonts w:hint="eastAsia"/>
        </w:rPr>
        <w:t>8</w:t>
      </w:r>
      <w:r>
        <w:rPr>
          <w:rFonts w:hint="eastAsia"/>
        </w:rPr>
        <w:t>）由采购人代表或委托</w:t>
      </w:r>
      <w:r>
        <w:rPr>
          <w:rFonts w:hint="eastAsia"/>
        </w:rPr>
        <w:t>比选</w:t>
      </w:r>
      <w:r>
        <w:rPr>
          <w:rFonts w:hint="eastAsia"/>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972D16" w:rsidRDefault="005A5EF6">
      <w:pPr>
        <w:pStyle w:val="af3"/>
        <w:wordWrap w:val="0"/>
        <w:spacing w:line="360" w:lineRule="auto"/>
        <w:ind w:firstLineChars="200" w:firstLine="482"/>
      </w:pPr>
      <w:r>
        <w:rPr>
          <w:rFonts w:hint="eastAsia"/>
          <w:b/>
          <w:bCs/>
        </w:rPr>
        <w:t>以上情形由</w:t>
      </w:r>
      <w:r>
        <w:rPr>
          <w:rFonts w:hint="eastAsia"/>
          <w:b/>
          <w:bCs/>
        </w:rPr>
        <w:t>投标供应商</w:t>
      </w:r>
      <w:r>
        <w:rPr>
          <w:rFonts w:hint="eastAsia"/>
          <w:b/>
          <w:bCs/>
        </w:rPr>
        <w:t>按投标函格式填写相关承诺。</w:t>
      </w:r>
    </w:p>
    <w:p w:rsidR="00972D16" w:rsidRDefault="005A5EF6">
      <w:pPr>
        <w:pStyle w:val="af3"/>
        <w:wordWrap w:val="0"/>
        <w:spacing w:line="360" w:lineRule="auto"/>
        <w:ind w:firstLineChars="200" w:firstLine="480"/>
      </w:pPr>
      <w:r>
        <w:rPr>
          <w:rFonts w:hint="eastAsia"/>
        </w:rPr>
        <w:t>两个以上的自然人、法人或者其他组织组成一个联合体，以一个供应商的身份共同参加政府采购活动的，应当对所有联</w:t>
      </w:r>
      <w:r>
        <w:rPr>
          <w:rFonts w:hint="eastAsia"/>
        </w:rPr>
        <w:t>合体成员进行信用记录查询，联合体成员存在不良信用记录的，视同联合体存在不良信用记录。</w:t>
      </w:r>
    </w:p>
    <w:p w:rsidR="00972D16" w:rsidRDefault="005A5EF6">
      <w:pPr>
        <w:spacing w:line="360" w:lineRule="auto"/>
        <w:ind w:firstLineChars="200" w:firstLine="480"/>
        <w:rPr>
          <w:rFonts w:ascii="宋体" w:hAnsi="宋体" w:cs="宋体"/>
          <w:sz w:val="24"/>
        </w:rPr>
      </w:pPr>
      <w:r>
        <w:rPr>
          <w:rFonts w:ascii="宋体" w:hAnsi="宋体" w:cs="宋体" w:hint="eastAsia"/>
          <w:sz w:val="24"/>
        </w:rPr>
        <w:t>33</w:t>
      </w:r>
      <w:r>
        <w:rPr>
          <w:rFonts w:ascii="宋体" w:hAnsi="宋体" w:cs="宋体" w:hint="eastAsia"/>
          <w:sz w:val="24"/>
        </w:rPr>
        <w:t>、有效性审查</w:t>
      </w:r>
    </w:p>
    <w:p w:rsidR="00972D16" w:rsidRDefault="005A5EF6">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30" w:type="dxa"/>
        <w:jc w:val="center"/>
        <w:tblLayout w:type="fixed"/>
        <w:tblCellMar>
          <w:left w:w="0" w:type="dxa"/>
          <w:right w:w="0" w:type="dxa"/>
        </w:tblCellMar>
        <w:tblLook w:val="04A0" w:firstRow="1" w:lastRow="0" w:firstColumn="1" w:lastColumn="0" w:noHBand="0" w:noVBand="1"/>
      </w:tblPr>
      <w:tblGrid>
        <w:gridCol w:w="735"/>
        <w:gridCol w:w="1236"/>
        <w:gridCol w:w="4656"/>
        <w:gridCol w:w="3103"/>
      </w:tblGrid>
      <w:tr w:rsidR="00972D16">
        <w:trPr>
          <w:trHeight w:hRule="exact" w:val="474"/>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b/>
                <w:bCs/>
                <w:sz w:val="24"/>
              </w:rPr>
            </w:pPr>
            <w:r>
              <w:rPr>
                <w:rFonts w:ascii="宋体" w:hAnsi="宋体" w:cs="宋体" w:hint="eastAsia"/>
                <w:b/>
                <w:bCs/>
                <w:sz w:val="24"/>
              </w:rPr>
              <w:t>序号</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b/>
                <w:bCs/>
                <w:sz w:val="24"/>
              </w:rPr>
            </w:pPr>
            <w:r>
              <w:rPr>
                <w:rFonts w:ascii="宋体" w:hAnsi="宋体" w:cs="宋体" w:hint="eastAsia"/>
                <w:b/>
                <w:bCs/>
                <w:sz w:val="24"/>
              </w:rPr>
              <w:t>合格条件</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b/>
                <w:bCs/>
                <w:sz w:val="24"/>
              </w:rPr>
            </w:pPr>
            <w:r>
              <w:rPr>
                <w:rFonts w:ascii="宋体" w:hAnsi="宋体" w:cs="宋体" w:hint="eastAsia"/>
                <w:b/>
                <w:bCs/>
                <w:sz w:val="24"/>
              </w:rPr>
              <w:t>投标资格合格条件标准</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jc w:val="center"/>
              <w:rPr>
                <w:rFonts w:ascii="宋体" w:hAnsi="宋体" w:cs="宋体"/>
                <w:b/>
                <w:bCs/>
                <w:sz w:val="24"/>
              </w:rPr>
            </w:pPr>
            <w:r>
              <w:rPr>
                <w:rFonts w:ascii="宋体" w:hAnsi="宋体" w:cs="宋体" w:hint="eastAsia"/>
                <w:b/>
                <w:bCs/>
                <w:sz w:val="24"/>
              </w:rPr>
              <w:t>有效证明材料</w:t>
            </w:r>
          </w:p>
        </w:tc>
      </w:tr>
      <w:tr w:rsidR="00972D16">
        <w:trPr>
          <w:trHeight w:hRule="exact" w:val="1676"/>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1</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授权委托书</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比选响应</w:t>
            </w:r>
            <w:r>
              <w:rPr>
                <w:rFonts w:ascii="宋体" w:hAnsi="宋体" w:cs="宋体" w:hint="eastAsia"/>
                <w:kern w:val="0"/>
                <w:sz w:val="24"/>
              </w:rPr>
              <w:t>人授权的委托代理人有合法、有效的委托书，委托书按相应要求签字或盖章</w:t>
            </w:r>
            <w:r>
              <w:rPr>
                <w:rFonts w:ascii="宋体" w:hAnsi="宋体" w:cs="宋体" w:hint="eastAsia"/>
                <w:kern w:val="0"/>
                <w:sz w:val="24"/>
              </w:rPr>
              <w:t>；</w:t>
            </w:r>
            <w:r>
              <w:rPr>
                <w:rFonts w:ascii="宋体" w:hAnsi="宋体" w:cs="宋体" w:hint="eastAsia"/>
                <w:kern w:val="0"/>
                <w:sz w:val="24"/>
              </w:rPr>
              <w:t>同时委托人符合文件相关要求。</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提供授权委托书</w:t>
            </w:r>
            <w:r>
              <w:rPr>
                <w:rFonts w:ascii="宋体" w:hAnsi="宋体" w:cs="宋体" w:hint="eastAsia"/>
                <w:kern w:val="0"/>
                <w:sz w:val="24"/>
              </w:rPr>
              <w:t>并</w:t>
            </w:r>
            <w:r>
              <w:rPr>
                <w:rFonts w:ascii="宋体" w:hAnsi="宋体" w:cs="宋体" w:hint="eastAsia"/>
                <w:kern w:val="0"/>
                <w:sz w:val="24"/>
              </w:rPr>
              <w:t>加盖投标单位公章装订在投标文件内（法定代表人参加投标的无需投标授权书，提供身份证明复印件或影印件）</w:t>
            </w:r>
            <w:r>
              <w:rPr>
                <w:rFonts w:ascii="宋体" w:hAnsi="宋体" w:cs="宋体" w:hint="eastAsia"/>
                <w:kern w:val="0"/>
                <w:sz w:val="24"/>
              </w:rPr>
              <w:t>。</w:t>
            </w:r>
          </w:p>
        </w:tc>
      </w:tr>
      <w:tr w:rsidR="00972D16">
        <w:trPr>
          <w:trHeight w:hRule="exact" w:val="1207"/>
          <w:jc w:val="center"/>
        </w:trPr>
        <w:tc>
          <w:tcPr>
            <w:tcW w:w="735"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lastRenderedPageBreak/>
              <w:t>2</w:t>
            </w:r>
          </w:p>
        </w:tc>
        <w:tc>
          <w:tcPr>
            <w:tcW w:w="1236"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需要提供的投标资格证明资料</w:t>
            </w:r>
          </w:p>
        </w:tc>
        <w:tc>
          <w:tcPr>
            <w:tcW w:w="4656"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符合《中华人民共和国政府采购法》第二十二条的全部要求。</w:t>
            </w:r>
          </w:p>
        </w:tc>
        <w:tc>
          <w:tcPr>
            <w:tcW w:w="3103" w:type="dxa"/>
            <w:tcBorders>
              <w:top w:val="single" w:sz="4" w:space="0" w:color="000000"/>
              <w:left w:val="single" w:sz="4" w:space="0" w:color="000000"/>
              <w:bottom w:val="single" w:sz="4" w:space="0" w:color="auto"/>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提供营业执照或事业单位法人证书副本或其它相应证件扫描件（包含复印件或影印件）和投标函，并加盖投标单位公章装订在比选响应</w:t>
            </w:r>
            <w:r>
              <w:rPr>
                <w:rFonts w:ascii="宋体" w:hAnsi="宋体" w:cs="宋体" w:hint="eastAsia"/>
                <w:kern w:val="0"/>
                <w:sz w:val="24"/>
              </w:rPr>
              <w:t>文件内</w:t>
            </w:r>
            <w:r>
              <w:rPr>
                <w:rFonts w:ascii="宋体" w:hAnsi="宋体" w:cs="宋体" w:hint="eastAsia"/>
                <w:kern w:val="0"/>
                <w:sz w:val="24"/>
              </w:rPr>
              <w:t>。</w:t>
            </w:r>
          </w:p>
        </w:tc>
      </w:tr>
      <w:tr w:rsidR="00972D16">
        <w:trPr>
          <w:trHeight w:hRule="exact" w:val="670"/>
          <w:jc w:val="center"/>
        </w:trPr>
        <w:tc>
          <w:tcPr>
            <w:tcW w:w="735"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jc w:val="center"/>
              <w:rPr>
                <w:rFonts w:ascii="宋体" w:hAnsi="宋体" w:cs="宋体"/>
                <w:sz w:val="24"/>
              </w:rPr>
            </w:pPr>
          </w:p>
        </w:tc>
        <w:tc>
          <w:tcPr>
            <w:tcW w:w="1236"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widowControl/>
              <w:ind w:leftChars="25" w:left="53" w:rightChars="25" w:right="53"/>
              <w:jc w:val="left"/>
              <w:rPr>
                <w:rFonts w:ascii="宋体" w:hAnsi="宋体" w:cs="宋体"/>
                <w:kern w:val="0"/>
                <w:sz w:val="24"/>
              </w:rPr>
            </w:pPr>
          </w:p>
        </w:tc>
        <w:tc>
          <w:tcPr>
            <w:tcW w:w="4656"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至投标截止日，投标人及法定代表人三年内均未被人民检察院列入行贿犯罪档案。</w:t>
            </w:r>
          </w:p>
        </w:tc>
        <w:tc>
          <w:tcPr>
            <w:tcW w:w="310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按投标函格式填写相关承诺</w:t>
            </w:r>
          </w:p>
        </w:tc>
      </w:tr>
      <w:tr w:rsidR="00972D16">
        <w:trPr>
          <w:trHeight w:hRule="exact" w:val="1909"/>
          <w:jc w:val="center"/>
        </w:trPr>
        <w:tc>
          <w:tcPr>
            <w:tcW w:w="735"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jc w:val="center"/>
              <w:rPr>
                <w:rFonts w:ascii="宋体" w:hAnsi="宋体" w:cs="宋体"/>
                <w:sz w:val="24"/>
              </w:rPr>
            </w:pPr>
          </w:p>
        </w:tc>
        <w:tc>
          <w:tcPr>
            <w:tcW w:w="1236"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jc w:val="center"/>
              <w:rPr>
                <w:rFonts w:ascii="宋体" w:hAnsi="宋体" w:cs="宋体"/>
                <w:sz w:val="24"/>
              </w:rPr>
            </w:pPr>
          </w:p>
        </w:tc>
        <w:tc>
          <w:tcPr>
            <w:tcW w:w="4656"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0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按投标函格式填写相关承诺</w:t>
            </w:r>
          </w:p>
        </w:tc>
      </w:tr>
      <w:tr w:rsidR="00972D16">
        <w:trPr>
          <w:trHeight w:hRule="exact" w:val="3893"/>
          <w:jc w:val="center"/>
        </w:trPr>
        <w:tc>
          <w:tcPr>
            <w:tcW w:w="735"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jc w:val="center"/>
              <w:rPr>
                <w:rFonts w:ascii="宋体" w:hAnsi="宋体" w:cs="宋体"/>
                <w:sz w:val="24"/>
              </w:rPr>
            </w:pPr>
          </w:p>
        </w:tc>
        <w:tc>
          <w:tcPr>
            <w:tcW w:w="1236" w:type="dxa"/>
            <w:vMerge/>
            <w:tcBorders>
              <w:left w:val="single" w:sz="4" w:space="0" w:color="000000"/>
              <w:right w:val="single" w:sz="4" w:space="0" w:color="000000"/>
            </w:tcBorders>
            <w:tcMar>
              <w:top w:w="0" w:type="dxa"/>
              <w:left w:w="113" w:type="dxa"/>
              <w:bottom w:w="0" w:type="dxa"/>
              <w:right w:w="113" w:type="dxa"/>
            </w:tcMar>
            <w:vAlign w:val="center"/>
          </w:tcPr>
          <w:p w:rsidR="00972D16" w:rsidRDefault="00972D16">
            <w:pPr>
              <w:jc w:val="center"/>
              <w:rPr>
                <w:rFonts w:ascii="宋体" w:hAnsi="宋体" w:cs="宋体"/>
                <w:sz w:val="24"/>
              </w:rPr>
            </w:pPr>
          </w:p>
        </w:tc>
        <w:tc>
          <w:tcPr>
            <w:tcW w:w="4656"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972D16" w:rsidRDefault="005A5EF6">
            <w:pPr>
              <w:pStyle w:val="TableParagraph"/>
              <w:spacing w:before="132"/>
              <w:jc w:val="both"/>
              <w:rPr>
                <w:rFonts w:ascii="宋体" w:hAnsi="宋体" w:cs="宋体"/>
              </w:rPr>
            </w:pPr>
            <w:r>
              <w:rPr>
                <w:rFonts w:ascii="宋体" w:hAnsi="宋体" w:cs="宋体" w:hint="eastAsia"/>
              </w:rPr>
              <w:t>至投标截止日，未被铜陵市公共资源交易监管部门记录的不良行为累计分值在</w:t>
            </w:r>
            <w:r>
              <w:rPr>
                <w:rFonts w:ascii="宋体" w:hAnsi="宋体" w:cs="宋体" w:hint="eastAsia"/>
              </w:rPr>
              <w:t xml:space="preserve"> 10 </w:t>
            </w:r>
            <w:r>
              <w:rPr>
                <w:rFonts w:ascii="宋体" w:hAnsi="宋体" w:cs="宋体" w:hint="eastAsia"/>
              </w:rPr>
              <w:t>分（含）</w:t>
            </w:r>
            <w:r>
              <w:rPr>
                <w:rFonts w:ascii="宋体" w:hAnsi="宋体" w:cs="宋体" w:hint="eastAsia"/>
              </w:rPr>
              <w:t xml:space="preserve">-15 </w:t>
            </w:r>
            <w:r>
              <w:rPr>
                <w:rFonts w:ascii="宋体" w:hAnsi="宋体" w:cs="宋体" w:hint="eastAsia"/>
              </w:rPr>
              <w:t>分（不含），且最近一次不良行为记录公布日距开标日未超过</w:t>
            </w:r>
            <w:r>
              <w:rPr>
                <w:rFonts w:ascii="宋体" w:hAnsi="宋体" w:cs="宋体" w:hint="eastAsia"/>
              </w:rPr>
              <w:t xml:space="preserve"> 3 </w:t>
            </w:r>
            <w:proofErr w:type="gramStart"/>
            <w:r>
              <w:rPr>
                <w:rFonts w:ascii="宋体" w:hAnsi="宋体" w:cs="宋体" w:hint="eastAsia"/>
              </w:rPr>
              <w:t>个</w:t>
            </w:r>
            <w:proofErr w:type="gramEnd"/>
            <w:r>
              <w:rPr>
                <w:rFonts w:ascii="宋体" w:hAnsi="宋体" w:cs="宋体" w:hint="eastAsia"/>
              </w:rPr>
              <w:t>月；</w:t>
            </w:r>
          </w:p>
          <w:p w:rsidR="00972D16" w:rsidRDefault="005A5EF6">
            <w:pPr>
              <w:pStyle w:val="TableParagraph"/>
              <w:spacing w:before="132"/>
              <w:jc w:val="both"/>
              <w:rPr>
                <w:rFonts w:ascii="宋体" w:hAnsi="宋体" w:cs="宋体"/>
              </w:rPr>
            </w:pPr>
            <w:r>
              <w:rPr>
                <w:rFonts w:ascii="宋体" w:hAnsi="宋体" w:cs="宋体" w:hint="eastAsia"/>
              </w:rPr>
              <w:t>至投标截止日，未被铜陵市公共资源交易监管部门记不良行为记录累计分值在</w:t>
            </w:r>
            <w:r>
              <w:rPr>
                <w:rFonts w:ascii="宋体" w:hAnsi="宋体" w:cs="宋体" w:hint="eastAsia"/>
              </w:rPr>
              <w:t xml:space="preserve"> 15 </w:t>
            </w:r>
            <w:r>
              <w:rPr>
                <w:rFonts w:ascii="宋体" w:hAnsi="宋体" w:cs="宋体" w:hint="eastAsia"/>
              </w:rPr>
              <w:t>分（含）</w:t>
            </w:r>
            <w:r>
              <w:rPr>
                <w:rFonts w:ascii="宋体" w:hAnsi="宋体" w:cs="宋体" w:hint="eastAsia"/>
              </w:rPr>
              <w:t xml:space="preserve">-20 </w:t>
            </w:r>
            <w:r>
              <w:rPr>
                <w:rFonts w:ascii="宋体" w:hAnsi="宋体" w:cs="宋体" w:hint="eastAsia"/>
              </w:rPr>
              <w:t>分（不含），且最近一次不良行为记录公布日距开标日未超过</w:t>
            </w:r>
            <w:r>
              <w:rPr>
                <w:rFonts w:ascii="宋体" w:hAnsi="宋体" w:cs="宋体" w:hint="eastAsia"/>
              </w:rPr>
              <w:t xml:space="preserve"> 6 </w:t>
            </w:r>
            <w:proofErr w:type="gramStart"/>
            <w:r>
              <w:rPr>
                <w:rFonts w:ascii="宋体" w:hAnsi="宋体" w:cs="宋体" w:hint="eastAsia"/>
              </w:rPr>
              <w:t>个</w:t>
            </w:r>
            <w:proofErr w:type="gramEnd"/>
            <w:r>
              <w:rPr>
                <w:rFonts w:ascii="宋体" w:hAnsi="宋体" w:cs="宋体" w:hint="eastAsia"/>
              </w:rPr>
              <w:t>月；</w:t>
            </w:r>
          </w:p>
          <w:p w:rsidR="00972D16" w:rsidRDefault="005A5EF6">
            <w:pPr>
              <w:pStyle w:val="TableParagraph"/>
              <w:spacing w:before="132"/>
              <w:jc w:val="both"/>
              <w:rPr>
                <w:rFonts w:ascii="宋体" w:hAnsi="宋体" w:cs="宋体"/>
              </w:rPr>
            </w:pPr>
            <w:r>
              <w:rPr>
                <w:rFonts w:ascii="宋体" w:hAnsi="宋体" w:cs="宋体" w:hint="eastAsia"/>
              </w:rPr>
              <w:t>至投标截止日，未被铜陵市公共资源交易监管部门记不良行为记录累计</w:t>
            </w:r>
            <w:proofErr w:type="gramStart"/>
            <w:r>
              <w:rPr>
                <w:rFonts w:ascii="宋体" w:hAnsi="宋体" w:cs="宋体" w:hint="eastAsia"/>
              </w:rPr>
              <w:t>分值达</w:t>
            </w:r>
            <w:proofErr w:type="gramEnd"/>
            <w:r>
              <w:rPr>
                <w:rFonts w:ascii="宋体" w:hAnsi="宋体" w:cs="宋体" w:hint="eastAsia"/>
              </w:rPr>
              <w:t xml:space="preserve"> 20 </w:t>
            </w:r>
            <w:r>
              <w:rPr>
                <w:rFonts w:ascii="宋体" w:hAnsi="宋体" w:cs="宋体" w:hint="eastAsia"/>
              </w:rPr>
              <w:t>分（含）以上，且最近一次不良行为记录公布日距开标日未超过</w:t>
            </w:r>
            <w:r>
              <w:rPr>
                <w:rFonts w:ascii="宋体" w:hAnsi="宋体" w:cs="宋体" w:hint="eastAsia"/>
              </w:rPr>
              <w:t xml:space="preserve"> 12 </w:t>
            </w:r>
            <w:proofErr w:type="gramStart"/>
            <w:r>
              <w:rPr>
                <w:rFonts w:ascii="宋体" w:hAnsi="宋体" w:cs="宋体" w:hint="eastAsia"/>
              </w:rPr>
              <w:t>个</w:t>
            </w:r>
            <w:proofErr w:type="gramEnd"/>
            <w:r>
              <w:rPr>
                <w:rFonts w:ascii="宋体" w:hAnsi="宋体" w:cs="宋体" w:hint="eastAsia"/>
              </w:rPr>
              <w:t>月。</w:t>
            </w:r>
          </w:p>
        </w:tc>
        <w:tc>
          <w:tcPr>
            <w:tcW w:w="310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972D16" w:rsidRDefault="005A5EF6">
            <w:pPr>
              <w:rPr>
                <w:rFonts w:ascii="宋体" w:hAnsi="宋体" w:cs="宋体"/>
                <w:kern w:val="0"/>
                <w:sz w:val="24"/>
              </w:rPr>
            </w:pPr>
            <w:r>
              <w:rPr>
                <w:rFonts w:ascii="宋体" w:hAnsi="宋体" w:cs="宋体" w:hint="eastAsia"/>
                <w:kern w:val="0"/>
                <w:sz w:val="24"/>
              </w:rPr>
              <w:t>按投标函格式填写相关承诺</w:t>
            </w:r>
          </w:p>
        </w:tc>
      </w:tr>
      <w:tr w:rsidR="00972D16">
        <w:trPr>
          <w:trHeight w:hRule="exact" w:val="642"/>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3</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承诺函</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投标人</w:t>
            </w:r>
            <w:proofErr w:type="gramStart"/>
            <w:r>
              <w:rPr>
                <w:rFonts w:ascii="宋体" w:hAnsi="宋体" w:cs="宋体" w:hint="eastAsia"/>
                <w:kern w:val="0"/>
                <w:sz w:val="24"/>
              </w:rPr>
              <w:t>需承诺</w:t>
            </w:r>
            <w:proofErr w:type="gramEnd"/>
            <w:r>
              <w:rPr>
                <w:rFonts w:ascii="宋体" w:hAnsi="宋体" w:cs="宋体" w:hint="eastAsia"/>
                <w:kern w:val="0"/>
                <w:sz w:val="24"/>
              </w:rPr>
              <w:t>从未与服务用户发生任何法律纠纷承诺函</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提供承诺书加盖单公章装订在响应文件中</w:t>
            </w:r>
          </w:p>
        </w:tc>
      </w:tr>
      <w:tr w:rsidR="00972D16">
        <w:trPr>
          <w:trHeight w:hRule="exact" w:val="1900"/>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4</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标书规范性</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pStyle w:val="af3"/>
              <w:wordWrap w:val="0"/>
              <w:spacing w:line="300" w:lineRule="exact"/>
            </w:pPr>
            <w:r>
              <w:rPr>
                <w:rFonts w:hint="eastAsia"/>
              </w:rPr>
              <w:t>（</w:t>
            </w:r>
            <w:r>
              <w:rPr>
                <w:rFonts w:hint="eastAsia"/>
              </w:rPr>
              <w:t>1</w:t>
            </w:r>
            <w:r>
              <w:rPr>
                <w:rFonts w:hint="eastAsia"/>
              </w:rPr>
              <w:t>）在招标文件规定的投标时间截止前未有效提交投标文件的；</w:t>
            </w:r>
          </w:p>
          <w:p w:rsidR="00972D16" w:rsidRDefault="005A5EF6">
            <w:pPr>
              <w:pStyle w:val="af3"/>
              <w:wordWrap w:val="0"/>
              <w:spacing w:line="300" w:lineRule="exact"/>
            </w:pPr>
            <w:r>
              <w:rPr>
                <w:rFonts w:hint="eastAsia"/>
              </w:rPr>
              <w:t>（</w:t>
            </w:r>
            <w:r>
              <w:rPr>
                <w:rFonts w:hint="eastAsia"/>
              </w:rPr>
              <w:t>2</w:t>
            </w:r>
            <w:r>
              <w:rPr>
                <w:rFonts w:hint="eastAsia"/>
              </w:rPr>
              <w:t>）投标文件符合招标文件密封、标记、递交等的相应要求；</w:t>
            </w:r>
          </w:p>
          <w:p w:rsidR="00972D16" w:rsidRDefault="005A5EF6">
            <w:pPr>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）应当随成交公告一并向社会公布的表单内容（如主要业绩一览表等）与投标文件中其它内容不一致的。</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jc w:val="center"/>
              <w:rPr>
                <w:rFonts w:ascii="宋体" w:hAnsi="宋体" w:cs="宋体"/>
                <w:kern w:val="0"/>
                <w:sz w:val="24"/>
              </w:rPr>
            </w:pPr>
            <w:r>
              <w:rPr>
                <w:rFonts w:ascii="宋体" w:hAnsi="宋体" w:cs="宋体" w:hint="eastAsia"/>
                <w:kern w:val="0"/>
                <w:sz w:val="24"/>
              </w:rPr>
              <w:t>执行比选文件要求</w:t>
            </w:r>
          </w:p>
        </w:tc>
      </w:tr>
      <w:tr w:rsidR="00972D16">
        <w:trPr>
          <w:trHeight w:hRule="exact" w:val="669"/>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5</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标书盖章</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投标文件盖章是否符合招标文件的要求。</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执行比选文件要求</w:t>
            </w:r>
          </w:p>
        </w:tc>
      </w:tr>
      <w:tr w:rsidR="00972D16">
        <w:trPr>
          <w:trHeight w:hRule="exact" w:val="628"/>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6</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标书响应情况</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质量标准要求、服务期响应、售后服务体系</w:t>
            </w:r>
            <w:proofErr w:type="gramStart"/>
            <w:r>
              <w:rPr>
                <w:rFonts w:ascii="宋体" w:hAnsi="宋体" w:cs="宋体" w:hint="eastAsia"/>
                <w:kern w:val="0"/>
                <w:sz w:val="24"/>
              </w:rPr>
              <w:t>与维保等</w:t>
            </w:r>
            <w:proofErr w:type="gramEnd"/>
            <w:r>
              <w:rPr>
                <w:rFonts w:ascii="宋体" w:hAnsi="宋体" w:cs="宋体" w:hint="eastAsia"/>
                <w:kern w:val="0"/>
                <w:sz w:val="24"/>
              </w:rPr>
              <w:t>内容满足比选文件的实质性要求。</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执行比选文件要求</w:t>
            </w:r>
          </w:p>
        </w:tc>
      </w:tr>
      <w:tr w:rsidR="00972D16">
        <w:trPr>
          <w:trHeight w:hRule="exact" w:val="718"/>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t>7</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服务要求</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关键性服务要求真正满足。</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执行比选文件要求</w:t>
            </w:r>
          </w:p>
        </w:tc>
      </w:tr>
      <w:tr w:rsidR="00972D16">
        <w:trPr>
          <w:trHeight w:hRule="exact" w:val="2975"/>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jc w:val="center"/>
              <w:rPr>
                <w:rFonts w:ascii="宋体" w:hAnsi="宋体" w:cs="宋体"/>
                <w:sz w:val="24"/>
              </w:rPr>
            </w:pPr>
            <w:r>
              <w:rPr>
                <w:rFonts w:ascii="宋体" w:hAnsi="宋体" w:cs="宋体" w:hint="eastAsia"/>
                <w:sz w:val="24"/>
              </w:rPr>
              <w:lastRenderedPageBreak/>
              <w:t>8</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其他要求</w:t>
            </w:r>
          </w:p>
        </w:tc>
        <w:tc>
          <w:tcPr>
            <w:tcW w:w="465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）无论招标文件是否列明，投标人所提供的服务均须符合国家现行法律法规的规定，否则投标无效。</w:t>
            </w:r>
          </w:p>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）不满足招标文件第</w:t>
            </w:r>
            <w:r>
              <w:rPr>
                <w:rFonts w:ascii="宋体" w:hAnsi="宋体" w:cs="宋体" w:hint="eastAsia"/>
                <w:kern w:val="0"/>
                <w:sz w:val="24"/>
              </w:rPr>
              <w:t>8</w:t>
            </w:r>
            <w:r>
              <w:rPr>
                <w:rFonts w:ascii="宋体" w:hAnsi="宋体" w:cs="宋体" w:hint="eastAsia"/>
                <w:kern w:val="0"/>
                <w:sz w:val="24"/>
              </w:rPr>
              <w:t>、</w:t>
            </w:r>
            <w:r>
              <w:rPr>
                <w:rFonts w:ascii="宋体" w:hAnsi="宋体" w:cs="宋体" w:hint="eastAsia"/>
                <w:kern w:val="0"/>
                <w:sz w:val="24"/>
              </w:rPr>
              <w:t>11.3</w:t>
            </w:r>
            <w:r>
              <w:rPr>
                <w:rFonts w:ascii="宋体" w:hAnsi="宋体" w:cs="宋体" w:hint="eastAsia"/>
                <w:kern w:val="0"/>
                <w:sz w:val="24"/>
              </w:rPr>
              <w:t>、</w:t>
            </w:r>
            <w:r>
              <w:rPr>
                <w:rFonts w:ascii="宋体" w:hAnsi="宋体" w:cs="宋体" w:hint="eastAsia"/>
                <w:kern w:val="0"/>
                <w:sz w:val="24"/>
              </w:rPr>
              <w:t>21</w:t>
            </w:r>
            <w:r>
              <w:rPr>
                <w:rFonts w:ascii="宋体" w:hAnsi="宋体" w:cs="宋体" w:hint="eastAsia"/>
                <w:kern w:val="0"/>
                <w:sz w:val="24"/>
              </w:rPr>
              <w:t>条以及其它招标公告、招标文件列明的必须满足的要求的。</w:t>
            </w:r>
          </w:p>
          <w:p w:rsidR="00972D16" w:rsidRDefault="005A5EF6">
            <w:pPr>
              <w:widowControl/>
              <w:ind w:leftChars="25" w:left="53" w:rightChars="25" w:right="53"/>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）不符合法律、行政法规规定的其他条件。法律、行政法规规定的其他条件或邀请函、招标文件列明的其他要求。</w:t>
            </w:r>
          </w:p>
        </w:tc>
        <w:tc>
          <w:tcPr>
            <w:tcW w:w="310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D16" w:rsidRDefault="005A5EF6">
            <w:pPr>
              <w:widowControl/>
              <w:ind w:leftChars="25" w:left="53" w:rightChars="25" w:right="53"/>
              <w:jc w:val="center"/>
              <w:rPr>
                <w:rFonts w:ascii="宋体" w:hAnsi="宋体" w:cs="宋体"/>
                <w:kern w:val="0"/>
                <w:sz w:val="24"/>
              </w:rPr>
            </w:pPr>
            <w:r>
              <w:rPr>
                <w:rFonts w:ascii="宋体" w:hAnsi="宋体" w:cs="宋体" w:hint="eastAsia"/>
                <w:kern w:val="0"/>
                <w:sz w:val="24"/>
              </w:rPr>
              <w:t>执行比选文件要求</w:t>
            </w:r>
          </w:p>
        </w:tc>
      </w:tr>
    </w:tbl>
    <w:p w:rsidR="00972D16" w:rsidRDefault="005A5EF6">
      <w:pPr>
        <w:pStyle w:val="ac"/>
        <w:shd w:val="clear" w:color="auto" w:fill="FFFFFF"/>
        <w:spacing w:beforeAutospacing="0" w:afterAutospacing="0" w:line="360" w:lineRule="auto"/>
      </w:pPr>
      <w:r>
        <w:rPr>
          <w:rFonts w:hint="eastAsia"/>
          <w:b/>
          <w:bCs/>
        </w:rPr>
        <w:t>注：</w:t>
      </w:r>
      <w:r>
        <w:rPr>
          <w:rFonts w:hint="eastAsia"/>
        </w:rPr>
        <w:t>以上各项中有一项不符合即为不合格。</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w:t>
      </w:r>
      <w:r>
        <w:rPr>
          <w:rFonts w:ascii="宋体" w:hAnsi="宋体" w:cs="宋体" w:hint="eastAsia"/>
          <w:sz w:val="24"/>
        </w:rPr>
        <w:t>、报价部分评审</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34.1</w:t>
      </w:r>
      <w:r>
        <w:rPr>
          <w:rFonts w:ascii="宋体" w:hAnsi="宋体" w:cs="宋体" w:hint="eastAsia"/>
          <w:sz w:val="24"/>
        </w:rPr>
        <w:t>如采用综合评分法的，应当在技术与商务部分评审结束后，评审其报价部分。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34.2</w:t>
      </w:r>
      <w:r>
        <w:rPr>
          <w:rFonts w:ascii="宋体" w:hAnsi="宋体" w:cs="宋体" w:hint="eastAsia"/>
          <w:sz w:val="24"/>
        </w:rPr>
        <w:t>比选</w:t>
      </w:r>
      <w:r>
        <w:rPr>
          <w:rFonts w:ascii="宋体" w:hAnsi="宋体" w:cs="宋体" w:hint="eastAsia"/>
          <w:sz w:val="24"/>
        </w:rPr>
        <w:t>小组将对进入报价部分评审的各供应商的报价部分有效性进行审查，经评审有效后，</w:t>
      </w:r>
      <w:r>
        <w:rPr>
          <w:rFonts w:ascii="宋体" w:hAnsi="宋体" w:cs="宋体" w:hint="eastAsia"/>
          <w:sz w:val="24"/>
        </w:rPr>
        <w:t>比选</w:t>
      </w:r>
      <w:r>
        <w:rPr>
          <w:rFonts w:ascii="宋体" w:hAnsi="宋体" w:cs="宋体" w:hint="eastAsia"/>
          <w:sz w:val="24"/>
        </w:rPr>
        <w:t>小组将对报价部分进行校核，看其是否有计算或表达上的错误，修正错误的原则如下：</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34.2.1</w:t>
      </w:r>
      <w:r>
        <w:rPr>
          <w:rFonts w:ascii="宋体" w:hAnsi="宋体" w:cs="宋体" w:hint="eastAsia"/>
          <w:sz w:val="24"/>
        </w:rPr>
        <w:t>如果数字表示的金额和用文字表示的金额不一致时，应以文字表示的金额为准；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34.2.2</w:t>
      </w:r>
      <w:r>
        <w:rPr>
          <w:rFonts w:ascii="宋体" w:hAnsi="宋体" w:cs="宋体" w:hint="eastAsia"/>
          <w:sz w:val="24"/>
        </w:rPr>
        <w:t>如果单价与数量的乘积和总价不一致，以单价为准；当单位小数点有明显的错误时，评委会将以总价为准，并修正其单价。</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w:t>
      </w:r>
      <w:r>
        <w:rPr>
          <w:rFonts w:ascii="宋体" w:hAnsi="宋体" w:cs="宋体" w:hint="eastAsia"/>
          <w:sz w:val="24"/>
        </w:rPr>
        <w:t>.2.3</w:t>
      </w:r>
      <w:r>
        <w:rPr>
          <w:rFonts w:ascii="宋体" w:hAnsi="宋体" w:cs="宋体" w:hint="eastAsia"/>
          <w:sz w:val="24"/>
        </w:rPr>
        <w:t>如果</w:t>
      </w:r>
      <w:r>
        <w:rPr>
          <w:rFonts w:ascii="宋体" w:hAnsi="宋体" w:cs="宋体" w:hint="eastAsia"/>
          <w:sz w:val="24"/>
        </w:rPr>
        <w:t>比选</w:t>
      </w:r>
      <w:r>
        <w:rPr>
          <w:rFonts w:ascii="宋体" w:hAnsi="宋体" w:cs="宋体" w:hint="eastAsia"/>
          <w:sz w:val="24"/>
        </w:rPr>
        <w:t>响应报价同时出现上述</w:t>
      </w:r>
      <w:r>
        <w:rPr>
          <w:rFonts w:ascii="宋体" w:hAnsi="宋体" w:cs="宋体" w:hint="eastAsia"/>
          <w:sz w:val="24"/>
        </w:rPr>
        <w:t>1</w:t>
      </w:r>
      <w:r>
        <w:rPr>
          <w:rFonts w:ascii="宋体" w:hAnsi="宋体" w:cs="宋体" w:hint="eastAsia"/>
          <w:sz w:val="24"/>
        </w:rPr>
        <w:t>、</w:t>
      </w:r>
      <w:r>
        <w:rPr>
          <w:rFonts w:ascii="宋体" w:hAnsi="宋体" w:cs="宋体" w:hint="eastAsia"/>
          <w:sz w:val="24"/>
        </w:rPr>
        <w:t>2</w:t>
      </w:r>
      <w:r>
        <w:rPr>
          <w:rFonts w:ascii="宋体" w:hAnsi="宋体" w:cs="宋体" w:hint="eastAsia"/>
          <w:sz w:val="24"/>
        </w:rPr>
        <w:t>两种情况，按第</w:t>
      </w:r>
      <w:r>
        <w:rPr>
          <w:rFonts w:ascii="宋体" w:hAnsi="宋体" w:cs="宋体" w:hint="eastAsia"/>
          <w:sz w:val="24"/>
        </w:rPr>
        <w:t>2</w:t>
      </w:r>
      <w:r>
        <w:rPr>
          <w:rFonts w:ascii="宋体" w:hAnsi="宋体" w:cs="宋体" w:hint="eastAsia"/>
          <w:sz w:val="24"/>
        </w:rPr>
        <w:t>种修正原则调整或修正</w:t>
      </w:r>
      <w:r>
        <w:rPr>
          <w:rFonts w:ascii="宋体" w:hAnsi="宋体" w:cs="宋体" w:hint="eastAsia"/>
          <w:sz w:val="24"/>
        </w:rPr>
        <w:t>比选</w:t>
      </w:r>
      <w:r>
        <w:rPr>
          <w:rFonts w:ascii="宋体" w:hAnsi="宋体" w:cs="宋体" w:hint="eastAsia"/>
          <w:sz w:val="24"/>
        </w:rPr>
        <w:t>响应文件的</w:t>
      </w:r>
      <w:r>
        <w:rPr>
          <w:rFonts w:ascii="宋体" w:hAnsi="宋体" w:cs="宋体" w:hint="eastAsia"/>
          <w:sz w:val="24"/>
        </w:rPr>
        <w:t>比选</w:t>
      </w:r>
      <w:r>
        <w:rPr>
          <w:rFonts w:ascii="宋体" w:hAnsi="宋体" w:cs="宋体" w:hint="eastAsia"/>
          <w:sz w:val="24"/>
        </w:rPr>
        <w:t>响应报价。</w:t>
      </w:r>
    </w:p>
    <w:p w:rsidR="00972D16" w:rsidRDefault="005A5EF6">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w:t>
      </w:r>
      <w:r>
        <w:rPr>
          <w:rFonts w:ascii="宋体" w:hAnsi="宋体" w:cs="宋体" w:hint="eastAsia"/>
          <w:sz w:val="24"/>
        </w:rPr>
        <w:t>比选</w:t>
      </w:r>
      <w:r>
        <w:rPr>
          <w:rFonts w:ascii="宋体" w:hAnsi="宋体" w:cs="宋体" w:hint="eastAsia"/>
          <w:sz w:val="24"/>
        </w:rPr>
        <w:t>响应文件的</w:t>
      </w:r>
      <w:r>
        <w:rPr>
          <w:rFonts w:ascii="宋体" w:hAnsi="宋体" w:cs="宋体" w:hint="eastAsia"/>
          <w:sz w:val="24"/>
        </w:rPr>
        <w:t>比选</w:t>
      </w:r>
      <w:r>
        <w:rPr>
          <w:rFonts w:ascii="宋体" w:hAnsi="宋体" w:cs="宋体" w:hint="eastAsia"/>
          <w:sz w:val="24"/>
        </w:rPr>
        <w:t>响应报价，供应商同意后，调整后的</w:t>
      </w:r>
      <w:r>
        <w:rPr>
          <w:rFonts w:ascii="宋体" w:hAnsi="宋体" w:cs="宋体" w:hint="eastAsia"/>
          <w:sz w:val="24"/>
        </w:rPr>
        <w:t>比选</w:t>
      </w:r>
      <w:r>
        <w:rPr>
          <w:rFonts w:ascii="宋体" w:hAnsi="宋体" w:cs="宋体" w:hint="eastAsia"/>
          <w:sz w:val="24"/>
        </w:rPr>
        <w:t>响应报价对</w:t>
      </w:r>
      <w:proofErr w:type="gramStart"/>
      <w:r>
        <w:rPr>
          <w:rFonts w:ascii="宋体" w:hAnsi="宋体" w:cs="宋体" w:hint="eastAsia"/>
          <w:sz w:val="24"/>
        </w:rPr>
        <w:t>供应商起约束</w:t>
      </w:r>
      <w:proofErr w:type="gramEnd"/>
      <w:r>
        <w:rPr>
          <w:rFonts w:ascii="宋体" w:hAnsi="宋体" w:cs="宋体" w:hint="eastAsia"/>
          <w:sz w:val="24"/>
        </w:rPr>
        <w:t>作用。如果供应商不接受修正后的报价，则其</w:t>
      </w:r>
      <w:r>
        <w:rPr>
          <w:rFonts w:ascii="宋体" w:hAnsi="宋体" w:cs="宋体" w:hint="eastAsia"/>
          <w:sz w:val="24"/>
        </w:rPr>
        <w:t>比选</w:t>
      </w:r>
      <w:r>
        <w:rPr>
          <w:rFonts w:ascii="宋体" w:hAnsi="宋体" w:cs="宋体" w:hint="eastAsia"/>
          <w:sz w:val="24"/>
        </w:rPr>
        <w:t>响应将被拒绝并且其</w:t>
      </w:r>
      <w:r>
        <w:rPr>
          <w:rFonts w:ascii="宋体" w:hAnsi="宋体" w:cs="宋体" w:hint="eastAsia"/>
          <w:sz w:val="24"/>
        </w:rPr>
        <w:t>比选</w:t>
      </w:r>
      <w:r>
        <w:rPr>
          <w:rFonts w:ascii="宋体" w:hAnsi="宋体" w:cs="宋体" w:hint="eastAsia"/>
          <w:sz w:val="24"/>
        </w:rPr>
        <w:t>响应保证金也将被没收，并不影响评标工作。</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34.3</w:t>
      </w:r>
      <w:r>
        <w:rPr>
          <w:rFonts w:ascii="宋体" w:hAnsi="宋体" w:cs="宋体" w:hint="eastAsia"/>
          <w:sz w:val="24"/>
        </w:rPr>
        <w:t>比选</w:t>
      </w:r>
      <w:r>
        <w:rPr>
          <w:rFonts w:ascii="宋体" w:hAnsi="宋体" w:cs="宋体" w:hint="eastAsia"/>
          <w:sz w:val="24"/>
        </w:rPr>
        <w:t>响应报价无效的几种情形：</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34.3.1</w:t>
      </w:r>
      <w:r>
        <w:rPr>
          <w:rFonts w:ascii="宋体" w:hAnsi="宋体" w:cs="宋体" w:hint="eastAsia"/>
          <w:sz w:val="24"/>
        </w:rPr>
        <w:t>比选</w:t>
      </w:r>
      <w:r>
        <w:rPr>
          <w:rFonts w:ascii="宋体" w:hAnsi="宋体" w:cs="宋体" w:hint="eastAsia"/>
          <w:sz w:val="24"/>
        </w:rPr>
        <w:t>响应报价高于预算控制</w:t>
      </w:r>
      <w:r>
        <w:rPr>
          <w:rFonts w:ascii="宋体" w:hAnsi="宋体" w:cs="宋体" w:hint="eastAsia"/>
          <w:sz w:val="24"/>
        </w:rPr>
        <w:t>价</w:t>
      </w:r>
      <w:r>
        <w:rPr>
          <w:rFonts w:ascii="宋体" w:hAnsi="宋体" w:cs="宋体" w:hint="eastAsia"/>
          <w:sz w:val="24"/>
        </w:rPr>
        <w:t>；</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34.3.2</w:t>
      </w:r>
      <w:r>
        <w:rPr>
          <w:rFonts w:ascii="宋体" w:hAnsi="宋体" w:cs="宋体" w:hint="eastAsia"/>
          <w:sz w:val="24"/>
        </w:rPr>
        <w:t>经</w:t>
      </w:r>
      <w:r>
        <w:rPr>
          <w:rFonts w:ascii="宋体" w:hAnsi="宋体" w:cs="宋体" w:hint="eastAsia"/>
          <w:sz w:val="24"/>
        </w:rPr>
        <w:t>比选</w:t>
      </w:r>
      <w:r>
        <w:rPr>
          <w:rFonts w:ascii="宋体" w:hAnsi="宋体" w:cs="宋体" w:hint="eastAsia"/>
          <w:sz w:val="24"/>
        </w:rPr>
        <w:t>小组认定低于成本的；</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34.3.3</w:t>
      </w:r>
      <w:r>
        <w:rPr>
          <w:rFonts w:ascii="宋体" w:hAnsi="宋体" w:cs="宋体" w:hint="eastAsia"/>
          <w:sz w:val="24"/>
        </w:rPr>
        <w:t>经</w:t>
      </w:r>
      <w:r>
        <w:rPr>
          <w:rFonts w:ascii="宋体" w:hAnsi="宋体" w:cs="宋体" w:hint="eastAsia"/>
          <w:sz w:val="24"/>
        </w:rPr>
        <w:t>比选</w:t>
      </w:r>
      <w:r>
        <w:rPr>
          <w:rFonts w:ascii="宋体" w:hAnsi="宋体" w:cs="宋体" w:hint="eastAsia"/>
          <w:sz w:val="24"/>
        </w:rPr>
        <w:t>小组认定报价出现异常导致不能保证政府采购资金的使用效益的</w:t>
      </w:r>
      <w:r>
        <w:rPr>
          <w:rFonts w:ascii="宋体" w:hAnsi="宋体" w:cs="宋体" w:hint="eastAsia"/>
          <w:sz w:val="24"/>
        </w:rPr>
        <w:t>；</w:t>
      </w:r>
    </w:p>
    <w:p w:rsidR="00972D16" w:rsidRDefault="005A5EF6">
      <w:pPr>
        <w:spacing w:line="360" w:lineRule="auto"/>
        <w:ind w:firstLineChars="200" w:firstLine="480"/>
        <w:rPr>
          <w:rFonts w:ascii="宋体" w:hAnsi="宋体" w:cs="宋体"/>
          <w:sz w:val="24"/>
        </w:rPr>
      </w:pPr>
      <w:r>
        <w:rPr>
          <w:rFonts w:ascii="宋体" w:hAnsi="宋体" w:cs="宋体" w:hint="eastAsia"/>
          <w:sz w:val="24"/>
        </w:rPr>
        <w:t>34.3.4</w:t>
      </w:r>
      <w:r>
        <w:rPr>
          <w:rFonts w:ascii="宋体" w:hAnsi="宋体" w:cs="宋体" w:hint="eastAsia"/>
          <w:sz w:val="24"/>
        </w:rPr>
        <w:t>不符合法律法规及采购文件中其它合格性评审要求。</w:t>
      </w:r>
    </w:p>
    <w:p w:rsidR="00972D16" w:rsidRDefault="005A5EF6">
      <w:pPr>
        <w:spacing w:line="360" w:lineRule="auto"/>
        <w:ind w:firstLineChars="200" w:firstLine="562"/>
        <w:outlineLvl w:val="1"/>
        <w:rPr>
          <w:rFonts w:ascii="宋体" w:hAnsi="宋体" w:cs="宋体"/>
          <w:b/>
          <w:sz w:val="28"/>
          <w:szCs w:val="20"/>
        </w:rPr>
      </w:pPr>
      <w:r>
        <w:rPr>
          <w:rFonts w:ascii="宋体" w:hAnsi="宋体" w:cs="宋体" w:hint="eastAsia"/>
          <w:b/>
          <w:sz w:val="28"/>
          <w:szCs w:val="20"/>
        </w:rPr>
        <w:lastRenderedPageBreak/>
        <w:t>评审方法和标准</w:t>
      </w:r>
    </w:p>
    <w:p w:rsidR="00972D16" w:rsidRDefault="005A5EF6">
      <w:pPr>
        <w:spacing w:line="360" w:lineRule="auto"/>
        <w:ind w:firstLine="435"/>
        <w:rPr>
          <w:rFonts w:ascii="宋体" w:hAnsi="宋体" w:cs="宋体"/>
          <w:sz w:val="24"/>
          <w:szCs w:val="20"/>
        </w:rPr>
      </w:pPr>
      <w:r>
        <w:rPr>
          <w:rFonts w:ascii="宋体" w:hAnsi="宋体" w:cs="宋体" w:hint="eastAsia"/>
          <w:sz w:val="24"/>
          <w:szCs w:val="20"/>
        </w:rPr>
        <w:t>35</w:t>
      </w:r>
      <w:r>
        <w:rPr>
          <w:rFonts w:ascii="宋体" w:hAnsi="宋体" w:cs="宋体" w:hint="eastAsia"/>
          <w:sz w:val="24"/>
          <w:szCs w:val="20"/>
        </w:rPr>
        <w:t>、</w:t>
      </w:r>
      <w:r>
        <w:rPr>
          <w:rFonts w:ascii="宋体" w:hAnsi="宋体" w:cs="宋体" w:hint="eastAsia"/>
          <w:sz w:val="24"/>
          <w:szCs w:val="20"/>
        </w:rPr>
        <w:t>1</w:t>
      </w:r>
      <w:r>
        <w:rPr>
          <w:rFonts w:ascii="宋体" w:hAnsi="宋体" w:cs="宋体" w:hint="eastAsia"/>
          <w:sz w:val="24"/>
          <w:szCs w:val="20"/>
        </w:rPr>
        <w:t>评审</w:t>
      </w:r>
      <w:r>
        <w:rPr>
          <w:rFonts w:ascii="宋体" w:hAnsi="宋体" w:cs="宋体" w:hint="eastAsia"/>
          <w:sz w:val="24"/>
          <w:szCs w:val="20"/>
        </w:rPr>
        <w:t>小组按照下表对进入综合评分的所有供应商的响应文件进行综合评分。</w:t>
      </w:r>
    </w:p>
    <w:p w:rsidR="00972D16" w:rsidRDefault="005A5EF6">
      <w:pPr>
        <w:numPr>
          <w:ilvl w:val="0"/>
          <w:numId w:val="4"/>
        </w:numPr>
        <w:spacing w:line="360" w:lineRule="auto"/>
        <w:ind w:firstLineChars="200" w:firstLine="480"/>
        <w:rPr>
          <w:rFonts w:ascii="宋体" w:hAnsi="宋体" w:cs="宋体"/>
          <w:b/>
          <w:kern w:val="0"/>
          <w:sz w:val="28"/>
          <w:szCs w:val="28"/>
        </w:rPr>
      </w:pPr>
      <w:r>
        <w:rPr>
          <w:rFonts w:ascii="宋体" w:hAnsi="宋体" w:cs="宋体" w:hint="eastAsia"/>
          <w:sz w:val="24"/>
          <w:szCs w:val="20"/>
        </w:rPr>
        <w:t>2</w:t>
      </w:r>
      <w:r>
        <w:rPr>
          <w:rFonts w:ascii="宋体" w:hAnsi="宋体" w:cs="宋体" w:hint="eastAsia"/>
          <w:sz w:val="24"/>
          <w:szCs w:val="20"/>
        </w:rPr>
        <w:t>本项目综合评分满分为</w:t>
      </w:r>
      <w:r>
        <w:rPr>
          <w:rFonts w:ascii="宋体" w:hAnsi="宋体" w:cs="宋体" w:hint="eastAsia"/>
          <w:sz w:val="24"/>
          <w:szCs w:val="20"/>
        </w:rPr>
        <w:t>100</w:t>
      </w:r>
      <w:r>
        <w:rPr>
          <w:rFonts w:ascii="宋体" w:hAnsi="宋体" w:cs="宋体" w:hint="eastAsia"/>
          <w:sz w:val="24"/>
          <w:szCs w:val="20"/>
        </w:rPr>
        <w:t>分，其中：技术资信</w:t>
      </w:r>
      <w:proofErr w:type="gramStart"/>
      <w:r>
        <w:rPr>
          <w:rFonts w:ascii="宋体" w:hAnsi="宋体" w:cs="宋体" w:hint="eastAsia"/>
          <w:sz w:val="24"/>
          <w:szCs w:val="20"/>
        </w:rPr>
        <w:t>分值占</w:t>
      </w:r>
      <w:proofErr w:type="gramEnd"/>
      <w:r>
        <w:rPr>
          <w:rFonts w:ascii="宋体" w:hAnsi="宋体" w:cs="宋体" w:hint="eastAsia"/>
          <w:sz w:val="24"/>
          <w:szCs w:val="20"/>
        </w:rPr>
        <w:t>总分值的权重为</w:t>
      </w:r>
      <w:r>
        <w:rPr>
          <w:rFonts w:ascii="宋体" w:hAnsi="宋体" w:cs="宋体" w:hint="eastAsia"/>
          <w:sz w:val="24"/>
          <w:szCs w:val="20"/>
          <w:u w:val="single"/>
        </w:rPr>
        <w:t xml:space="preserve"> </w:t>
      </w:r>
      <w:r>
        <w:rPr>
          <w:rFonts w:ascii="宋体" w:hAnsi="宋体" w:cs="宋体" w:hint="eastAsia"/>
          <w:sz w:val="24"/>
          <w:szCs w:val="20"/>
          <w:u w:val="single"/>
        </w:rPr>
        <w:t>7</w:t>
      </w:r>
      <w:r>
        <w:rPr>
          <w:rFonts w:ascii="宋体" w:hAnsi="宋体" w:cs="宋体" w:hint="eastAsia"/>
          <w:sz w:val="24"/>
          <w:szCs w:val="20"/>
          <w:u w:val="single"/>
        </w:rPr>
        <w:t xml:space="preserve">0 </w:t>
      </w:r>
      <w:r>
        <w:rPr>
          <w:rFonts w:ascii="宋体" w:hAnsi="宋体" w:cs="宋体" w:hint="eastAsia"/>
          <w:sz w:val="24"/>
          <w:szCs w:val="20"/>
        </w:rPr>
        <w:t>%</w:t>
      </w:r>
      <w:r>
        <w:rPr>
          <w:rFonts w:ascii="宋体" w:hAnsi="宋体" w:cs="宋体" w:hint="eastAsia"/>
          <w:sz w:val="24"/>
          <w:szCs w:val="20"/>
        </w:rPr>
        <w:t>，</w:t>
      </w:r>
      <w:r>
        <w:rPr>
          <w:rFonts w:ascii="宋体" w:hAnsi="宋体" w:cs="宋体" w:hint="eastAsia"/>
          <w:sz w:val="24"/>
          <w:szCs w:val="20"/>
        </w:rPr>
        <w:t>商务</w:t>
      </w:r>
      <w:proofErr w:type="gramStart"/>
      <w:r>
        <w:rPr>
          <w:rFonts w:ascii="宋体" w:hAnsi="宋体" w:cs="宋体" w:hint="eastAsia"/>
          <w:sz w:val="24"/>
          <w:szCs w:val="20"/>
        </w:rPr>
        <w:t>分值占</w:t>
      </w:r>
      <w:proofErr w:type="gramEnd"/>
      <w:r>
        <w:rPr>
          <w:rFonts w:ascii="宋体" w:hAnsi="宋体" w:cs="宋体" w:hint="eastAsia"/>
          <w:sz w:val="24"/>
          <w:szCs w:val="20"/>
        </w:rPr>
        <w:t>总分值的权重为</w:t>
      </w:r>
      <w:r>
        <w:rPr>
          <w:rFonts w:ascii="宋体" w:hAnsi="宋体" w:cs="宋体" w:hint="eastAsia"/>
          <w:sz w:val="24"/>
          <w:szCs w:val="20"/>
          <w:u w:val="single"/>
        </w:rPr>
        <w:t xml:space="preserve"> </w:t>
      </w:r>
      <w:r>
        <w:rPr>
          <w:rFonts w:ascii="宋体" w:hAnsi="宋体" w:cs="宋体" w:hint="eastAsia"/>
          <w:sz w:val="24"/>
          <w:szCs w:val="20"/>
          <w:u w:val="single"/>
        </w:rPr>
        <w:t>3</w:t>
      </w:r>
      <w:r>
        <w:rPr>
          <w:rFonts w:ascii="宋体" w:hAnsi="宋体" w:cs="宋体" w:hint="eastAsia"/>
          <w:sz w:val="24"/>
          <w:szCs w:val="20"/>
          <w:u w:val="single"/>
        </w:rPr>
        <w:t xml:space="preserve">0 </w:t>
      </w:r>
      <w:r>
        <w:rPr>
          <w:rFonts w:ascii="宋体" w:hAnsi="宋体" w:cs="宋体" w:hint="eastAsia"/>
          <w:sz w:val="24"/>
          <w:szCs w:val="20"/>
        </w:rPr>
        <w:t>%</w:t>
      </w:r>
      <w:r>
        <w:rPr>
          <w:rFonts w:ascii="宋体" w:hAnsi="宋体" w:cs="宋体" w:hint="eastAsia"/>
          <w:sz w:val="24"/>
          <w:szCs w:val="20"/>
        </w:rPr>
        <w:t>。具体评分细则如下：</w:t>
      </w:r>
    </w:p>
    <w:p w:rsidR="00972D16" w:rsidRDefault="005A5EF6">
      <w:pPr>
        <w:numPr>
          <w:ilvl w:val="0"/>
          <w:numId w:val="5"/>
        </w:numPr>
        <w:spacing w:line="540" w:lineRule="exact"/>
        <w:ind w:firstLineChars="200" w:firstLine="562"/>
        <w:rPr>
          <w:rFonts w:ascii="宋体" w:hAnsi="宋体" w:cs="宋体"/>
          <w:b/>
          <w:sz w:val="28"/>
          <w:szCs w:val="28"/>
        </w:rPr>
      </w:pPr>
      <w:r>
        <w:rPr>
          <w:rFonts w:ascii="宋体" w:hAnsi="宋体" w:cs="宋体" w:hint="eastAsia"/>
          <w:b/>
          <w:sz w:val="28"/>
          <w:szCs w:val="28"/>
        </w:rPr>
        <w:t>技术评标（满分</w:t>
      </w:r>
      <w:r>
        <w:rPr>
          <w:rFonts w:ascii="宋体" w:hAnsi="宋体" w:cs="宋体" w:hint="eastAsia"/>
          <w:b/>
          <w:sz w:val="28"/>
          <w:szCs w:val="28"/>
        </w:rPr>
        <w:t>70</w:t>
      </w:r>
      <w:r>
        <w:rPr>
          <w:rFonts w:ascii="宋体" w:hAnsi="宋体" w:cs="宋体" w:hint="eastAsia"/>
          <w:b/>
          <w:sz w:val="28"/>
          <w:szCs w:val="28"/>
        </w:rPr>
        <w:t>分）</w:t>
      </w:r>
    </w:p>
    <w:tbl>
      <w:tblPr>
        <w:tblStyle w:val="af"/>
        <w:tblW w:w="9109" w:type="dxa"/>
        <w:jc w:val="center"/>
        <w:tblLook w:val="04A0" w:firstRow="1" w:lastRow="0" w:firstColumn="1" w:lastColumn="0" w:noHBand="0" w:noVBand="1"/>
      </w:tblPr>
      <w:tblGrid>
        <w:gridCol w:w="1056"/>
        <w:gridCol w:w="1272"/>
        <w:gridCol w:w="5772"/>
        <w:gridCol w:w="1009"/>
      </w:tblGrid>
      <w:tr w:rsidR="00972D16">
        <w:trPr>
          <w:jc w:val="center"/>
        </w:trPr>
        <w:tc>
          <w:tcPr>
            <w:tcW w:w="1056" w:type="dxa"/>
            <w:vAlign w:val="center"/>
          </w:tcPr>
          <w:p w:rsidR="00972D16" w:rsidRDefault="005A5EF6">
            <w:pPr>
              <w:snapToGrid w:val="0"/>
              <w:jc w:val="center"/>
              <w:rPr>
                <w:rFonts w:ascii="宋体" w:hAnsi="宋体" w:cs="宋体"/>
                <w:b/>
                <w:sz w:val="24"/>
              </w:rPr>
            </w:pPr>
            <w:r>
              <w:rPr>
                <w:rFonts w:ascii="宋体" w:hAnsi="宋体" w:cs="宋体" w:hint="eastAsia"/>
                <w:b/>
                <w:sz w:val="24"/>
              </w:rPr>
              <w:t>类别</w:t>
            </w:r>
          </w:p>
        </w:tc>
        <w:tc>
          <w:tcPr>
            <w:tcW w:w="1272" w:type="dxa"/>
            <w:vAlign w:val="center"/>
          </w:tcPr>
          <w:p w:rsidR="00972D16" w:rsidRDefault="005A5EF6">
            <w:pPr>
              <w:snapToGrid w:val="0"/>
              <w:jc w:val="center"/>
              <w:rPr>
                <w:rFonts w:ascii="宋体" w:hAnsi="宋体" w:cs="宋体"/>
                <w:b/>
                <w:sz w:val="24"/>
              </w:rPr>
            </w:pPr>
            <w:r>
              <w:rPr>
                <w:rFonts w:ascii="宋体" w:hAnsi="宋体" w:cs="宋体" w:hint="eastAsia"/>
                <w:b/>
                <w:sz w:val="24"/>
              </w:rPr>
              <w:t>评分内容</w:t>
            </w:r>
          </w:p>
        </w:tc>
        <w:tc>
          <w:tcPr>
            <w:tcW w:w="5772" w:type="dxa"/>
            <w:vAlign w:val="center"/>
          </w:tcPr>
          <w:p w:rsidR="00972D16" w:rsidRDefault="005A5EF6">
            <w:pPr>
              <w:snapToGrid w:val="0"/>
              <w:jc w:val="center"/>
              <w:rPr>
                <w:rFonts w:ascii="宋体" w:hAnsi="宋体" w:cs="宋体"/>
                <w:b/>
                <w:sz w:val="24"/>
              </w:rPr>
            </w:pPr>
            <w:r>
              <w:rPr>
                <w:rFonts w:ascii="宋体" w:hAnsi="宋体" w:cs="宋体" w:hint="eastAsia"/>
                <w:b/>
                <w:sz w:val="24"/>
              </w:rPr>
              <w:t>评分细则</w:t>
            </w:r>
          </w:p>
        </w:tc>
        <w:tc>
          <w:tcPr>
            <w:tcW w:w="1009" w:type="dxa"/>
            <w:vAlign w:val="center"/>
          </w:tcPr>
          <w:p w:rsidR="00972D16" w:rsidRDefault="005A5EF6">
            <w:pPr>
              <w:snapToGrid w:val="0"/>
              <w:jc w:val="center"/>
              <w:rPr>
                <w:rFonts w:ascii="宋体" w:hAnsi="宋体" w:cs="宋体"/>
                <w:b/>
                <w:sz w:val="24"/>
              </w:rPr>
            </w:pPr>
            <w:r>
              <w:rPr>
                <w:rFonts w:ascii="宋体" w:hAnsi="宋体" w:cs="宋体" w:hint="eastAsia"/>
                <w:b/>
                <w:sz w:val="24"/>
              </w:rPr>
              <w:t>分值</w:t>
            </w:r>
          </w:p>
        </w:tc>
      </w:tr>
      <w:tr w:rsidR="00972D16">
        <w:trPr>
          <w:jc w:val="center"/>
        </w:trPr>
        <w:tc>
          <w:tcPr>
            <w:tcW w:w="1056" w:type="dxa"/>
            <w:vMerge w:val="restart"/>
            <w:vAlign w:val="center"/>
          </w:tcPr>
          <w:p w:rsidR="00972D16" w:rsidRDefault="005A5EF6">
            <w:pPr>
              <w:snapToGrid w:val="0"/>
              <w:jc w:val="center"/>
              <w:rPr>
                <w:rFonts w:ascii="宋体" w:hAnsi="宋体" w:cs="宋体"/>
                <w:sz w:val="24"/>
              </w:rPr>
            </w:pPr>
            <w:r>
              <w:rPr>
                <w:rFonts w:ascii="宋体" w:hAnsi="宋体" w:cs="宋体" w:hint="eastAsia"/>
                <w:sz w:val="24"/>
              </w:rPr>
              <w:t>资质分</w:t>
            </w:r>
          </w:p>
        </w:tc>
        <w:tc>
          <w:tcPr>
            <w:tcW w:w="1272" w:type="dxa"/>
            <w:vAlign w:val="center"/>
          </w:tcPr>
          <w:p w:rsidR="00972D16" w:rsidRDefault="005A5EF6">
            <w:pPr>
              <w:snapToGrid w:val="0"/>
              <w:jc w:val="center"/>
              <w:rPr>
                <w:rFonts w:ascii="宋体" w:hAnsi="宋体" w:cs="宋体"/>
                <w:sz w:val="24"/>
              </w:rPr>
            </w:pPr>
            <w:r>
              <w:rPr>
                <w:rFonts w:ascii="宋体" w:hAnsi="宋体" w:cs="宋体" w:hint="eastAsia"/>
                <w:sz w:val="24"/>
              </w:rPr>
              <w:t>业绩</w:t>
            </w:r>
          </w:p>
        </w:tc>
        <w:tc>
          <w:tcPr>
            <w:tcW w:w="5772" w:type="dxa"/>
            <w:vAlign w:val="center"/>
          </w:tcPr>
          <w:p w:rsidR="00972D16" w:rsidRDefault="005A5EF6">
            <w:pPr>
              <w:snapToGrid w:val="0"/>
              <w:jc w:val="left"/>
              <w:rPr>
                <w:rFonts w:ascii="宋体" w:hAnsi="宋体" w:cs="宋体"/>
                <w:sz w:val="24"/>
              </w:rPr>
            </w:pPr>
            <w:r>
              <w:rPr>
                <w:rFonts w:ascii="宋体" w:hAnsi="宋体" w:cs="宋体" w:hint="eastAsia"/>
                <w:sz w:val="24"/>
              </w:rPr>
              <w:t>投标人</w:t>
            </w:r>
            <w:r>
              <w:rPr>
                <w:rFonts w:ascii="宋体" w:hAnsi="宋体" w:cs="宋体" w:hint="eastAsia"/>
                <w:sz w:val="24"/>
              </w:rPr>
              <w:t>自</w:t>
            </w:r>
            <w:r>
              <w:rPr>
                <w:rFonts w:ascii="宋体" w:hAnsi="宋体" w:cs="宋体" w:hint="eastAsia"/>
                <w:sz w:val="24"/>
              </w:rPr>
              <w:t>2021</w:t>
            </w:r>
            <w:r>
              <w:rPr>
                <w:rFonts w:ascii="宋体" w:hAnsi="宋体" w:cs="宋体" w:hint="eastAsia"/>
                <w:sz w:val="24"/>
              </w:rPr>
              <w:t>年</w:t>
            </w:r>
            <w:r>
              <w:rPr>
                <w:rFonts w:ascii="宋体" w:hAnsi="宋体" w:cs="宋体" w:hint="eastAsia"/>
                <w:sz w:val="24"/>
              </w:rPr>
              <w:t>1</w:t>
            </w:r>
            <w:r>
              <w:rPr>
                <w:rFonts w:ascii="宋体" w:hAnsi="宋体" w:cs="宋体" w:hint="eastAsia"/>
                <w:sz w:val="24"/>
              </w:rPr>
              <w:t>月</w:t>
            </w:r>
            <w:r>
              <w:rPr>
                <w:rFonts w:ascii="宋体" w:hAnsi="宋体" w:cs="宋体" w:hint="eastAsia"/>
                <w:sz w:val="24"/>
              </w:rPr>
              <w:t>1</w:t>
            </w:r>
            <w:r>
              <w:rPr>
                <w:rFonts w:ascii="宋体" w:hAnsi="宋体" w:cs="宋体" w:hint="eastAsia"/>
                <w:sz w:val="24"/>
              </w:rPr>
              <w:t>日至</w:t>
            </w:r>
            <w:r>
              <w:rPr>
                <w:rFonts w:ascii="宋体" w:hAnsi="宋体" w:cs="宋体" w:hint="eastAsia"/>
                <w:sz w:val="24"/>
              </w:rPr>
              <w:t>2023</w:t>
            </w:r>
            <w:r>
              <w:rPr>
                <w:rFonts w:ascii="宋体" w:hAnsi="宋体" w:cs="宋体" w:hint="eastAsia"/>
                <w:sz w:val="24"/>
              </w:rPr>
              <w:t>年</w:t>
            </w:r>
            <w:r>
              <w:rPr>
                <w:rFonts w:ascii="宋体" w:hAnsi="宋体" w:cs="宋体" w:hint="eastAsia"/>
                <w:sz w:val="24"/>
              </w:rPr>
              <w:t>11</w:t>
            </w:r>
            <w:r>
              <w:rPr>
                <w:rFonts w:ascii="宋体" w:hAnsi="宋体" w:cs="宋体" w:hint="eastAsia"/>
                <w:sz w:val="24"/>
              </w:rPr>
              <w:t>月</w:t>
            </w:r>
            <w:r>
              <w:rPr>
                <w:rFonts w:ascii="宋体" w:hAnsi="宋体" w:cs="宋体" w:hint="eastAsia"/>
                <w:sz w:val="24"/>
              </w:rPr>
              <w:t>具有教育行业心理</w:t>
            </w:r>
            <w:r>
              <w:rPr>
                <w:rFonts w:ascii="宋体" w:hAnsi="宋体" w:cs="宋体" w:hint="eastAsia"/>
                <w:sz w:val="24"/>
              </w:rPr>
              <w:t>活动服务</w:t>
            </w:r>
            <w:r>
              <w:rPr>
                <w:rFonts w:ascii="宋体" w:hAnsi="宋体" w:cs="宋体" w:hint="eastAsia"/>
                <w:sz w:val="24"/>
              </w:rPr>
              <w:t>项目合同每提供一份计</w:t>
            </w:r>
            <w:r>
              <w:rPr>
                <w:rFonts w:ascii="宋体" w:hAnsi="宋体" w:cs="宋体" w:hint="eastAsia"/>
                <w:sz w:val="24"/>
              </w:rPr>
              <w:t>2</w:t>
            </w:r>
            <w:r>
              <w:rPr>
                <w:rFonts w:ascii="宋体" w:hAnsi="宋体" w:cs="宋体" w:hint="eastAsia"/>
                <w:sz w:val="24"/>
              </w:rPr>
              <w:t>分，满分</w:t>
            </w:r>
            <w:r>
              <w:rPr>
                <w:rFonts w:ascii="宋体" w:hAnsi="宋体" w:cs="宋体" w:hint="eastAsia"/>
                <w:sz w:val="24"/>
              </w:rPr>
              <w:t>10</w:t>
            </w:r>
            <w:r>
              <w:rPr>
                <w:rFonts w:ascii="宋体" w:hAnsi="宋体" w:cs="宋体" w:hint="eastAsia"/>
                <w:sz w:val="24"/>
              </w:rPr>
              <w:t>分，不提供者计</w:t>
            </w:r>
            <w:r>
              <w:rPr>
                <w:rFonts w:ascii="宋体" w:hAnsi="宋体" w:cs="宋体" w:hint="eastAsia"/>
                <w:sz w:val="24"/>
              </w:rPr>
              <w:t>0</w:t>
            </w:r>
            <w:r>
              <w:rPr>
                <w:rFonts w:ascii="宋体" w:hAnsi="宋体" w:cs="宋体" w:hint="eastAsia"/>
                <w:sz w:val="24"/>
              </w:rPr>
              <w:t>分（提供合同复印件原件备查）</w:t>
            </w:r>
          </w:p>
        </w:tc>
        <w:tc>
          <w:tcPr>
            <w:tcW w:w="1009" w:type="dxa"/>
            <w:vAlign w:val="center"/>
          </w:tcPr>
          <w:p w:rsidR="00972D16" w:rsidRDefault="005A5EF6">
            <w:pPr>
              <w:snapToGrid w:val="0"/>
              <w:jc w:val="center"/>
              <w:rPr>
                <w:rFonts w:ascii="宋体" w:hAnsi="宋体" w:cs="宋体"/>
                <w:sz w:val="24"/>
              </w:rPr>
            </w:pPr>
            <w:r>
              <w:rPr>
                <w:rFonts w:ascii="宋体" w:hAnsi="宋体" w:cs="宋体" w:hint="eastAsia"/>
                <w:sz w:val="24"/>
              </w:rPr>
              <w:t>10</w:t>
            </w:r>
          </w:p>
        </w:tc>
      </w:tr>
      <w:tr w:rsidR="00972D16">
        <w:trPr>
          <w:jc w:val="center"/>
        </w:trPr>
        <w:tc>
          <w:tcPr>
            <w:tcW w:w="1056" w:type="dxa"/>
            <w:vMerge/>
            <w:vAlign w:val="center"/>
          </w:tcPr>
          <w:p w:rsidR="00972D16" w:rsidRDefault="00972D16">
            <w:pPr>
              <w:snapToGrid w:val="0"/>
              <w:rPr>
                <w:rFonts w:ascii="宋体" w:hAnsi="宋体" w:cs="宋体"/>
                <w:sz w:val="24"/>
              </w:rPr>
            </w:pPr>
          </w:p>
        </w:tc>
        <w:tc>
          <w:tcPr>
            <w:tcW w:w="1272" w:type="dxa"/>
            <w:vAlign w:val="center"/>
          </w:tcPr>
          <w:p w:rsidR="00972D16" w:rsidRDefault="005A5EF6">
            <w:pPr>
              <w:snapToGrid w:val="0"/>
              <w:rPr>
                <w:rFonts w:ascii="宋体" w:hAnsi="宋体" w:cs="宋体"/>
                <w:sz w:val="24"/>
              </w:rPr>
            </w:pPr>
            <w:r>
              <w:rPr>
                <w:rFonts w:ascii="宋体" w:hAnsi="宋体" w:cs="宋体" w:hint="eastAsia"/>
                <w:sz w:val="24"/>
              </w:rPr>
              <w:t>专业能力</w:t>
            </w:r>
          </w:p>
        </w:tc>
        <w:tc>
          <w:tcPr>
            <w:tcW w:w="5772" w:type="dxa"/>
            <w:vAlign w:val="center"/>
          </w:tcPr>
          <w:p w:rsidR="00972D16" w:rsidRDefault="005A5EF6">
            <w:pPr>
              <w:snapToGrid w:val="0"/>
              <w:jc w:val="left"/>
              <w:rPr>
                <w:rFonts w:ascii="宋体" w:hAnsi="宋体" w:cs="宋体"/>
                <w:sz w:val="24"/>
              </w:rPr>
            </w:pPr>
            <w:r>
              <w:rPr>
                <w:rFonts w:ascii="宋体" w:hAnsi="宋体" w:cs="宋体" w:hint="eastAsia"/>
                <w:sz w:val="24"/>
              </w:rPr>
              <w:t>投标人具有国家心理咨询师证件，并有实际职业能力的专业人员，须提供咨询师证书及所投产品厂商单位的社保记录，提供≥</w:t>
            </w:r>
            <w:r>
              <w:rPr>
                <w:rFonts w:ascii="宋体" w:hAnsi="宋体" w:cs="宋体" w:hint="eastAsia"/>
                <w:sz w:val="24"/>
              </w:rPr>
              <w:t>5</w:t>
            </w:r>
            <w:r>
              <w:rPr>
                <w:rFonts w:ascii="宋体" w:hAnsi="宋体" w:cs="宋体" w:hint="eastAsia"/>
                <w:sz w:val="24"/>
              </w:rPr>
              <w:t>人得</w:t>
            </w:r>
            <w:r>
              <w:rPr>
                <w:rFonts w:ascii="宋体" w:hAnsi="宋体" w:cs="宋体" w:hint="eastAsia"/>
                <w:sz w:val="24"/>
              </w:rPr>
              <w:t>10</w:t>
            </w:r>
            <w:r>
              <w:rPr>
                <w:rFonts w:ascii="宋体" w:hAnsi="宋体" w:cs="宋体" w:hint="eastAsia"/>
                <w:sz w:val="24"/>
              </w:rPr>
              <w:t>分，</w:t>
            </w:r>
            <w:r>
              <w:rPr>
                <w:rFonts w:ascii="宋体" w:hAnsi="宋体" w:cs="宋体" w:hint="eastAsia"/>
                <w:sz w:val="24"/>
              </w:rPr>
              <w:t>1-4</w:t>
            </w:r>
            <w:r>
              <w:rPr>
                <w:rFonts w:ascii="宋体" w:hAnsi="宋体" w:cs="宋体" w:hint="eastAsia"/>
                <w:sz w:val="24"/>
              </w:rPr>
              <w:t>人得</w:t>
            </w:r>
            <w:r>
              <w:rPr>
                <w:rFonts w:ascii="宋体" w:hAnsi="宋体" w:cs="宋体" w:hint="eastAsia"/>
                <w:sz w:val="24"/>
              </w:rPr>
              <w:t>5</w:t>
            </w:r>
            <w:r>
              <w:rPr>
                <w:rFonts w:ascii="宋体" w:hAnsi="宋体" w:cs="宋体" w:hint="eastAsia"/>
                <w:sz w:val="24"/>
              </w:rPr>
              <w:t>分，不提供不得分。</w:t>
            </w:r>
          </w:p>
        </w:tc>
        <w:tc>
          <w:tcPr>
            <w:tcW w:w="1009" w:type="dxa"/>
            <w:vAlign w:val="center"/>
          </w:tcPr>
          <w:p w:rsidR="00972D16" w:rsidRDefault="005A5EF6">
            <w:pPr>
              <w:snapToGrid w:val="0"/>
              <w:jc w:val="center"/>
              <w:rPr>
                <w:rFonts w:ascii="宋体" w:hAnsi="宋体" w:cs="宋体"/>
                <w:sz w:val="24"/>
              </w:rPr>
            </w:pPr>
            <w:r>
              <w:rPr>
                <w:rFonts w:ascii="宋体" w:hAnsi="宋体" w:cs="宋体" w:hint="eastAsia"/>
                <w:sz w:val="24"/>
              </w:rPr>
              <w:t>10</w:t>
            </w:r>
          </w:p>
        </w:tc>
      </w:tr>
      <w:tr w:rsidR="00972D16">
        <w:trPr>
          <w:jc w:val="center"/>
        </w:trPr>
        <w:tc>
          <w:tcPr>
            <w:tcW w:w="1056" w:type="dxa"/>
            <w:vAlign w:val="center"/>
          </w:tcPr>
          <w:p w:rsidR="00972D16" w:rsidRDefault="005A5EF6">
            <w:pPr>
              <w:snapToGrid w:val="0"/>
              <w:rPr>
                <w:rFonts w:ascii="宋体" w:hAnsi="宋体" w:cs="宋体"/>
                <w:sz w:val="24"/>
              </w:rPr>
            </w:pPr>
            <w:r>
              <w:rPr>
                <w:rFonts w:ascii="宋体" w:hAnsi="宋体" w:cs="宋体" w:hint="eastAsia"/>
                <w:sz w:val="24"/>
              </w:rPr>
              <w:t>技术分</w:t>
            </w:r>
          </w:p>
        </w:tc>
        <w:tc>
          <w:tcPr>
            <w:tcW w:w="1272" w:type="dxa"/>
            <w:vAlign w:val="center"/>
          </w:tcPr>
          <w:p w:rsidR="00972D16" w:rsidRDefault="005A5EF6">
            <w:pPr>
              <w:snapToGrid w:val="0"/>
              <w:rPr>
                <w:rFonts w:ascii="宋体" w:hAnsi="宋体" w:cs="宋体"/>
                <w:sz w:val="24"/>
              </w:rPr>
            </w:pPr>
            <w:r>
              <w:rPr>
                <w:rFonts w:ascii="宋体" w:hAnsi="宋体" w:cs="宋体" w:hint="eastAsia"/>
                <w:sz w:val="24"/>
              </w:rPr>
              <w:t>技术响应</w:t>
            </w:r>
          </w:p>
        </w:tc>
        <w:tc>
          <w:tcPr>
            <w:tcW w:w="5772" w:type="dxa"/>
            <w:vAlign w:val="center"/>
          </w:tcPr>
          <w:p w:rsidR="00972D16" w:rsidRDefault="005A5EF6">
            <w:pPr>
              <w:snapToGrid w:val="0"/>
              <w:jc w:val="left"/>
              <w:rPr>
                <w:rFonts w:ascii="宋体" w:hAnsi="宋体" w:cs="宋体"/>
                <w:sz w:val="24"/>
              </w:rPr>
            </w:pPr>
            <w:r>
              <w:rPr>
                <w:rFonts w:ascii="宋体" w:hAnsi="宋体" w:cs="宋体" w:hint="eastAsia"/>
                <w:sz w:val="24"/>
              </w:rPr>
              <w:t>活动手卡为本次活动重要资料，内容须包含每一项活动的简介及活动规则，不少于</w:t>
            </w:r>
            <w:r>
              <w:rPr>
                <w:rFonts w:ascii="宋体" w:hAnsi="宋体" w:cs="宋体" w:hint="eastAsia"/>
                <w:sz w:val="24"/>
              </w:rPr>
              <w:t>5</w:t>
            </w:r>
            <w:r>
              <w:rPr>
                <w:rFonts w:ascii="宋体" w:hAnsi="宋体" w:cs="宋体" w:hint="eastAsia"/>
                <w:sz w:val="24"/>
              </w:rPr>
              <w:t>项目活动，投标人须在标书中提供活动手</w:t>
            </w:r>
            <w:proofErr w:type="gramStart"/>
            <w:r>
              <w:rPr>
                <w:rFonts w:ascii="宋体" w:hAnsi="宋体" w:cs="宋体" w:hint="eastAsia"/>
                <w:sz w:val="24"/>
              </w:rPr>
              <w:t>卡内容截</w:t>
            </w:r>
            <w:proofErr w:type="gramEnd"/>
            <w:r>
              <w:rPr>
                <w:rFonts w:ascii="宋体" w:hAnsi="宋体" w:cs="宋体" w:hint="eastAsia"/>
                <w:sz w:val="24"/>
              </w:rPr>
              <w:t>图佐证，此项完全符合招标文件要求者得</w:t>
            </w:r>
            <w:r>
              <w:rPr>
                <w:rFonts w:ascii="宋体" w:hAnsi="宋体" w:cs="宋体" w:hint="eastAsia"/>
                <w:sz w:val="24"/>
              </w:rPr>
              <w:t>12</w:t>
            </w:r>
            <w:r>
              <w:rPr>
                <w:rFonts w:ascii="宋体" w:hAnsi="宋体" w:cs="宋体" w:hint="eastAsia"/>
                <w:sz w:val="24"/>
              </w:rPr>
              <w:t>分，不符合者不得分。</w:t>
            </w:r>
          </w:p>
          <w:p w:rsidR="00972D16" w:rsidRDefault="005A5EF6">
            <w:pPr>
              <w:snapToGrid w:val="0"/>
              <w:jc w:val="left"/>
              <w:rPr>
                <w:rFonts w:ascii="宋体" w:hAnsi="宋体" w:cs="宋体"/>
                <w:sz w:val="24"/>
              </w:rPr>
            </w:pPr>
            <w:r>
              <w:rPr>
                <w:rFonts w:ascii="宋体" w:hAnsi="宋体" w:cs="宋体" w:hint="eastAsia"/>
                <w:sz w:val="24"/>
              </w:rPr>
              <w:t>通关任务卡为重要活动资料，内容须包含通关规则、服务台、领奖处及各项</w:t>
            </w:r>
            <w:proofErr w:type="gramStart"/>
            <w:r>
              <w:rPr>
                <w:rFonts w:ascii="宋体" w:hAnsi="宋体" w:cs="宋体" w:hint="eastAsia"/>
                <w:sz w:val="24"/>
              </w:rPr>
              <w:t>子活动</w:t>
            </w:r>
            <w:proofErr w:type="gramEnd"/>
            <w:r>
              <w:rPr>
                <w:rFonts w:ascii="宋体" w:hAnsi="宋体" w:cs="宋体" w:hint="eastAsia"/>
                <w:sz w:val="24"/>
              </w:rPr>
              <w:t>信息等，投标人须在标书中提供通关任务卡页面截图佐证，此项完全符合招标文件者得</w:t>
            </w:r>
            <w:r>
              <w:rPr>
                <w:rFonts w:ascii="宋体" w:hAnsi="宋体" w:cs="宋体" w:hint="eastAsia"/>
                <w:sz w:val="24"/>
              </w:rPr>
              <w:t>12</w:t>
            </w:r>
            <w:r>
              <w:rPr>
                <w:rFonts w:ascii="宋体" w:hAnsi="宋体" w:cs="宋体" w:hint="eastAsia"/>
                <w:sz w:val="24"/>
              </w:rPr>
              <w:t>分，不符合者不得分。</w:t>
            </w:r>
          </w:p>
          <w:p w:rsidR="00972D16" w:rsidRDefault="005A5EF6">
            <w:pPr>
              <w:snapToGrid w:val="0"/>
              <w:jc w:val="left"/>
              <w:rPr>
                <w:rFonts w:ascii="宋体" w:hAnsi="宋体" w:cs="宋体"/>
                <w:sz w:val="24"/>
              </w:rPr>
            </w:pPr>
            <w:r>
              <w:rPr>
                <w:rFonts w:ascii="宋体" w:hAnsi="宋体" w:cs="宋体" w:hint="eastAsia"/>
                <w:sz w:val="24"/>
              </w:rPr>
              <w:t>AI</w:t>
            </w:r>
            <w:r>
              <w:rPr>
                <w:rFonts w:ascii="宋体" w:hAnsi="宋体" w:cs="宋体" w:hint="eastAsia"/>
                <w:sz w:val="24"/>
              </w:rPr>
              <w:t>大师（使用时间：三个月）：心理减压助手（根据学生遇到的问题找到学习资源并提供减压指导）；心理症状识别（根据学生给出的心理症状给出可能的心理问题及处理正向引导和处理建议）；辅导员谈心谈话技巧（为班主任或辅导员生成与学生沟通及访谈建议）；危机处理建议（提供常见危机事件的处理建议）。此项为重要活动内容，投标人须提供功能页面截图佐证，完全符合招标文件者得</w:t>
            </w:r>
            <w:r>
              <w:rPr>
                <w:rFonts w:ascii="宋体" w:hAnsi="宋体" w:cs="宋体" w:hint="eastAsia"/>
                <w:sz w:val="24"/>
              </w:rPr>
              <w:t>12</w:t>
            </w:r>
            <w:r>
              <w:rPr>
                <w:rFonts w:ascii="宋体" w:hAnsi="宋体" w:cs="宋体" w:hint="eastAsia"/>
                <w:sz w:val="24"/>
              </w:rPr>
              <w:t>分，不符合者不得分。</w:t>
            </w:r>
            <w:r>
              <w:rPr>
                <w:rFonts w:ascii="宋体" w:hAnsi="宋体" w:cs="宋体" w:hint="eastAsia"/>
                <w:sz w:val="24"/>
              </w:rPr>
              <w:br/>
            </w:r>
            <w:r>
              <w:rPr>
                <w:rFonts w:ascii="宋体" w:hAnsi="宋体" w:cs="宋体" w:hint="eastAsia"/>
                <w:sz w:val="24"/>
              </w:rPr>
              <w:t>备注：以上截</w:t>
            </w:r>
            <w:proofErr w:type="gramStart"/>
            <w:r>
              <w:rPr>
                <w:rFonts w:ascii="宋体" w:hAnsi="宋体" w:cs="宋体" w:hint="eastAsia"/>
                <w:sz w:val="24"/>
              </w:rPr>
              <w:t>图证明</w:t>
            </w:r>
            <w:proofErr w:type="gramEnd"/>
            <w:r>
              <w:rPr>
                <w:rFonts w:ascii="宋体" w:hAnsi="宋体" w:cs="宋体" w:hint="eastAsia"/>
                <w:sz w:val="24"/>
              </w:rPr>
              <w:t>必须真实有效，并作为验收时的重要依据，如验收时，中标人所提供实物与其在投标书中提供的截</w:t>
            </w:r>
            <w:proofErr w:type="gramStart"/>
            <w:r>
              <w:rPr>
                <w:rFonts w:ascii="宋体" w:hAnsi="宋体" w:cs="宋体" w:hint="eastAsia"/>
                <w:sz w:val="24"/>
              </w:rPr>
              <w:t>图证明</w:t>
            </w:r>
            <w:proofErr w:type="gramEnd"/>
            <w:r>
              <w:rPr>
                <w:rFonts w:ascii="宋体" w:hAnsi="宋体" w:cs="宋体" w:hint="eastAsia"/>
                <w:sz w:val="24"/>
              </w:rPr>
              <w:t>不符，作虚假应标处理。</w:t>
            </w:r>
          </w:p>
        </w:tc>
        <w:tc>
          <w:tcPr>
            <w:tcW w:w="1009" w:type="dxa"/>
            <w:vAlign w:val="center"/>
          </w:tcPr>
          <w:p w:rsidR="00972D16" w:rsidRDefault="005A5EF6">
            <w:pPr>
              <w:snapToGrid w:val="0"/>
              <w:jc w:val="center"/>
              <w:rPr>
                <w:rFonts w:ascii="宋体" w:hAnsi="宋体" w:cs="宋体"/>
                <w:sz w:val="24"/>
              </w:rPr>
            </w:pPr>
            <w:r>
              <w:rPr>
                <w:rFonts w:ascii="宋体" w:hAnsi="宋体" w:cs="宋体" w:hint="eastAsia"/>
                <w:sz w:val="24"/>
              </w:rPr>
              <w:t>36</w:t>
            </w:r>
          </w:p>
        </w:tc>
      </w:tr>
      <w:tr w:rsidR="00972D16">
        <w:trPr>
          <w:trHeight w:val="2712"/>
          <w:jc w:val="center"/>
        </w:trPr>
        <w:tc>
          <w:tcPr>
            <w:tcW w:w="1056" w:type="dxa"/>
            <w:vMerge w:val="restart"/>
            <w:vAlign w:val="center"/>
          </w:tcPr>
          <w:p w:rsidR="00972D16" w:rsidRDefault="005A5EF6">
            <w:pPr>
              <w:snapToGrid w:val="0"/>
              <w:rPr>
                <w:rFonts w:ascii="宋体" w:hAnsi="宋体" w:cs="宋体"/>
                <w:sz w:val="24"/>
              </w:rPr>
            </w:pPr>
            <w:r>
              <w:rPr>
                <w:rFonts w:ascii="宋体" w:hAnsi="宋体" w:cs="宋体" w:hint="eastAsia"/>
                <w:sz w:val="24"/>
              </w:rPr>
              <w:lastRenderedPageBreak/>
              <w:t>服务</w:t>
            </w:r>
            <w:r>
              <w:rPr>
                <w:rFonts w:ascii="宋体" w:hAnsi="宋体" w:cs="宋体" w:hint="eastAsia"/>
                <w:sz w:val="24"/>
              </w:rPr>
              <w:t>方案</w:t>
            </w:r>
          </w:p>
        </w:tc>
        <w:tc>
          <w:tcPr>
            <w:tcW w:w="1272" w:type="dxa"/>
            <w:vAlign w:val="center"/>
          </w:tcPr>
          <w:p w:rsidR="00972D16" w:rsidRDefault="005A5EF6">
            <w:pPr>
              <w:snapToGrid w:val="0"/>
              <w:jc w:val="center"/>
              <w:rPr>
                <w:rFonts w:ascii="宋体" w:hAnsi="宋体" w:cs="宋体"/>
                <w:sz w:val="24"/>
              </w:rPr>
            </w:pPr>
            <w:r>
              <w:rPr>
                <w:rFonts w:ascii="宋体" w:hAnsi="宋体" w:cs="宋体" w:hint="eastAsia"/>
                <w:sz w:val="24"/>
              </w:rPr>
              <w:t>服务</w:t>
            </w:r>
            <w:r>
              <w:rPr>
                <w:rFonts w:ascii="宋体" w:hAnsi="宋体" w:cs="宋体" w:hint="eastAsia"/>
                <w:sz w:val="24"/>
              </w:rPr>
              <w:t>设计方案</w:t>
            </w:r>
          </w:p>
        </w:tc>
        <w:tc>
          <w:tcPr>
            <w:tcW w:w="5772" w:type="dxa"/>
            <w:vAlign w:val="center"/>
          </w:tcPr>
          <w:p w:rsidR="00972D16" w:rsidRDefault="005A5EF6">
            <w:pPr>
              <w:snapToGrid w:val="0"/>
              <w:jc w:val="left"/>
              <w:rPr>
                <w:rFonts w:ascii="宋体" w:hAnsi="宋体" w:cs="宋体"/>
                <w:sz w:val="24"/>
              </w:rPr>
            </w:pPr>
            <w:r>
              <w:rPr>
                <w:rFonts w:ascii="宋体" w:hAnsi="宋体" w:cs="宋体" w:hint="eastAsia"/>
                <w:sz w:val="24"/>
              </w:rPr>
              <w:t>根据投标人的服务方案的合理性、</w:t>
            </w:r>
            <w:r>
              <w:rPr>
                <w:rFonts w:ascii="宋体" w:hAnsi="宋体" w:cs="宋体" w:hint="eastAsia"/>
                <w:sz w:val="24"/>
              </w:rPr>
              <w:t xml:space="preserve"> </w:t>
            </w:r>
            <w:r>
              <w:rPr>
                <w:rFonts w:ascii="宋体" w:hAnsi="宋体" w:cs="宋体" w:hint="eastAsia"/>
                <w:sz w:val="24"/>
              </w:rPr>
              <w:t>完善程度、对招标文件的响应程度等进行比较，按优劣进行分档评分。</w:t>
            </w:r>
          </w:p>
          <w:p w:rsidR="00972D16" w:rsidRDefault="005A5EF6">
            <w:pPr>
              <w:snapToGrid w:val="0"/>
              <w:jc w:val="left"/>
              <w:rPr>
                <w:rFonts w:ascii="宋体" w:hAnsi="宋体" w:cs="宋体"/>
                <w:sz w:val="24"/>
              </w:rPr>
            </w:pPr>
            <w:r>
              <w:rPr>
                <w:rFonts w:ascii="宋体" w:hAnsi="宋体" w:cs="宋体" w:hint="eastAsia"/>
                <w:sz w:val="24"/>
              </w:rPr>
              <w:t>第一档，方案设计合理，内容详细，措施完善，可行性强，完全满足或优于招标要求，得</w:t>
            </w:r>
            <w:r>
              <w:rPr>
                <w:rFonts w:ascii="宋体" w:hAnsi="宋体" w:cs="宋体" w:hint="eastAsia"/>
                <w:sz w:val="24"/>
              </w:rPr>
              <w:t>7</w:t>
            </w:r>
            <w:r>
              <w:rPr>
                <w:rFonts w:ascii="宋体" w:hAnsi="宋体" w:cs="宋体" w:hint="eastAsia"/>
                <w:sz w:val="24"/>
              </w:rPr>
              <w:t>分；</w:t>
            </w:r>
          </w:p>
          <w:p w:rsidR="00972D16" w:rsidRDefault="005A5EF6">
            <w:pPr>
              <w:snapToGrid w:val="0"/>
              <w:jc w:val="left"/>
              <w:rPr>
                <w:rFonts w:ascii="宋体" w:hAnsi="宋体" w:cs="宋体"/>
                <w:sz w:val="24"/>
              </w:rPr>
            </w:pPr>
            <w:r>
              <w:rPr>
                <w:rFonts w:ascii="宋体" w:hAnsi="宋体" w:cs="宋体" w:hint="eastAsia"/>
                <w:sz w:val="24"/>
              </w:rPr>
              <w:t>第二档，方案设计较合理，内容较详细，措施合理，可行性较好，达到招标要求，得</w:t>
            </w:r>
            <w:r>
              <w:rPr>
                <w:rFonts w:ascii="宋体" w:hAnsi="宋体" w:cs="宋体" w:hint="eastAsia"/>
                <w:sz w:val="24"/>
              </w:rPr>
              <w:t xml:space="preserve"> 4</w:t>
            </w:r>
            <w:r>
              <w:rPr>
                <w:rFonts w:ascii="宋体" w:hAnsi="宋体" w:cs="宋体" w:hint="eastAsia"/>
                <w:sz w:val="24"/>
              </w:rPr>
              <w:t>分；</w:t>
            </w:r>
          </w:p>
          <w:p w:rsidR="00972D16" w:rsidRDefault="005A5EF6">
            <w:pPr>
              <w:snapToGrid w:val="0"/>
              <w:jc w:val="left"/>
              <w:rPr>
                <w:rFonts w:ascii="宋体" w:hAnsi="宋体" w:cs="宋体"/>
                <w:sz w:val="24"/>
              </w:rPr>
            </w:pPr>
            <w:r>
              <w:rPr>
                <w:rFonts w:ascii="宋体" w:hAnsi="宋体" w:cs="宋体" w:hint="eastAsia"/>
                <w:sz w:val="24"/>
              </w:rPr>
              <w:t>第三档，方案设计一般或较差，内容有遗漏，措施欠合理，可行性较差或低于其他档次投标人，得</w:t>
            </w:r>
            <w:r>
              <w:rPr>
                <w:rFonts w:ascii="宋体" w:hAnsi="宋体" w:cs="宋体" w:hint="eastAsia"/>
                <w:sz w:val="24"/>
              </w:rPr>
              <w:t xml:space="preserve"> 1</w:t>
            </w:r>
            <w:r>
              <w:rPr>
                <w:rFonts w:ascii="宋体" w:hAnsi="宋体" w:cs="宋体" w:hint="eastAsia"/>
                <w:sz w:val="24"/>
              </w:rPr>
              <w:t>分。</w:t>
            </w:r>
          </w:p>
        </w:tc>
        <w:tc>
          <w:tcPr>
            <w:tcW w:w="1009" w:type="dxa"/>
            <w:vAlign w:val="center"/>
          </w:tcPr>
          <w:p w:rsidR="00972D16" w:rsidRDefault="005A5EF6">
            <w:pPr>
              <w:snapToGrid w:val="0"/>
              <w:jc w:val="center"/>
              <w:rPr>
                <w:rFonts w:ascii="宋体" w:hAnsi="宋体" w:cs="宋体"/>
                <w:sz w:val="24"/>
              </w:rPr>
            </w:pPr>
            <w:r>
              <w:rPr>
                <w:rFonts w:ascii="宋体" w:hAnsi="宋体" w:cs="宋体" w:hint="eastAsia"/>
                <w:sz w:val="24"/>
              </w:rPr>
              <w:t>7</w:t>
            </w:r>
          </w:p>
        </w:tc>
      </w:tr>
      <w:tr w:rsidR="00972D16">
        <w:trPr>
          <w:trHeight w:val="716"/>
          <w:jc w:val="center"/>
        </w:trPr>
        <w:tc>
          <w:tcPr>
            <w:tcW w:w="1056" w:type="dxa"/>
            <w:vMerge/>
            <w:vAlign w:val="center"/>
          </w:tcPr>
          <w:p w:rsidR="00972D16" w:rsidRDefault="00972D16">
            <w:pPr>
              <w:snapToGrid w:val="0"/>
              <w:rPr>
                <w:rFonts w:ascii="宋体" w:hAnsi="宋体" w:cs="宋体"/>
                <w:sz w:val="24"/>
              </w:rPr>
            </w:pPr>
          </w:p>
        </w:tc>
        <w:tc>
          <w:tcPr>
            <w:tcW w:w="1272" w:type="dxa"/>
            <w:vAlign w:val="center"/>
          </w:tcPr>
          <w:p w:rsidR="00972D16" w:rsidRDefault="005A5EF6">
            <w:pPr>
              <w:snapToGrid w:val="0"/>
              <w:jc w:val="center"/>
              <w:rPr>
                <w:rFonts w:ascii="宋体" w:hAnsi="宋体" w:cs="宋体"/>
                <w:sz w:val="24"/>
              </w:rPr>
            </w:pPr>
            <w:r>
              <w:rPr>
                <w:rFonts w:ascii="宋体" w:hAnsi="宋体" w:cs="宋体" w:hint="eastAsia"/>
                <w:sz w:val="24"/>
              </w:rPr>
              <w:t>服务</w:t>
            </w:r>
            <w:r>
              <w:rPr>
                <w:rFonts w:ascii="宋体" w:hAnsi="宋体" w:cs="宋体" w:hint="eastAsia"/>
                <w:sz w:val="24"/>
              </w:rPr>
              <w:t>保障措施</w:t>
            </w:r>
          </w:p>
        </w:tc>
        <w:tc>
          <w:tcPr>
            <w:tcW w:w="5772" w:type="dxa"/>
            <w:vAlign w:val="center"/>
          </w:tcPr>
          <w:p w:rsidR="00972D16" w:rsidRDefault="005A5EF6">
            <w:pPr>
              <w:snapToGrid w:val="0"/>
              <w:jc w:val="left"/>
              <w:rPr>
                <w:rFonts w:ascii="宋体" w:hAnsi="宋体" w:cs="宋体"/>
                <w:sz w:val="24"/>
              </w:rPr>
            </w:pPr>
            <w:r>
              <w:rPr>
                <w:rFonts w:ascii="宋体" w:hAnsi="宋体" w:cs="宋体" w:hint="eastAsia"/>
                <w:sz w:val="24"/>
              </w:rPr>
              <w:t>根据投标人的服务保障措施的合理性、完善程度、对招标文件的响应程度等进行比较，按优劣进行分档评分</w:t>
            </w:r>
          </w:p>
          <w:p w:rsidR="00972D16" w:rsidRDefault="005A5EF6">
            <w:pPr>
              <w:snapToGrid w:val="0"/>
              <w:jc w:val="left"/>
              <w:rPr>
                <w:rFonts w:ascii="宋体" w:hAnsi="宋体" w:cs="宋体"/>
                <w:sz w:val="24"/>
              </w:rPr>
            </w:pPr>
            <w:r>
              <w:rPr>
                <w:rFonts w:ascii="宋体" w:hAnsi="宋体" w:cs="宋体" w:hint="eastAsia"/>
                <w:sz w:val="24"/>
              </w:rPr>
              <w:t>第一档，方案设计合理，内容详细，措施完善，可行性强，完全满足或优于招标要求，得</w:t>
            </w:r>
            <w:r>
              <w:rPr>
                <w:rFonts w:ascii="宋体" w:hAnsi="宋体" w:cs="宋体" w:hint="eastAsia"/>
                <w:sz w:val="24"/>
              </w:rPr>
              <w:t>7</w:t>
            </w:r>
            <w:r>
              <w:rPr>
                <w:rFonts w:ascii="宋体" w:hAnsi="宋体" w:cs="宋体" w:hint="eastAsia"/>
                <w:sz w:val="24"/>
              </w:rPr>
              <w:t>分；</w:t>
            </w:r>
          </w:p>
          <w:p w:rsidR="00972D16" w:rsidRDefault="005A5EF6">
            <w:pPr>
              <w:snapToGrid w:val="0"/>
              <w:jc w:val="left"/>
              <w:rPr>
                <w:rFonts w:ascii="宋体" w:hAnsi="宋体" w:cs="宋体"/>
                <w:sz w:val="24"/>
              </w:rPr>
            </w:pPr>
            <w:r>
              <w:rPr>
                <w:rFonts w:ascii="宋体" w:hAnsi="宋体" w:cs="宋体" w:hint="eastAsia"/>
                <w:sz w:val="24"/>
              </w:rPr>
              <w:t>第二档，方案设计较合理，内容较详细，措施合理，可行性较好，达到招标要求，得</w:t>
            </w:r>
            <w:r>
              <w:rPr>
                <w:rFonts w:ascii="宋体" w:hAnsi="宋体" w:cs="宋体" w:hint="eastAsia"/>
                <w:sz w:val="24"/>
              </w:rPr>
              <w:t>4</w:t>
            </w:r>
            <w:r>
              <w:rPr>
                <w:rFonts w:ascii="宋体" w:hAnsi="宋体" w:cs="宋体" w:hint="eastAsia"/>
                <w:sz w:val="24"/>
              </w:rPr>
              <w:t>分；</w:t>
            </w:r>
          </w:p>
          <w:p w:rsidR="00972D16" w:rsidRDefault="005A5EF6">
            <w:pPr>
              <w:snapToGrid w:val="0"/>
              <w:jc w:val="left"/>
              <w:rPr>
                <w:rFonts w:ascii="宋体" w:hAnsi="宋体" w:cs="宋体"/>
                <w:sz w:val="24"/>
              </w:rPr>
            </w:pPr>
            <w:r>
              <w:rPr>
                <w:rFonts w:ascii="宋体" w:hAnsi="宋体" w:cs="宋体" w:hint="eastAsia"/>
                <w:sz w:val="24"/>
              </w:rPr>
              <w:t>第三档，方案设计一般或较差，内容有遗漏，措施欠合理，可行性较差或低于其他档次投标人，得</w:t>
            </w:r>
            <w:r>
              <w:rPr>
                <w:rFonts w:ascii="宋体" w:hAnsi="宋体" w:cs="宋体" w:hint="eastAsia"/>
                <w:sz w:val="24"/>
              </w:rPr>
              <w:t>1</w:t>
            </w:r>
            <w:r>
              <w:rPr>
                <w:rFonts w:ascii="宋体" w:hAnsi="宋体" w:cs="宋体" w:hint="eastAsia"/>
                <w:sz w:val="24"/>
              </w:rPr>
              <w:t>分。</w:t>
            </w:r>
          </w:p>
        </w:tc>
        <w:tc>
          <w:tcPr>
            <w:tcW w:w="1009" w:type="dxa"/>
            <w:vAlign w:val="center"/>
          </w:tcPr>
          <w:p w:rsidR="00972D16" w:rsidRDefault="005A5EF6">
            <w:pPr>
              <w:snapToGrid w:val="0"/>
              <w:jc w:val="center"/>
              <w:rPr>
                <w:rFonts w:ascii="宋体" w:hAnsi="宋体" w:cs="宋体"/>
                <w:sz w:val="24"/>
              </w:rPr>
            </w:pPr>
            <w:r>
              <w:rPr>
                <w:rFonts w:ascii="宋体" w:hAnsi="宋体" w:cs="宋体" w:hint="eastAsia"/>
                <w:sz w:val="24"/>
              </w:rPr>
              <w:t>7</w:t>
            </w:r>
          </w:p>
        </w:tc>
      </w:tr>
    </w:tbl>
    <w:p w:rsidR="00972D16" w:rsidRDefault="005A5EF6">
      <w:pPr>
        <w:widowControl/>
        <w:adjustRightInd w:val="0"/>
        <w:snapToGrid w:val="0"/>
        <w:spacing w:line="540" w:lineRule="exact"/>
        <w:ind w:firstLineChars="200" w:firstLine="562"/>
        <w:jc w:val="left"/>
        <w:rPr>
          <w:rFonts w:ascii="宋体" w:hAnsi="宋体" w:cs="宋体"/>
          <w:b/>
          <w:kern w:val="0"/>
          <w:sz w:val="28"/>
          <w:szCs w:val="28"/>
        </w:rPr>
      </w:pPr>
      <w:r>
        <w:rPr>
          <w:rFonts w:ascii="宋体" w:hAnsi="宋体" w:cs="宋体" w:hint="eastAsia"/>
          <w:b/>
          <w:kern w:val="0"/>
          <w:sz w:val="28"/>
          <w:szCs w:val="28"/>
        </w:rPr>
        <w:t>三、商务评标（</w:t>
      </w:r>
      <w:r>
        <w:rPr>
          <w:rFonts w:ascii="宋体" w:hAnsi="宋体" w:cs="宋体" w:hint="eastAsia"/>
          <w:b/>
          <w:kern w:val="0"/>
          <w:sz w:val="28"/>
          <w:szCs w:val="28"/>
        </w:rPr>
        <w:t>30</w:t>
      </w:r>
      <w:r>
        <w:rPr>
          <w:rFonts w:ascii="宋体" w:hAnsi="宋体" w:cs="宋体" w:hint="eastAsia"/>
          <w:b/>
          <w:kern w:val="0"/>
          <w:sz w:val="28"/>
          <w:szCs w:val="28"/>
        </w:rPr>
        <w:t>分）</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6900"/>
        <w:gridCol w:w="1016"/>
      </w:tblGrid>
      <w:tr w:rsidR="00972D16">
        <w:trPr>
          <w:trHeight w:hRule="exact" w:val="1631"/>
          <w:jc w:val="center"/>
        </w:trPr>
        <w:tc>
          <w:tcPr>
            <w:tcW w:w="1207" w:type="dxa"/>
            <w:tcBorders>
              <w:top w:val="single" w:sz="4" w:space="0" w:color="auto"/>
              <w:left w:val="single" w:sz="4" w:space="0" w:color="auto"/>
              <w:right w:val="single" w:sz="4" w:space="0" w:color="auto"/>
            </w:tcBorders>
            <w:vAlign w:val="center"/>
          </w:tcPr>
          <w:p w:rsidR="00972D16" w:rsidRDefault="005A5EF6">
            <w:pPr>
              <w:jc w:val="left"/>
              <w:rPr>
                <w:rFonts w:ascii="宋体" w:hAnsi="宋体" w:cs="宋体"/>
                <w:sz w:val="24"/>
              </w:rPr>
            </w:pPr>
            <w:r>
              <w:rPr>
                <w:rFonts w:ascii="宋体" w:hAnsi="宋体" w:cs="宋体" w:hint="eastAsia"/>
                <w:sz w:val="24"/>
              </w:rPr>
              <w:t>商务报价</w:t>
            </w:r>
          </w:p>
        </w:tc>
        <w:tc>
          <w:tcPr>
            <w:tcW w:w="6900" w:type="dxa"/>
            <w:tcBorders>
              <w:top w:val="single" w:sz="4" w:space="0" w:color="auto"/>
              <w:left w:val="single" w:sz="4" w:space="0" w:color="auto"/>
              <w:bottom w:val="single" w:sz="4" w:space="0" w:color="auto"/>
              <w:right w:val="single" w:sz="4" w:space="0" w:color="auto"/>
            </w:tcBorders>
            <w:vAlign w:val="center"/>
          </w:tcPr>
          <w:p w:rsidR="00972D16" w:rsidRDefault="005A5EF6">
            <w:pPr>
              <w:widowControl/>
              <w:numPr>
                <w:ilvl w:val="0"/>
                <w:numId w:val="6"/>
              </w:numPr>
              <w:rPr>
                <w:rFonts w:ascii="宋体" w:hAnsi="宋体" w:cs="宋体"/>
                <w:sz w:val="24"/>
              </w:rPr>
            </w:pPr>
            <w:r>
              <w:rPr>
                <w:rFonts w:ascii="宋体" w:hAnsi="宋体" w:cs="宋体" w:hint="eastAsia"/>
                <w:sz w:val="24"/>
              </w:rPr>
              <w:t>产品报价分（满分</w:t>
            </w:r>
            <w:r>
              <w:rPr>
                <w:rFonts w:ascii="宋体" w:hAnsi="宋体" w:cs="宋体" w:hint="eastAsia"/>
                <w:sz w:val="24"/>
              </w:rPr>
              <w:t>3</w:t>
            </w:r>
            <w:r>
              <w:rPr>
                <w:rFonts w:ascii="宋体" w:hAnsi="宋体" w:cs="宋体" w:hint="eastAsia"/>
                <w:sz w:val="24"/>
              </w:rPr>
              <w:t>0</w:t>
            </w:r>
            <w:r>
              <w:rPr>
                <w:rFonts w:ascii="宋体" w:hAnsi="宋体" w:cs="宋体" w:hint="eastAsia"/>
                <w:sz w:val="24"/>
              </w:rPr>
              <w:t>分）</w:t>
            </w:r>
          </w:p>
          <w:p w:rsidR="00972D16" w:rsidRDefault="005A5EF6">
            <w:pPr>
              <w:widowControl/>
              <w:ind w:left="420"/>
              <w:rPr>
                <w:rFonts w:ascii="宋体" w:hAnsi="宋体" w:cs="宋体"/>
                <w:sz w:val="24"/>
              </w:rPr>
            </w:pPr>
            <w:r>
              <w:rPr>
                <w:rFonts w:ascii="宋体" w:hAnsi="宋体" w:cs="宋体" w:hint="eastAsia"/>
                <w:sz w:val="24"/>
              </w:rPr>
              <w:t>满足招标文件全部实质性要求且投标价格最低的投标报价为评标基准价，其价格分为满分。其他投标人的价格</w:t>
            </w:r>
            <w:proofErr w:type="gramStart"/>
            <w:r>
              <w:rPr>
                <w:rFonts w:ascii="宋体" w:hAnsi="宋体" w:cs="宋体" w:hint="eastAsia"/>
                <w:sz w:val="24"/>
              </w:rPr>
              <w:t>分统一</w:t>
            </w:r>
            <w:proofErr w:type="gramEnd"/>
            <w:r>
              <w:rPr>
                <w:rFonts w:ascii="宋体" w:hAnsi="宋体" w:cs="宋体" w:hint="eastAsia"/>
                <w:sz w:val="24"/>
              </w:rPr>
              <w:t>按照下列公式计算：投标报价得分</w:t>
            </w:r>
            <w:r>
              <w:rPr>
                <w:rFonts w:ascii="宋体" w:hAnsi="宋体" w:cs="宋体" w:hint="eastAsia"/>
                <w:sz w:val="24"/>
              </w:rPr>
              <w:t>=(</w:t>
            </w:r>
            <w:r>
              <w:rPr>
                <w:rFonts w:ascii="宋体" w:hAnsi="宋体" w:cs="宋体" w:hint="eastAsia"/>
                <w:sz w:val="24"/>
              </w:rPr>
              <w:t>评标基准价／投标报价</w:t>
            </w:r>
            <w:r>
              <w:rPr>
                <w:rFonts w:ascii="宋体" w:hAnsi="宋体" w:cs="宋体" w:hint="eastAsia"/>
                <w:sz w:val="24"/>
              </w:rPr>
              <w:t>)</w:t>
            </w:r>
            <w:r>
              <w:rPr>
                <w:rFonts w:ascii="宋体" w:hAnsi="宋体" w:cs="宋体" w:hint="eastAsia"/>
                <w:sz w:val="24"/>
              </w:rPr>
              <w:t>×</w:t>
            </w:r>
            <w:r>
              <w:rPr>
                <w:rFonts w:ascii="宋体" w:hAnsi="宋体" w:cs="宋体" w:hint="eastAsia"/>
                <w:sz w:val="24"/>
              </w:rPr>
              <w:t>3</w:t>
            </w:r>
            <w:r>
              <w:rPr>
                <w:rFonts w:ascii="宋体" w:hAnsi="宋体" w:cs="宋体" w:hint="eastAsia"/>
                <w:sz w:val="24"/>
              </w:rPr>
              <w:t>0</w:t>
            </w:r>
          </w:p>
        </w:tc>
        <w:tc>
          <w:tcPr>
            <w:tcW w:w="1016" w:type="dxa"/>
            <w:tcBorders>
              <w:top w:val="single" w:sz="4" w:space="0" w:color="auto"/>
              <w:left w:val="single" w:sz="4" w:space="0" w:color="auto"/>
              <w:bottom w:val="single" w:sz="4" w:space="0" w:color="auto"/>
              <w:right w:val="single" w:sz="4" w:space="0" w:color="auto"/>
            </w:tcBorders>
            <w:vAlign w:val="center"/>
          </w:tcPr>
          <w:p w:rsidR="00972D16" w:rsidRDefault="005A5EF6">
            <w:pPr>
              <w:jc w:val="center"/>
              <w:rPr>
                <w:rFonts w:ascii="宋体" w:hAnsi="宋体" w:cs="宋体"/>
                <w:sz w:val="24"/>
              </w:rPr>
            </w:pPr>
            <w:r>
              <w:rPr>
                <w:rFonts w:ascii="宋体" w:hAnsi="宋体" w:cs="宋体" w:hint="eastAsia"/>
                <w:sz w:val="24"/>
              </w:rPr>
              <w:t>3</w:t>
            </w:r>
            <w:r>
              <w:rPr>
                <w:rFonts w:ascii="宋体" w:hAnsi="宋体" w:cs="宋体" w:hint="eastAsia"/>
                <w:sz w:val="24"/>
              </w:rPr>
              <w:t>0</w:t>
            </w:r>
            <w:r>
              <w:rPr>
                <w:rFonts w:ascii="宋体" w:hAnsi="宋体" w:cs="宋体" w:hint="eastAsia"/>
                <w:sz w:val="24"/>
              </w:rPr>
              <w:t>分</w:t>
            </w:r>
          </w:p>
        </w:tc>
      </w:tr>
    </w:tbl>
    <w:p w:rsidR="00972D16" w:rsidRDefault="005A5EF6">
      <w:pPr>
        <w:spacing w:line="360" w:lineRule="auto"/>
        <w:rPr>
          <w:rFonts w:ascii="宋体" w:hAnsi="宋体" w:cs="宋体"/>
          <w:b/>
          <w:bCs/>
          <w:sz w:val="24"/>
        </w:rPr>
      </w:pPr>
      <w:r>
        <w:rPr>
          <w:rFonts w:ascii="宋体" w:hAnsi="宋体" w:cs="宋体" w:hint="eastAsia"/>
          <w:b/>
          <w:bCs/>
          <w:sz w:val="24"/>
        </w:rPr>
        <w:t>十、合同的签订、履行及验收</w:t>
      </w:r>
    </w:p>
    <w:p w:rsidR="00972D16" w:rsidRDefault="005A5EF6">
      <w:pPr>
        <w:spacing w:line="360" w:lineRule="auto"/>
        <w:ind w:firstLineChars="200" w:firstLine="480"/>
        <w:rPr>
          <w:rFonts w:ascii="宋体" w:hAnsi="宋体" w:cs="宋体"/>
          <w:sz w:val="24"/>
        </w:rPr>
      </w:pPr>
      <w:r>
        <w:rPr>
          <w:rFonts w:ascii="宋体" w:hAnsi="宋体" w:cs="宋体" w:hint="eastAsia"/>
          <w:sz w:val="24"/>
        </w:rPr>
        <w:t>36</w:t>
      </w:r>
      <w:r>
        <w:rPr>
          <w:rFonts w:ascii="宋体" w:hAnsi="宋体" w:cs="宋体" w:hint="eastAsia"/>
          <w:sz w:val="24"/>
        </w:rPr>
        <w:t>、合同授予标准：本项目合同将授予成交供应商。</w:t>
      </w:r>
    </w:p>
    <w:p w:rsidR="00972D16" w:rsidRDefault="005A5EF6">
      <w:pPr>
        <w:spacing w:line="360" w:lineRule="auto"/>
        <w:ind w:firstLineChars="200" w:firstLine="480"/>
        <w:rPr>
          <w:rFonts w:ascii="宋体" w:hAnsi="宋体" w:cs="宋体"/>
          <w:sz w:val="24"/>
        </w:rPr>
      </w:pPr>
      <w:r>
        <w:rPr>
          <w:rFonts w:ascii="宋体" w:hAnsi="宋体" w:cs="宋体" w:hint="eastAsia"/>
          <w:sz w:val="24"/>
        </w:rPr>
        <w:t>37</w:t>
      </w:r>
      <w:r>
        <w:rPr>
          <w:rFonts w:ascii="宋体" w:hAnsi="宋体" w:cs="宋体" w:hint="eastAsia"/>
          <w:sz w:val="24"/>
        </w:rPr>
        <w:t>、采购人拒绝</w:t>
      </w:r>
      <w:r>
        <w:rPr>
          <w:rFonts w:ascii="宋体" w:hAnsi="宋体" w:cs="宋体" w:hint="eastAsia"/>
          <w:sz w:val="24"/>
        </w:rPr>
        <w:t>比选</w:t>
      </w:r>
      <w:r>
        <w:rPr>
          <w:rFonts w:ascii="宋体" w:hAnsi="宋体" w:cs="宋体" w:hint="eastAsia"/>
          <w:sz w:val="24"/>
        </w:rPr>
        <w:t>响应的权力</w:t>
      </w:r>
    </w:p>
    <w:p w:rsidR="00972D16" w:rsidRDefault="005A5EF6">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采购人不承诺将合同授予报价最低的供应商。采购人在发出成交通知书前，有权依据</w:t>
      </w:r>
      <w:r>
        <w:rPr>
          <w:rFonts w:ascii="宋体" w:hAnsi="宋体" w:cs="宋体" w:hint="eastAsia"/>
          <w:sz w:val="24"/>
        </w:rPr>
        <w:t>比选</w:t>
      </w:r>
      <w:r>
        <w:rPr>
          <w:rFonts w:ascii="宋体" w:hAnsi="宋体" w:cs="宋体" w:hint="eastAsia"/>
          <w:sz w:val="24"/>
        </w:rPr>
        <w:t>小组的评标报告拒绝不合格的</w:t>
      </w:r>
      <w:r>
        <w:rPr>
          <w:rFonts w:ascii="宋体" w:hAnsi="宋体" w:cs="宋体" w:hint="eastAsia"/>
          <w:sz w:val="24"/>
        </w:rPr>
        <w:t>比选</w:t>
      </w:r>
      <w:r>
        <w:rPr>
          <w:rFonts w:ascii="宋体" w:hAnsi="宋体" w:cs="宋体" w:hint="eastAsia"/>
          <w:sz w:val="24"/>
        </w:rPr>
        <w:t>响应。</w:t>
      </w:r>
    </w:p>
    <w:p w:rsidR="00972D16" w:rsidRDefault="005A5EF6">
      <w:pPr>
        <w:spacing w:line="360" w:lineRule="auto"/>
        <w:ind w:firstLineChars="200" w:firstLine="480"/>
        <w:rPr>
          <w:rFonts w:ascii="宋体" w:hAnsi="宋体" w:cs="宋体"/>
          <w:sz w:val="24"/>
        </w:rPr>
      </w:pPr>
      <w:r>
        <w:rPr>
          <w:rFonts w:ascii="宋体" w:hAnsi="宋体" w:cs="宋体" w:hint="eastAsia"/>
          <w:sz w:val="24"/>
        </w:rPr>
        <w:t>38</w:t>
      </w:r>
      <w:r>
        <w:rPr>
          <w:rFonts w:ascii="宋体" w:hAnsi="宋体" w:cs="宋体" w:hint="eastAsia"/>
          <w:sz w:val="24"/>
        </w:rPr>
        <w:t>、合同协议书的签订</w:t>
      </w:r>
    </w:p>
    <w:p w:rsidR="00972D16" w:rsidRDefault="005A5EF6">
      <w:pPr>
        <w:spacing w:line="360" w:lineRule="auto"/>
        <w:ind w:firstLineChars="200" w:firstLine="480"/>
        <w:rPr>
          <w:rFonts w:ascii="宋体" w:hAnsi="宋体" w:cs="宋体"/>
          <w:sz w:val="24"/>
        </w:rPr>
      </w:pPr>
      <w:bookmarkStart w:id="10" w:name="项目清单"/>
      <w:r>
        <w:rPr>
          <w:rFonts w:ascii="宋体" w:hAnsi="宋体" w:cs="宋体" w:hint="eastAsia"/>
          <w:sz w:val="24"/>
        </w:rPr>
        <w:t>38.1</w:t>
      </w:r>
      <w:r>
        <w:rPr>
          <w:rFonts w:ascii="宋体" w:hAnsi="宋体" w:cs="宋体" w:hint="eastAsia"/>
          <w:sz w:val="24"/>
        </w:rPr>
        <w:t>成交供应商应在成交通知书发出之日起三十日内（具体时间、地点</w:t>
      </w:r>
      <w:proofErr w:type="gramStart"/>
      <w:r>
        <w:rPr>
          <w:rFonts w:ascii="宋体" w:hAnsi="宋体" w:cs="宋体" w:hint="eastAsia"/>
          <w:sz w:val="24"/>
        </w:rPr>
        <w:t>见成交</w:t>
      </w:r>
      <w:proofErr w:type="gramEnd"/>
      <w:r>
        <w:rPr>
          <w:rFonts w:ascii="宋体" w:hAnsi="宋体" w:cs="宋体" w:hint="eastAsia"/>
          <w:sz w:val="24"/>
        </w:rPr>
        <w:t>通知书）与采购人签订合同。采购人应按照</w:t>
      </w:r>
      <w:r>
        <w:rPr>
          <w:rFonts w:ascii="宋体" w:hAnsi="宋体" w:cs="宋体" w:hint="eastAsia"/>
          <w:sz w:val="24"/>
        </w:rPr>
        <w:t>市场比选</w:t>
      </w:r>
      <w:r>
        <w:rPr>
          <w:rFonts w:ascii="宋体" w:hAnsi="宋体" w:cs="宋体" w:hint="eastAsia"/>
          <w:sz w:val="24"/>
        </w:rPr>
        <w:t>文件和成交供应商的</w:t>
      </w:r>
      <w:r>
        <w:rPr>
          <w:rFonts w:ascii="宋体" w:hAnsi="宋体" w:cs="宋体" w:hint="eastAsia"/>
          <w:sz w:val="24"/>
        </w:rPr>
        <w:t>比选</w:t>
      </w:r>
      <w:r>
        <w:rPr>
          <w:rFonts w:ascii="宋体" w:hAnsi="宋体" w:cs="宋体" w:hint="eastAsia"/>
          <w:sz w:val="24"/>
        </w:rPr>
        <w:t>响应文件与成交供应商签订采购合同，采购人不得向成交供应商提出任何不合理的要求，作为签订合同的条件，不得与成交供应商私下订立背离合同实质性内容的任何协议，所签订的合同不得对</w:t>
      </w:r>
      <w:r>
        <w:rPr>
          <w:rFonts w:ascii="宋体" w:hAnsi="宋体" w:cs="宋体" w:hint="eastAsia"/>
          <w:sz w:val="24"/>
        </w:rPr>
        <w:t>市场比选</w:t>
      </w:r>
      <w:r>
        <w:rPr>
          <w:rFonts w:ascii="宋体" w:hAnsi="宋体" w:cs="宋体" w:hint="eastAsia"/>
          <w:sz w:val="24"/>
        </w:rPr>
        <w:t>文件和成交供应商</w:t>
      </w:r>
      <w:r>
        <w:rPr>
          <w:rFonts w:ascii="宋体" w:hAnsi="宋体" w:cs="宋体" w:hint="eastAsia"/>
          <w:sz w:val="24"/>
        </w:rPr>
        <w:t>比选</w:t>
      </w:r>
      <w:r>
        <w:rPr>
          <w:rFonts w:ascii="宋体" w:hAnsi="宋体" w:cs="宋体" w:hint="eastAsia"/>
          <w:sz w:val="24"/>
        </w:rPr>
        <w:t>响应文件作实质性修改。</w:t>
      </w:r>
    </w:p>
    <w:p w:rsidR="00972D16" w:rsidRDefault="005A5EF6">
      <w:pPr>
        <w:spacing w:line="360" w:lineRule="auto"/>
        <w:ind w:firstLineChars="200" w:firstLine="480"/>
        <w:rPr>
          <w:rFonts w:ascii="宋体" w:hAnsi="宋体" w:cs="宋体"/>
          <w:sz w:val="24"/>
        </w:rPr>
      </w:pPr>
      <w:r>
        <w:rPr>
          <w:rFonts w:ascii="宋体" w:hAnsi="宋体" w:cs="宋体" w:hint="eastAsia"/>
          <w:sz w:val="24"/>
        </w:rPr>
        <w:t>38.2</w:t>
      </w:r>
      <w:r>
        <w:rPr>
          <w:rFonts w:ascii="宋体" w:hAnsi="宋体" w:cs="宋体" w:hint="eastAsia"/>
          <w:sz w:val="24"/>
        </w:rPr>
        <w:t>成交供应商如不按本</w:t>
      </w:r>
      <w:r>
        <w:rPr>
          <w:rFonts w:ascii="宋体" w:hAnsi="宋体" w:cs="宋体" w:hint="eastAsia"/>
          <w:sz w:val="24"/>
        </w:rPr>
        <w:t>市场比选</w:t>
      </w:r>
      <w:r>
        <w:rPr>
          <w:rFonts w:ascii="宋体" w:hAnsi="宋体" w:cs="宋体" w:hint="eastAsia"/>
          <w:sz w:val="24"/>
        </w:rPr>
        <w:t>文件规定与采购人订立合同，则采购人将废</w:t>
      </w:r>
      <w:r>
        <w:rPr>
          <w:rFonts w:ascii="宋体" w:hAnsi="宋体" w:cs="宋体" w:hint="eastAsia"/>
          <w:sz w:val="24"/>
        </w:rPr>
        <w:lastRenderedPageBreak/>
        <w:t>除授标，有</w:t>
      </w:r>
      <w:r>
        <w:rPr>
          <w:rFonts w:ascii="宋体" w:hAnsi="宋体" w:cs="宋体" w:hint="eastAsia"/>
          <w:sz w:val="24"/>
        </w:rPr>
        <w:t>比选</w:t>
      </w:r>
      <w:r>
        <w:rPr>
          <w:rFonts w:ascii="宋体" w:hAnsi="宋体" w:cs="宋体" w:hint="eastAsia"/>
          <w:sz w:val="24"/>
        </w:rPr>
        <w:t>响应担保的将不予退还，给采购人造成的损失超过</w:t>
      </w:r>
      <w:r>
        <w:rPr>
          <w:rFonts w:ascii="宋体" w:hAnsi="宋体" w:cs="宋体" w:hint="eastAsia"/>
          <w:sz w:val="24"/>
        </w:rPr>
        <w:t>比选</w:t>
      </w:r>
      <w:r>
        <w:rPr>
          <w:rFonts w:ascii="宋体" w:hAnsi="宋体" w:cs="宋体" w:hint="eastAsia"/>
          <w:sz w:val="24"/>
        </w:rPr>
        <w:t>响应担保数额的，还应当对超过部分予以赔偿，同时依法承担相应法律责任。</w:t>
      </w:r>
    </w:p>
    <w:p w:rsidR="00972D16" w:rsidRDefault="005A5EF6">
      <w:pPr>
        <w:spacing w:line="360" w:lineRule="auto"/>
        <w:ind w:firstLineChars="200" w:firstLine="480"/>
        <w:rPr>
          <w:rFonts w:ascii="宋体" w:hAnsi="宋体" w:cs="宋体"/>
          <w:sz w:val="24"/>
        </w:rPr>
      </w:pPr>
      <w:r>
        <w:rPr>
          <w:rFonts w:ascii="宋体" w:hAnsi="宋体" w:cs="宋体" w:hint="eastAsia"/>
          <w:sz w:val="24"/>
        </w:rPr>
        <w:t>38.3</w:t>
      </w:r>
      <w:r>
        <w:rPr>
          <w:rFonts w:ascii="宋体" w:hAnsi="宋体" w:cs="宋体" w:hint="eastAsia"/>
          <w:sz w:val="24"/>
        </w:rPr>
        <w:t>成交供应商应当按照合同约定履行义务，完成成交项目，不得将成交项目转让（转包）给</w:t>
      </w:r>
      <w:r>
        <w:rPr>
          <w:rFonts w:ascii="宋体" w:hAnsi="宋体" w:cs="宋体" w:hint="eastAsia"/>
          <w:sz w:val="24"/>
        </w:rPr>
        <w:t>他人。</w:t>
      </w:r>
    </w:p>
    <w:p w:rsidR="00972D16" w:rsidRDefault="005A5EF6">
      <w:pPr>
        <w:spacing w:line="360" w:lineRule="auto"/>
        <w:ind w:firstLineChars="200" w:firstLine="480"/>
        <w:rPr>
          <w:rFonts w:ascii="宋体" w:hAnsi="宋体" w:cs="宋体"/>
          <w:sz w:val="24"/>
        </w:rPr>
      </w:pPr>
      <w:r>
        <w:rPr>
          <w:rFonts w:ascii="宋体" w:hAnsi="宋体" w:cs="宋体" w:hint="eastAsia"/>
          <w:sz w:val="24"/>
        </w:rPr>
        <w:t xml:space="preserve">38.4 </w:t>
      </w:r>
      <w:r>
        <w:rPr>
          <w:rFonts w:ascii="宋体" w:hAnsi="宋体" w:cs="宋体" w:hint="eastAsia"/>
          <w:sz w:val="24"/>
        </w:rPr>
        <w:t>采购双方必须严格按照</w:t>
      </w:r>
      <w:r>
        <w:rPr>
          <w:rFonts w:ascii="宋体" w:hAnsi="宋体" w:cs="宋体" w:hint="eastAsia"/>
          <w:sz w:val="24"/>
        </w:rPr>
        <w:t>市场比选</w:t>
      </w:r>
      <w:r>
        <w:rPr>
          <w:rFonts w:ascii="宋体" w:hAnsi="宋体" w:cs="宋体" w:hint="eastAsia"/>
          <w:sz w:val="24"/>
        </w:rPr>
        <w:t>文件、</w:t>
      </w:r>
      <w:r>
        <w:rPr>
          <w:rFonts w:ascii="宋体" w:hAnsi="宋体" w:cs="宋体" w:hint="eastAsia"/>
          <w:sz w:val="24"/>
        </w:rPr>
        <w:t>比选</w:t>
      </w:r>
      <w:r>
        <w:rPr>
          <w:rFonts w:ascii="宋体" w:hAnsi="宋体" w:cs="宋体" w:hint="eastAsia"/>
          <w:sz w:val="24"/>
        </w:rPr>
        <w:t>响应文件及有关承诺签订采购合同，不得擅自变更。合同的标的、价款、质量、履行期限、服务要求等主要条款应当与</w:t>
      </w:r>
      <w:r>
        <w:rPr>
          <w:rFonts w:ascii="宋体" w:hAnsi="宋体" w:cs="宋体" w:hint="eastAsia"/>
          <w:sz w:val="24"/>
        </w:rPr>
        <w:t>市场比选</w:t>
      </w:r>
      <w:r>
        <w:rPr>
          <w:rFonts w:ascii="宋体" w:hAnsi="宋体" w:cs="宋体" w:hint="eastAsia"/>
          <w:sz w:val="24"/>
        </w:rPr>
        <w:t>文件和成交供应商的</w:t>
      </w:r>
      <w:r>
        <w:rPr>
          <w:rFonts w:ascii="宋体" w:hAnsi="宋体" w:cs="宋体" w:hint="eastAsia"/>
          <w:sz w:val="24"/>
        </w:rPr>
        <w:t>比选</w:t>
      </w:r>
      <w:r>
        <w:rPr>
          <w:rFonts w:ascii="宋体" w:hAnsi="宋体" w:cs="宋体" w:hint="eastAsia"/>
          <w:sz w:val="24"/>
        </w:rPr>
        <w:t>响应文件的内容一致，采购人和成交供应商不得再行订立背离合同实质性内容的其他协议。对任何因双方擅自变更合同引起的问题代理机构概不负责，合同风险由双方自行承担。</w:t>
      </w:r>
    </w:p>
    <w:p w:rsidR="00972D16" w:rsidRDefault="005A5EF6">
      <w:pPr>
        <w:spacing w:line="360" w:lineRule="auto"/>
        <w:ind w:firstLineChars="200" w:firstLine="480"/>
        <w:rPr>
          <w:rFonts w:ascii="宋体" w:hAnsi="宋体" w:cs="宋体"/>
          <w:sz w:val="24"/>
        </w:rPr>
      </w:pPr>
      <w:r>
        <w:rPr>
          <w:rFonts w:ascii="宋体" w:hAnsi="宋体" w:cs="宋体" w:hint="eastAsia"/>
          <w:sz w:val="24"/>
        </w:rPr>
        <w:t>38.5</w:t>
      </w:r>
      <w:r>
        <w:rPr>
          <w:rFonts w:ascii="宋体" w:hAnsi="宋体" w:cs="宋体" w:hint="eastAsia"/>
          <w:sz w:val="24"/>
        </w:rPr>
        <w:t>采购人保留以书面形式要求对服务细则作适当调整的权利。</w:t>
      </w:r>
    </w:p>
    <w:p w:rsidR="00972D16" w:rsidRDefault="005A5EF6">
      <w:pPr>
        <w:spacing w:line="360" w:lineRule="auto"/>
        <w:ind w:firstLineChars="200" w:firstLine="480"/>
        <w:rPr>
          <w:rFonts w:ascii="宋体" w:hAnsi="宋体" w:cs="宋体"/>
          <w:sz w:val="24"/>
        </w:rPr>
      </w:pPr>
      <w:r>
        <w:rPr>
          <w:rFonts w:ascii="宋体" w:hAnsi="宋体" w:cs="宋体" w:hint="eastAsia"/>
          <w:sz w:val="24"/>
        </w:rPr>
        <w:t>39</w:t>
      </w:r>
      <w:r>
        <w:rPr>
          <w:rFonts w:ascii="宋体" w:hAnsi="宋体" w:cs="宋体" w:hint="eastAsia"/>
          <w:sz w:val="24"/>
        </w:rPr>
        <w:t>、履行合同</w:t>
      </w:r>
    </w:p>
    <w:p w:rsidR="00972D16" w:rsidRDefault="005A5EF6">
      <w:pPr>
        <w:spacing w:line="360" w:lineRule="auto"/>
        <w:ind w:firstLineChars="200" w:firstLine="480"/>
        <w:rPr>
          <w:rFonts w:ascii="宋体" w:hAnsi="宋体" w:cs="宋体"/>
          <w:sz w:val="24"/>
        </w:rPr>
      </w:pPr>
      <w:r>
        <w:rPr>
          <w:rFonts w:ascii="宋体" w:hAnsi="宋体" w:cs="宋体" w:hint="eastAsia"/>
          <w:sz w:val="24"/>
        </w:rPr>
        <w:t>39.1</w:t>
      </w:r>
      <w:r>
        <w:rPr>
          <w:rFonts w:ascii="宋体" w:hAnsi="宋体" w:cs="宋体" w:hint="eastAsia"/>
          <w:sz w:val="24"/>
        </w:rPr>
        <w:t>成交供应商与采购人签订合同后，合同双方应严格执行合同条款，履行合同规定的义务，</w:t>
      </w:r>
      <w:r>
        <w:rPr>
          <w:rFonts w:ascii="宋体" w:hAnsi="宋体" w:cs="宋体" w:hint="eastAsia"/>
          <w:sz w:val="24"/>
        </w:rPr>
        <w:t>保证合同的顺利完成。</w:t>
      </w:r>
    </w:p>
    <w:p w:rsidR="00972D16" w:rsidRDefault="005A5EF6">
      <w:pPr>
        <w:spacing w:line="360" w:lineRule="auto"/>
        <w:ind w:firstLineChars="200" w:firstLine="480"/>
        <w:rPr>
          <w:rFonts w:ascii="宋体" w:hAnsi="宋体" w:cs="宋体"/>
          <w:sz w:val="24"/>
        </w:rPr>
      </w:pPr>
      <w:r>
        <w:rPr>
          <w:rFonts w:ascii="宋体" w:hAnsi="宋体" w:cs="宋体" w:hint="eastAsia"/>
          <w:sz w:val="24"/>
        </w:rPr>
        <w:t>39.2</w:t>
      </w:r>
      <w:r>
        <w:rPr>
          <w:rFonts w:ascii="宋体" w:hAnsi="宋体" w:cs="宋体" w:hint="eastAsia"/>
          <w:sz w:val="24"/>
        </w:rPr>
        <w:t>在合同履行过程中，如发生合同纠纷，合同双方应按照《合同法》的有关规定进行处理。</w:t>
      </w:r>
    </w:p>
    <w:p w:rsidR="00972D16" w:rsidRDefault="005A5EF6">
      <w:pPr>
        <w:spacing w:line="360" w:lineRule="auto"/>
        <w:ind w:firstLineChars="200" w:firstLine="480"/>
        <w:rPr>
          <w:rFonts w:ascii="宋体" w:hAnsi="宋体" w:cs="宋体"/>
          <w:sz w:val="24"/>
        </w:rPr>
      </w:pPr>
      <w:r>
        <w:rPr>
          <w:rFonts w:ascii="宋体" w:hAnsi="宋体" w:cs="宋体" w:hint="eastAsia"/>
          <w:sz w:val="24"/>
        </w:rPr>
        <w:t>40</w:t>
      </w:r>
      <w:r>
        <w:rPr>
          <w:rFonts w:ascii="宋体" w:hAnsi="宋体" w:cs="宋体" w:hint="eastAsia"/>
          <w:sz w:val="24"/>
        </w:rPr>
        <w:t>、验收</w:t>
      </w:r>
    </w:p>
    <w:p w:rsidR="00972D16" w:rsidRDefault="005A5EF6">
      <w:pPr>
        <w:spacing w:line="360" w:lineRule="auto"/>
        <w:ind w:firstLineChars="200" w:firstLine="480"/>
        <w:rPr>
          <w:rFonts w:ascii="宋体" w:hAnsi="宋体" w:cs="宋体"/>
          <w:sz w:val="24"/>
        </w:rPr>
      </w:pPr>
      <w:r>
        <w:rPr>
          <w:rFonts w:ascii="宋体" w:hAnsi="宋体" w:cs="宋体" w:hint="eastAsia"/>
          <w:sz w:val="24"/>
        </w:rPr>
        <w:t>40.1</w:t>
      </w:r>
      <w:r>
        <w:rPr>
          <w:rFonts w:ascii="宋体" w:hAnsi="宋体" w:cs="宋体" w:hint="eastAsia"/>
          <w:sz w:val="24"/>
        </w:rPr>
        <w:t>采购人须建立</w:t>
      </w:r>
      <w:r>
        <w:rPr>
          <w:rFonts w:ascii="宋体" w:hAnsi="宋体" w:cs="宋体" w:hint="eastAsia"/>
          <w:sz w:val="24"/>
        </w:rPr>
        <w:t>会前</w:t>
      </w:r>
      <w:r>
        <w:rPr>
          <w:rFonts w:ascii="宋体" w:hAnsi="宋体" w:cs="宋体" w:hint="eastAsia"/>
          <w:sz w:val="24"/>
        </w:rPr>
        <w:t>考核制度。考核时应成立三人以上</w:t>
      </w:r>
      <w:r>
        <w:rPr>
          <w:rFonts w:ascii="宋体" w:hAnsi="宋体" w:cs="宋体" w:hint="eastAsia"/>
          <w:sz w:val="24"/>
        </w:rPr>
        <w:t>考核小组</w:t>
      </w:r>
      <w:r>
        <w:rPr>
          <w:rFonts w:ascii="宋体" w:hAnsi="宋体" w:cs="宋体" w:hint="eastAsia"/>
          <w:sz w:val="24"/>
        </w:rPr>
        <w:t>（由合同双方、专业人员等相关人员组成），依据考核方案进行考核。</w:t>
      </w:r>
    </w:p>
    <w:p w:rsidR="00972D16" w:rsidRDefault="005A5EF6">
      <w:pPr>
        <w:spacing w:line="360" w:lineRule="auto"/>
        <w:ind w:firstLineChars="200" w:firstLine="480"/>
        <w:rPr>
          <w:rFonts w:ascii="宋体" w:hAnsi="宋体" w:cs="宋体"/>
          <w:sz w:val="24"/>
        </w:rPr>
      </w:pPr>
      <w:r>
        <w:rPr>
          <w:rFonts w:ascii="宋体" w:hAnsi="宋体" w:cs="宋体" w:hint="eastAsia"/>
          <w:sz w:val="24"/>
        </w:rPr>
        <w:t>40.2</w:t>
      </w:r>
      <w:r>
        <w:rPr>
          <w:rFonts w:ascii="宋体" w:hAnsi="宋体" w:cs="宋体" w:hint="eastAsia"/>
          <w:sz w:val="24"/>
        </w:rPr>
        <w:t>采购人验收时，应成立三人以上（由合同双方、专业人员、纪检等相关人员组成）验收小组，明确责任，严格依照采购文件、成交通知书、政府采购合同及相关验收规范进行核对、验收，形成结论，并出具书面验收报告。</w:t>
      </w:r>
    </w:p>
    <w:p w:rsidR="00972D16" w:rsidRDefault="005A5EF6">
      <w:pPr>
        <w:spacing w:line="360" w:lineRule="auto"/>
        <w:ind w:firstLineChars="200" w:firstLine="480"/>
        <w:rPr>
          <w:rFonts w:ascii="宋体" w:hAnsi="宋体" w:cs="宋体"/>
          <w:sz w:val="24"/>
        </w:rPr>
      </w:pPr>
      <w:r>
        <w:rPr>
          <w:rFonts w:ascii="宋体" w:hAnsi="宋体" w:cs="宋体" w:hint="eastAsia"/>
          <w:sz w:val="24"/>
        </w:rPr>
        <w:t>40.3</w:t>
      </w:r>
      <w:r>
        <w:rPr>
          <w:rFonts w:ascii="宋体" w:hAnsi="宋体" w:cs="宋体" w:hint="eastAsia"/>
          <w:sz w:val="24"/>
        </w:rPr>
        <w:t>涉及安全等其他需要由行业主管部门进行验收的项目，必须</w:t>
      </w:r>
      <w:r>
        <w:rPr>
          <w:rFonts w:ascii="宋体" w:hAnsi="宋体" w:cs="宋体" w:hint="eastAsia"/>
          <w:sz w:val="24"/>
        </w:rPr>
        <w:t>邀请相关部门参与验收。</w:t>
      </w:r>
    </w:p>
    <w:p w:rsidR="00972D16" w:rsidRDefault="005A5EF6">
      <w:pPr>
        <w:spacing w:line="360" w:lineRule="auto"/>
        <w:ind w:firstLineChars="200" w:firstLine="480"/>
        <w:rPr>
          <w:rFonts w:ascii="宋体" w:hAnsi="宋体" w:cs="宋体"/>
          <w:sz w:val="24"/>
        </w:rPr>
      </w:pPr>
      <w:r>
        <w:rPr>
          <w:rFonts w:ascii="宋体" w:hAnsi="宋体" w:cs="宋体" w:hint="eastAsia"/>
          <w:sz w:val="24"/>
        </w:rPr>
        <w:t>40.4</w:t>
      </w:r>
      <w:r>
        <w:rPr>
          <w:rFonts w:ascii="宋体" w:hAnsi="宋体" w:cs="宋体" w:hint="eastAsia"/>
          <w:sz w:val="24"/>
        </w:rPr>
        <w:t>验收费用</w:t>
      </w:r>
      <w:r>
        <w:rPr>
          <w:rFonts w:ascii="宋体" w:hAnsi="宋体" w:cs="宋体" w:hint="eastAsia"/>
          <w:sz w:val="24"/>
        </w:rPr>
        <w:t>（如有）</w:t>
      </w:r>
      <w:r>
        <w:rPr>
          <w:rFonts w:ascii="宋体" w:hAnsi="宋体" w:cs="宋体" w:hint="eastAsia"/>
          <w:sz w:val="24"/>
        </w:rPr>
        <w:t>均由合同乙方（成交供应商）承担，采购文件中另有约定的除外。</w:t>
      </w:r>
      <w:bookmarkEnd w:id="10"/>
    </w:p>
    <w:p w:rsidR="00972D16" w:rsidRDefault="00972D16">
      <w:pPr>
        <w:pStyle w:val="a0"/>
      </w:pPr>
    </w:p>
    <w:p w:rsidR="00972D16" w:rsidRDefault="00972D16">
      <w:pPr>
        <w:pStyle w:val="a0"/>
      </w:pPr>
    </w:p>
    <w:p w:rsidR="00972D16" w:rsidRDefault="00972D16">
      <w:pPr>
        <w:pStyle w:val="a0"/>
      </w:pPr>
    </w:p>
    <w:p w:rsidR="00972D16" w:rsidRDefault="00972D16">
      <w:pPr>
        <w:pStyle w:val="a0"/>
      </w:pPr>
    </w:p>
    <w:p w:rsidR="00972D16" w:rsidRDefault="00972D16">
      <w:pPr>
        <w:pStyle w:val="a0"/>
      </w:pPr>
    </w:p>
    <w:p w:rsidR="00972D16" w:rsidRDefault="005A5EF6">
      <w:pPr>
        <w:numPr>
          <w:ilvl w:val="0"/>
          <w:numId w:val="7"/>
        </w:numPr>
        <w:spacing w:line="360" w:lineRule="auto"/>
        <w:jc w:val="center"/>
        <w:rPr>
          <w:rFonts w:ascii="宋体" w:hAnsi="宋体" w:cs="宋体"/>
          <w:b/>
          <w:sz w:val="30"/>
          <w:szCs w:val="30"/>
        </w:rPr>
      </w:pPr>
      <w:bookmarkStart w:id="11" w:name="_Toc220232392"/>
      <w:bookmarkStart w:id="12" w:name="_Toc407096156"/>
      <w:r>
        <w:rPr>
          <w:rFonts w:ascii="宋体" w:hAnsi="宋体" w:cs="宋体" w:hint="eastAsia"/>
          <w:b/>
          <w:sz w:val="30"/>
          <w:szCs w:val="30"/>
        </w:rPr>
        <w:lastRenderedPageBreak/>
        <w:t>采购需求</w:t>
      </w: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35"/>
        <w:gridCol w:w="5941"/>
        <w:gridCol w:w="732"/>
        <w:gridCol w:w="816"/>
      </w:tblGrid>
      <w:tr w:rsidR="00972D16">
        <w:trPr>
          <w:jc w:val="center"/>
        </w:trPr>
        <w:tc>
          <w:tcPr>
            <w:tcW w:w="720"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序号</w:t>
            </w:r>
          </w:p>
        </w:tc>
        <w:tc>
          <w:tcPr>
            <w:tcW w:w="1235"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品目名称</w:t>
            </w:r>
          </w:p>
        </w:tc>
        <w:tc>
          <w:tcPr>
            <w:tcW w:w="5941"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技术</w:t>
            </w:r>
            <w:r>
              <w:rPr>
                <w:rFonts w:ascii="宋体" w:hAnsi="宋体"/>
                <w:szCs w:val="21"/>
              </w:rPr>
              <w:t>参数要求</w:t>
            </w:r>
          </w:p>
        </w:tc>
        <w:tc>
          <w:tcPr>
            <w:tcW w:w="732"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数量</w:t>
            </w:r>
          </w:p>
        </w:tc>
        <w:tc>
          <w:tcPr>
            <w:tcW w:w="816"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备注</w:t>
            </w:r>
          </w:p>
        </w:tc>
      </w:tr>
      <w:tr w:rsidR="00972D16">
        <w:trPr>
          <w:jc w:val="center"/>
        </w:trPr>
        <w:tc>
          <w:tcPr>
            <w:tcW w:w="720"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1</w:t>
            </w:r>
          </w:p>
        </w:tc>
        <w:tc>
          <w:tcPr>
            <w:tcW w:w="1235" w:type="dxa"/>
            <w:vAlign w:val="center"/>
          </w:tcPr>
          <w:p w:rsidR="00972D16" w:rsidRDefault="005A5EF6">
            <w:pPr>
              <w:adjustRightInd w:val="0"/>
              <w:snapToGrid w:val="0"/>
              <w:spacing w:line="400" w:lineRule="exact"/>
              <w:rPr>
                <w:rFonts w:ascii="宋体" w:hAnsi="宋体"/>
                <w:szCs w:val="21"/>
              </w:rPr>
            </w:pPr>
            <w:r>
              <w:rPr>
                <w:rFonts w:ascii="宋体" w:hAnsi="宋体" w:hint="eastAsia"/>
                <w:szCs w:val="21"/>
              </w:rPr>
              <w:t>大型积极心理体验活动</w:t>
            </w:r>
          </w:p>
        </w:tc>
        <w:tc>
          <w:tcPr>
            <w:tcW w:w="5941" w:type="dxa"/>
          </w:tcPr>
          <w:p w:rsidR="00972D16" w:rsidRDefault="005A5EF6">
            <w:pPr>
              <w:adjustRightInd w:val="0"/>
              <w:snapToGrid w:val="0"/>
              <w:spacing w:line="400" w:lineRule="exact"/>
              <w:jc w:val="left"/>
              <w:rPr>
                <w:rFonts w:ascii="宋体" w:hAnsi="宋体"/>
                <w:szCs w:val="21"/>
              </w:rPr>
            </w:pPr>
            <w:r>
              <w:rPr>
                <w:rFonts w:ascii="宋体" w:hAnsi="宋体" w:hint="eastAsia"/>
                <w:szCs w:val="21"/>
              </w:rPr>
              <w:t>1.</w:t>
            </w:r>
            <w:r>
              <w:rPr>
                <w:rFonts w:ascii="宋体" w:hAnsi="宋体" w:hint="eastAsia"/>
                <w:szCs w:val="21"/>
              </w:rPr>
              <w:t>现场须有教练全程指导活动开展，包含布展、撤展、志愿者培训等。</w:t>
            </w:r>
          </w:p>
          <w:p w:rsidR="00972D16" w:rsidRDefault="005A5EF6">
            <w:pPr>
              <w:adjustRightInd w:val="0"/>
              <w:snapToGrid w:val="0"/>
              <w:spacing w:line="400" w:lineRule="exact"/>
              <w:jc w:val="left"/>
              <w:rPr>
                <w:rFonts w:ascii="宋体" w:hAnsi="宋体"/>
                <w:szCs w:val="21"/>
              </w:rPr>
            </w:pPr>
            <w:r>
              <w:rPr>
                <w:rFonts w:ascii="宋体" w:hAnsi="宋体" w:hint="eastAsia"/>
                <w:szCs w:val="21"/>
              </w:rPr>
              <w:t>2.</w:t>
            </w:r>
            <w:r>
              <w:rPr>
                <w:rFonts w:ascii="宋体" w:hAnsi="宋体" w:hint="eastAsia"/>
                <w:szCs w:val="21"/>
              </w:rPr>
              <w:t>活动区桁架四个，</w:t>
            </w:r>
            <w:r>
              <w:rPr>
                <w:rFonts w:ascii="宋体" w:hAnsi="宋体" w:hint="eastAsia"/>
                <w:szCs w:val="21"/>
              </w:rPr>
              <w:t>尺寸</w:t>
            </w:r>
            <w:r>
              <w:rPr>
                <w:rFonts w:ascii="宋体" w:hAnsi="宋体" w:hint="eastAsia"/>
                <w:szCs w:val="21"/>
              </w:rPr>
              <w:t>2.4m*4m</w:t>
            </w:r>
            <w:r>
              <w:rPr>
                <w:rFonts w:ascii="宋体" w:hAnsi="宋体" w:hint="eastAsia"/>
                <w:szCs w:val="21"/>
              </w:rPr>
              <w:t>，且带喷绘布，主</w:t>
            </w:r>
            <w:r>
              <w:rPr>
                <w:rFonts w:ascii="宋体" w:hAnsi="宋体" w:hint="eastAsia"/>
                <w:szCs w:val="21"/>
              </w:rPr>
              <w:t>K</w:t>
            </w:r>
            <w:r>
              <w:rPr>
                <w:rFonts w:ascii="宋体" w:hAnsi="宋体" w:hint="eastAsia"/>
                <w:szCs w:val="21"/>
              </w:rPr>
              <w:t>背景板</w:t>
            </w:r>
            <w:r>
              <w:rPr>
                <w:rFonts w:ascii="宋体" w:hAnsi="宋体" w:hint="eastAsia"/>
                <w:szCs w:val="21"/>
              </w:rPr>
              <w:t>4m*8m</w:t>
            </w:r>
            <w:r>
              <w:rPr>
                <w:rFonts w:ascii="宋体" w:hAnsi="宋体" w:hint="eastAsia"/>
                <w:szCs w:val="21"/>
              </w:rPr>
              <w:t>（含桁架及喷绘布）。</w:t>
            </w:r>
          </w:p>
          <w:p w:rsidR="00972D16" w:rsidRDefault="005A5EF6">
            <w:pPr>
              <w:adjustRightInd w:val="0"/>
              <w:snapToGrid w:val="0"/>
              <w:spacing w:line="400" w:lineRule="exact"/>
              <w:jc w:val="left"/>
              <w:rPr>
                <w:rFonts w:ascii="宋体" w:hAnsi="宋体"/>
                <w:szCs w:val="21"/>
              </w:rPr>
            </w:pPr>
            <w:r>
              <w:rPr>
                <w:rFonts w:ascii="宋体" w:hAnsi="宋体" w:hint="eastAsia"/>
                <w:sz w:val="24"/>
              </w:rPr>
              <w:t>3</w:t>
            </w:r>
            <w:r>
              <w:rPr>
                <w:rFonts w:ascii="宋体" w:hAnsi="宋体" w:hint="eastAsia"/>
                <w:szCs w:val="21"/>
              </w:rPr>
              <w:t>.</w:t>
            </w:r>
            <w:proofErr w:type="gramStart"/>
            <w:r>
              <w:rPr>
                <w:rFonts w:ascii="宋体" w:hAnsi="宋体" w:hint="eastAsia"/>
                <w:szCs w:val="21"/>
              </w:rPr>
              <w:t>子活动</w:t>
            </w:r>
            <w:proofErr w:type="gramEnd"/>
            <w:r>
              <w:rPr>
                <w:rFonts w:ascii="宋体" w:hAnsi="宋体" w:hint="eastAsia"/>
                <w:szCs w:val="21"/>
              </w:rPr>
              <w:t>数量≥</w:t>
            </w:r>
            <w:r>
              <w:rPr>
                <w:rFonts w:ascii="宋体" w:hAnsi="宋体" w:hint="eastAsia"/>
                <w:szCs w:val="21"/>
              </w:rPr>
              <w:t>15</w:t>
            </w:r>
            <w:r>
              <w:rPr>
                <w:rFonts w:ascii="宋体" w:hAnsi="宋体" w:hint="eastAsia"/>
                <w:szCs w:val="21"/>
              </w:rPr>
              <w:t>项。</w:t>
            </w:r>
          </w:p>
          <w:p w:rsidR="00972D16" w:rsidRDefault="005A5EF6">
            <w:pPr>
              <w:adjustRightInd w:val="0"/>
              <w:snapToGrid w:val="0"/>
              <w:spacing w:line="400" w:lineRule="exact"/>
              <w:jc w:val="left"/>
              <w:rPr>
                <w:rFonts w:ascii="宋体" w:hAnsi="宋体"/>
                <w:szCs w:val="21"/>
              </w:rPr>
            </w:pPr>
            <w:r>
              <w:rPr>
                <w:rFonts w:ascii="宋体" w:hAnsi="宋体" w:hint="eastAsia"/>
                <w:szCs w:val="21"/>
              </w:rPr>
              <w:t>4.</w:t>
            </w:r>
            <w:r>
              <w:rPr>
                <w:rFonts w:ascii="宋体" w:hAnsi="宋体" w:hint="eastAsia"/>
                <w:szCs w:val="21"/>
              </w:rPr>
              <w:t>包含全部</w:t>
            </w:r>
            <w:proofErr w:type="gramStart"/>
            <w:r>
              <w:rPr>
                <w:rFonts w:ascii="宋体" w:hAnsi="宋体" w:hint="eastAsia"/>
                <w:szCs w:val="21"/>
              </w:rPr>
              <w:t>子活动</w:t>
            </w:r>
            <w:proofErr w:type="gramEnd"/>
            <w:r>
              <w:rPr>
                <w:rFonts w:ascii="宋体" w:hAnsi="宋体" w:hint="eastAsia"/>
                <w:szCs w:val="21"/>
              </w:rPr>
              <w:t>整体设计和活动方案。</w:t>
            </w:r>
          </w:p>
          <w:p w:rsidR="00972D16" w:rsidRDefault="005A5EF6">
            <w:pPr>
              <w:adjustRightInd w:val="0"/>
              <w:snapToGrid w:val="0"/>
              <w:spacing w:line="400" w:lineRule="exact"/>
              <w:jc w:val="left"/>
              <w:rPr>
                <w:rFonts w:ascii="宋体" w:hAnsi="宋体"/>
                <w:szCs w:val="21"/>
              </w:rPr>
            </w:pPr>
            <w:r>
              <w:rPr>
                <w:rFonts w:ascii="宋体" w:hAnsi="宋体" w:hint="eastAsia"/>
                <w:szCs w:val="21"/>
              </w:rPr>
              <w:t>5.</w:t>
            </w:r>
            <w:r>
              <w:rPr>
                <w:rFonts w:ascii="宋体" w:hAnsi="宋体" w:hint="eastAsia"/>
                <w:szCs w:val="21"/>
              </w:rPr>
              <w:t>包含</w:t>
            </w:r>
            <w:proofErr w:type="gramStart"/>
            <w:r>
              <w:rPr>
                <w:rFonts w:ascii="宋体" w:hAnsi="宋体" w:hint="eastAsia"/>
                <w:szCs w:val="21"/>
              </w:rPr>
              <w:t>子活动</w:t>
            </w:r>
            <w:proofErr w:type="gramEnd"/>
            <w:r>
              <w:rPr>
                <w:rFonts w:ascii="宋体" w:hAnsi="宋体" w:hint="eastAsia"/>
                <w:szCs w:val="21"/>
              </w:rPr>
              <w:t>所需使用的全部道具、耗材产品、宣传横幅（按活动内容制作）。</w:t>
            </w:r>
          </w:p>
          <w:p w:rsidR="00972D16" w:rsidRDefault="005A5EF6">
            <w:pPr>
              <w:adjustRightInd w:val="0"/>
              <w:snapToGrid w:val="0"/>
              <w:spacing w:line="400" w:lineRule="exact"/>
              <w:jc w:val="left"/>
              <w:rPr>
                <w:rFonts w:ascii="宋体" w:hAnsi="宋体"/>
                <w:szCs w:val="21"/>
              </w:rPr>
            </w:pPr>
            <w:r>
              <w:rPr>
                <w:rFonts w:ascii="宋体" w:hAnsi="宋体" w:hint="eastAsia"/>
                <w:szCs w:val="21"/>
              </w:rPr>
              <w:t>6.</w:t>
            </w:r>
            <w:r>
              <w:rPr>
                <w:rFonts w:ascii="宋体" w:hAnsi="宋体" w:hint="eastAsia"/>
                <w:szCs w:val="21"/>
              </w:rPr>
              <w:t>须提供</w:t>
            </w:r>
            <w:proofErr w:type="gramStart"/>
            <w:r>
              <w:rPr>
                <w:rFonts w:ascii="宋体" w:hAnsi="宋体" w:hint="eastAsia"/>
                <w:szCs w:val="21"/>
              </w:rPr>
              <w:t>供</w:t>
            </w:r>
            <w:proofErr w:type="gramEnd"/>
            <w:r>
              <w:rPr>
                <w:rFonts w:ascii="宋体" w:hAnsi="宋体" w:hint="eastAsia"/>
                <w:szCs w:val="21"/>
              </w:rPr>
              <w:t>志愿者使用的活动手卡，内容须包含每项活动的简介及活动规则等内容。</w:t>
            </w:r>
            <w:r>
              <w:rPr>
                <w:rFonts w:ascii="宋体" w:hAnsi="宋体" w:hint="eastAsia"/>
                <w:szCs w:val="21"/>
              </w:rPr>
              <w:br/>
              <w:t>7.</w:t>
            </w:r>
            <w:r>
              <w:rPr>
                <w:rFonts w:ascii="宋体" w:hAnsi="宋体" w:hint="eastAsia"/>
                <w:szCs w:val="21"/>
              </w:rPr>
              <w:t>奖品须包含特等奖、一等奖、二等奖、三等奖、参与奖，所有奖项的奖品数量≥</w:t>
            </w:r>
            <w:r>
              <w:rPr>
                <w:rFonts w:ascii="宋体" w:hAnsi="宋体" w:hint="eastAsia"/>
                <w:szCs w:val="21"/>
              </w:rPr>
              <w:t>1000</w:t>
            </w:r>
            <w:r>
              <w:rPr>
                <w:rFonts w:ascii="宋体" w:hAnsi="宋体" w:hint="eastAsia"/>
                <w:szCs w:val="21"/>
              </w:rPr>
              <w:t>件，具体根据活动时间长短和参与人数决定。</w:t>
            </w:r>
          </w:p>
          <w:p w:rsidR="00972D16" w:rsidRDefault="005A5EF6">
            <w:pPr>
              <w:adjustRightInd w:val="0"/>
              <w:snapToGrid w:val="0"/>
              <w:spacing w:line="400" w:lineRule="exact"/>
              <w:jc w:val="left"/>
              <w:rPr>
                <w:rFonts w:ascii="宋体" w:hAnsi="宋体"/>
                <w:szCs w:val="21"/>
              </w:rPr>
            </w:pPr>
            <w:r>
              <w:rPr>
                <w:rFonts w:ascii="宋体" w:hAnsi="宋体" w:hint="eastAsia"/>
                <w:szCs w:val="21"/>
              </w:rPr>
              <w:t>8</w:t>
            </w:r>
            <w:r>
              <w:rPr>
                <w:rFonts w:ascii="宋体" w:hAnsi="宋体" w:hint="eastAsia"/>
                <w:szCs w:val="21"/>
              </w:rPr>
              <w:t>.</w:t>
            </w:r>
            <w:r>
              <w:rPr>
                <w:rFonts w:ascii="宋体" w:hAnsi="宋体" w:hint="eastAsia"/>
                <w:szCs w:val="21"/>
              </w:rPr>
              <w:t>活动</w:t>
            </w:r>
            <w:r>
              <w:rPr>
                <w:rFonts w:ascii="宋体" w:hAnsi="宋体" w:hint="eastAsia"/>
                <w:szCs w:val="21"/>
              </w:rPr>
              <w:t>须提供专业的心理设备开展。包含但不限于</w:t>
            </w:r>
            <w:r>
              <w:rPr>
                <w:rFonts w:ascii="宋体" w:hAnsi="宋体" w:hint="eastAsia"/>
                <w:szCs w:val="21"/>
              </w:rPr>
              <w:t>HRV</w:t>
            </w:r>
            <w:r>
              <w:rPr>
                <w:rFonts w:ascii="宋体" w:hAnsi="宋体" w:hint="eastAsia"/>
                <w:szCs w:val="21"/>
              </w:rPr>
              <w:t>身心反馈训练仪器、</w:t>
            </w:r>
            <w:r>
              <w:rPr>
                <w:rFonts w:ascii="宋体" w:hAnsi="宋体" w:hint="eastAsia"/>
                <w:szCs w:val="21"/>
              </w:rPr>
              <w:t>认知能力训练设备、眼疾手快设备、心随我动或心花怒放、点歌系统等</w:t>
            </w:r>
            <w:r>
              <w:rPr>
                <w:rFonts w:ascii="宋体" w:hAnsi="宋体" w:hint="eastAsia"/>
                <w:szCs w:val="21"/>
              </w:rPr>
              <w:t>专业心理设备</w:t>
            </w:r>
            <w:r>
              <w:rPr>
                <w:rFonts w:ascii="宋体" w:hAnsi="宋体" w:hint="eastAsia"/>
                <w:szCs w:val="21"/>
              </w:rPr>
              <w:t>，</w:t>
            </w:r>
            <w:r>
              <w:rPr>
                <w:rFonts w:ascii="宋体" w:hAnsi="宋体" w:hint="eastAsia"/>
                <w:szCs w:val="21"/>
              </w:rPr>
              <w:t>利用专业设备关注参与活动学生的生理指标、心理健康测评，以“评估—训练—教学—建档—管理”完成训练闭环，帮助学生提升逻辑力、注意力等六大认知能力，有效分析各维度认知能</w:t>
            </w:r>
            <w:r>
              <w:rPr>
                <w:rFonts w:ascii="宋体" w:hAnsi="宋体" w:hint="eastAsia"/>
                <w:szCs w:val="21"/>
              </w:rPr>
              <w:t>力水平、评估优势因子及潜能因子，通过横、纵向比较直观分析学生整体心理状况；有效提升大家的认知能力和适应能力。</w:t>
            </w:r>
          </w:p>
          <w:p w:rsidR="00972D16" w:rsidRDefault="005A5EF6">
            <w:pPr>
              <w:adjustRightInd w:val="0"/>
              <w:snapToGrid w:val="0"/>
              <w:spacing w:line="400" w:lineRule="exact"/>
              <w:jc w:val="left"/>
              <w:rPr>
                <w:rFonts w:ascii="宋体" w:hAnsi="宋体"/>
                <w:szCs w:val="21"/>
              </w:rPr>
            </w:pPr>
            <w:r>
              <w:rPr>
                <w:rFonts w:ascii="宋体" w:hAnsi="宋体" w:hint="eastAsia"/>
                <w:szCs w:val="21"/>
              </w:rPr>
              <w:t>9.AI</w:t>
            </w:r>
            <w:r>
              <w:rPr>
                <w:rFonts w:ascii="宋体" w:hAnsi="宋体" w:hint="eastAsia"/>
                <w:szCs w:val="21"/>
              </w:rPr>
              <w:t>大师（使用时间：三个月）</w:t>
            </w:r>
            <w:r>
              <w:rPr>
                <w:rFonts w:ascii="宋体" w:hAnsi="宋体" w:hint="eastAsia"/>
                <w:szCs w:val="21"/>
              </w:rPr>
              <w:br/>
            </w:r>
            <w:r>
              <w:rPr>
                <w:rFonts w:ascii="宋体" w:hAnsi="宋体" w:hint="eastAsia"/>
                <w:szCs w:val="21"/>
              </w:rPr>
              <w:t>心理减压助手（根据学生遇到的问题找到学习资源并提供减压指导）；心理症状识别（根据学生给出的心理症状给出可能的心理问题及处理正向引导和处理建议）；辅导员谈心谈话技巧（为班主任或辅导员生成与学生沟通及访谈建议）；</w:t>
            </w:r>
            <w:r>
              <w:rPr>
                <w:rFonts w:ascii="宋体" w:hAnsi="宋体"/>
                <w:szCs w:val="21"/>
              </w:rPr>
              <w:t>危机处理建议</w:t>
            </w:r>
            <w:r>
              <w:rPr>
                <w:rFonts w:ascii="宋体" w:hAnsi="宋体" w:hint="eastAsia"/>
                <w:szCs w:val="21"/>
              </w:rPr>
              <w:t>（</w:t>
            </w:r>
            <w:r>
              <w:rPr>
                <w:rFonts w:ascii="宋体" w:hAnsi="宋体"/>
                <w:szCs w:val="21"/>
              </w:rPr>
              <w:t>提供常见危机事件的处理建议</w:t>
            </w:r>
            <w:r>
              <w:rPr>
                <w:rFonts w:ascii="宋体" w:hAnsi="宋体" w:hint="eastAsia"/>
                <w:szCs w:val="21"/>
              </w:rPr>
              <w:t>）。</w:t>
            </w:r>
          </w:p>
          <w:p w:rsidR="00972D16" w:rsidRDefault="005A5EF6">
            <w:pPr>
              <w:adjustRightInd w:val="0"/>
              <w:snapToGrid w:val="0"/>
              <w:spacing w:line="400" w:lineRule="exact"/>
              <w:jc w:val="left"/>
              <w:rPr>
                <w:rFonts w:ascii="宋体" w:hAnsi="宋体" w:cs="Courier New"/>
              </w:rPr>
            </w:pPr>
            <w:r>
              <w:rPr>
                <w:rFonts w:ascii="宋体" w:hAnsi="宋体" w:hint="eastAsia"/>
                <w:szCs w:val="21"/>
              </w:rPr>
              <w:t>10</w:t>
            </w:r>
            <w:r>
              <w:rPr>
                <w:rFonts w:ascii="宋体" w:hAnsi="宋体" w:hint="eastAsia"/>
                <w:szCs w:val="21"/>
              </w:rPr>
              <w:t>.</w:t>
            </w:r>
            <w:r>
              <w:rPr>
                <w:rFonts w:ascii="宋体" w:hAnsi="宋体" w:hint="eastAsia"/>
                <w:szCs w:val="21"/>
              </w:rPr>
              <w:t>须提供</w:t>
            </w:r>
            <w:proofErr w:type="gramStart"/>
            <w:r>
              <w:rPr>
                <w:rFonts w:ascii="宋体" w:hAnsi="宋体" w:hint="eastAsia"/>
                <w:szCs w:val="21"/>
              </w:rPr>
              <w:t>供</w:t>
            </w:r>
            <w:proofErr w:type="gramEnd"/>
            <w:r>
              <w:rPr>
                <w:rFonts w:ascii="宋体" w:hAnsi="宋体" w:hint="eastAsia"/>
                <w:szCs w:val="21"/>
              </w:rPr>
              <w:t>活动参与者使用的</w:t>
            </w:r>
            <w:r>
              <w:rPr>
                <w:rFonts w:ascii="宋体" w:hAnsi="宋体" w:hint="eastAsia"/>
                <w:szCs w:val="21"/>
              </w:rPr>
              <w:t>通关任务卡</w:t>
            </w:r>
            <w:r>
              <w:rPr>
                <w:rFonts w:ascii="宋体" w:hAnsi="宋体" w:hint="eastAsia"/>
                <w:szCs w:val="21"/>
              </w:rPr>
              <w:t>和闯关贴纸各≥</w:t>
            </w:r>
            <w:r>
              <w:rPr>
                <w:rFonts w:ascii="宋体" w:hAnsi="宋体" w:hint="eastAsia"/>
                <w:szCs w:val="21"/>
              </w:rPr>
              <w:t>3000</w:t>
            </w:r>
            <w:r>
              <w:rPr>
                <w:rFonts w:ascii="宋体" w:hAnsi="宋体" w:hint="eastAsia"/>
                <w:szCs w:val="21"/>
              </w:rPr>
              <w:t>张（具体数量根据活动参与人数定），</w:t>
            </w:r>
            <w:r>
              <w:rPr>
                <w:rFonts w:ascii="宋体" w:hAnsi="宋体" w:hint="eastAsia"/>
                <w:szCs w:val="21"/>
              </w:rPr>
              <w:t>通关任务</w:t>
            </w:r>
            <w:proofErr w:type="gramStart"/>
            <w:r>
              <w:rPr>
                <w:rFonts w:ascii="宋体" w:hAnsi="宋体" w:hint="eastAsia"/>
                <w:szCs w:val="21"/>
              </w:rPr>
              <w:t>卡内容</w:t>
            </w:r>
            <w:proofErr w:type="gramEnd"/>
            <w:r>
              <w:rPr>
                <w:rFonts w:ascii="宋体" w:hAnsi="宋体" w:hint="eastAsia"/>
                <w:szCs w:val="21"/>
              </w:rPr>
              <w:t>须包含通关规则介绍、服务台、领奖处及</w:t>
            </w:r>
            <w:r>
              <w:rPr>
                <w:rFonts w:ascii="宋体" w:hAnsi="宋体" w:hint="eastAsia"/>
                <w:szCs w:val="21"/>
              </w:rPr>
              <w:t>所有</w:t>
            </w:r>
            <w:proofErr w:type="gramStart"/>
            <w:r>
              <w:rPr>
                <w:rFonts w:ascii="宋体" w:hAnsi="宋体" w:hint="eastAsia"/>
                <w:szCs w:val="21"/>
              </w:rPr>
              <w:t>子活动</w:t>
            </w:r>
            <w:proofErr w:type="gramEnd"/>
            <w:r>
              <w:rPr>
                <w:rFonts w:ascii="宋体" w:hAnsi="宋体" w:hint="eastAsia"/>
                <w:szCs w:val="21"/>
              </w:rPr>
              <w:t>的</w:t>
            </w:r>
            <w:r>
              <w:rPr>
                <w:rFonts w:ascii="宋体" w:hAnsi="宋体" w:hint="eastAsia"/>
                <w:szCs w:val="21"/>
              </w:rPr>
              <w:t>活动信息等</w:t>
            </w:r>
            <w:r>
              <w:rPr>
                <w:rFonts w:ascii="宋体" w:hAnsi="宋体" w:hint="eastAsia"/>
                <w:szCs w:val="21"/>
              </w:rPr>
              <w:t>。</w:t>
            </w:r>
          </w:p>
        </w:tc>
        <w:tc>
          <w:tcPr>
            <w:tcW w:w="732" w:type="dxa"/>
            <w:vAlign w:val="center"/>
          </w:tcPr>
          <w:p w:rsidR="00972D16" w:rsidRDefault="005A5EF6">
            <w:pPr>
              <w:adjustRightInd w:val="0"/>
              <w:snapToGrid w:val="0"/>
              <w:spacing w:line="400" w:lineRule="exact"/>
              <w:jc w:val="center"/>
              <w:rPr>
                <w:rFonts w:ascii="宋体" w:hAnsi="宋体"/>
                <w:szCs w:val="21"/>
              </w:rPr>
            </w:pPr>
            <w:r>
              <w:rPr>
                <w:rFonts w:ascii="宋体" w:hAnsi="宋体" w:hint="eastAsia"/>
                <w:szCs w:val="21"/>
              </w:rPr>
              <w:t>1</w:t>
            </w:r>
            <w:r>
              <w:rPr>
                <w:rFonts w:ascii="宋体" w:hAnsi="宋体" w:hint="eastAsia"/>
                <w:szCs w:val="21"/>
              </w:rPr>
              <w:t>期</w:t>
            </w:r>
          </w:p>
        </w:tc>
        <w:tc>
          <w:tcPr>
            <w:tcW w:w="816" w:type="dxa"/>
          </w:tcPr>
          <w:p w:rsidR="00972D16" w:rsidRDefault="00972D16">
            <w:pPr>
              <w:adjustRightInd w:val="0"/>
              <w:snapToGrid w:val="0"/>
              <w:spacing w:line="400" w:lineRule="exact"/>
              <w:ind w:firstLineChars="200" w:firstLine="420"/>
              <w:jc w:val="left"/>
              <w:rPr>
                <w:rFonts w:ascii="宋体" w:hAnsi="宋体"/>
                <w:szCs w:val="21"/>
              </w:rPr>
            </w:pPr>
          </w:p>
        </w:tc>
      </w:tr>
    </w:tbl>
    <w:p w:rsidR="00972D16" w:rsidRDefault="00972D16">
      <w:pPr>
        <w:pStyle w:val="a8"/>
        <w:spacing w:line="360" w:lineRule="auto"/>
        <w:jc w:val="both"/>
        <w:rPr>
          <w:rFonts w:ascii="宋体" w:hAnsi="宋体" w:cs="宋体"/>
          <w:sz w:val="32"/>
          <w:szCs w:val="32"/>
        </w:rPr>
      </w:pPr>
    </w:p>
    <w:p w:rsidR="00972D16" w:rsidRDefault="005A5EF6">
      <w:pPr>
        <w:pStyle w:val="a8"/>
        <w:spacing w:line="360" w:lineRule="auto"/>
        <w:jc w:val="center"/>
        <w:rPr>
          <w:rFonts w:ascii="宋体" w:hAnsi="宋体" w:cs="宋体"/>
          <w:sz w:val="28"/>
          <w:szCs w:val="28"/>
        </w:rPr>
      </w:pPr>
      <w:r>
        <w:rPr>
          <w:rFonts w:ascii="宋体" w:hAnsi="宋体" w:cs="宋体" w:hint="eastAsia"/>
          <w:b/>
          <w:bCs/>
          <w:sz w:val="32"/>
          <w:szCs w:val="32"/>
        </w:rPr>
        <w:t>第五章</w:t>
      </w:r>
      <w:r>
        <w:rPr>
          <w:rFonts w:ascii="宋体" w:hAnsi="宋体" w:cs="宋体" w:hint="eastAsia"/>
          <w:b/>
          <w:bCs/>
          <w:sz w:val="32"/>
          <w:szCs w:val="32"/>
        </w:rPr>
        <w:t xml:space="preserve">   </w:t>
      </w:r>
      <w:r>
        <w:rPr>
          <w:rFonts w:ascii="宋体" w:hAnsi="宋体" w:cs="宋体" w:hint="eastAsia"/>
          <w:b/>
          <w:bCs/>
          <w:sz w:val="32"/>
          <w:szCs w:val="32"/>
        </w:rPr>
        <w:t>采购合同</w:t>
      </w:r>
      <w:bookmarkEnd w:id="11"/>
      <w:bookmarkEnd w:id="12"/>
      <w:r>
        <w:rPr>
          <w:rFonts w:ascii="宋体" w:hAnsi="宋体" w:cs="宋体" w:hint="eastAsia"/>
          <w:b/>
          <w:bCs/>
          <w:sz w:val="32"/>
          <w:szCs w:val="32"/>
        </w:rPr>
        <w:t>（</w:t>
      </w:r>
      <w:r>
        <w:rPr>
          <w:rFonts w:ascii="宋体" w:hAnsi="宋体" w:cs="宋体" w:hint="eastAsia"/>
          <w:b/>
          <w:bCs/>
          <w:sz w:val="32"/>
          <w:szCs w:val="32"/>
        </w:rPr>
        <w:t>略</w:t>
      </w:r>
      <w:r>
        <w:rPr>
          <w:rFonts w:ascii="宋体" w:hAnsi="宋体" w:cs="宋体" w:hint="eastAsia"/>
          <w:b/>
          <w:bCs/>
          <w:sz w:val="32"/>
          <w:szCs w:val="32"/>
        </w:rPr>
        <w:t>）</w:t>
      </w:r>
      <w:r>
        <w:rPr>
          <w:rFonts w:ascii="宋体" w:hAnsi="宋体" w:cs="宋体" w:hint="eastAsia"/>
          <w:sz w:val="32"/>
          <w:szCs w:val="32"/>
        </w:rPr>
        <w:br/>
      </w:r>
      <w:r>
        <w:rPr>
          <w:rFonts w:ascii="宋体" w:hAnsi="宋体" w:cs="宋体" w:hint="eastAsia"/>
          <w:sz w:val="28"/>
          <w:szCs w:val="28"/>
        </w:rPr>
        <w:t>根据实际签订的采购合同</w:t>
      </w:r>
    </w:p>
    <w:p w:rsidR="00972D16" w:rsidRDefault="00972D16">
      <w:pPr>
        <w:rPr>
          <w:rFonts w:ascii="宋体" w:hAnsi="宋体" w:cs="宋体"/>
          <w:sz w:val="28"/>
          <w:szCs w:val="28"/>
        </w:rPr>
      </w:pPr>
    </w:p>
    <w:p w:rsidR="00972D16" w:rsidRDefault="005A5EF6">
      <w:pPr>
        <w:pStyle w:val="2"/>
        <w:spacing w:line="360" w:lineRule="auto"/>
        <w:jc w:val="center"/>
        <w:rPr>
          <w:rFonts w:ascii="宋体" w:eastAsia="宋体" w:hAnsi="宋体" w:cs="宋体"/>
          <w:sz w:val="28"/>
          <w:szCs w:val="28"/>
        </w:rPr>
      </w:pPr>
      <w:r>
        <w:rPr>
          <w:rFonts w:ascii="宋体" w:eastAsia="宋体" w:hAnsi="宋体" w:cs="宋体" w:hint="eastAsia"/>
          <w:sz w:val="28"/>
          <w:szCs w:val="28"/>
        </w:rPr>
        <w:t>第六章</w:t>
      </w:r>
      <w:r>
        <w:rPr>
          <w:rFonts w:ascii="宋体" w:eastAsia="宋体" w:hAnsi="宋体" w:cs="宋体" w:hint="eastAsia"/>
          <w:sz w:val="28"/>
          <w:szCs w:val="28"/>
        </w:rPr>
        <w:t xml:space="preserve"> </w:t>
      </w:r>
      <w:r>
        <w:rPr>
          <w:rFonts w:ascii="宋体" w:eastAsia="宋体" w:hAnsi="宋体" w:cs="宋体" w:hint="eastAsia"/>
          <w:sz w:val="28"/>
          <w:szCs w:val="28"/>
        </w:rPr>
        <w:t>比选</w:t>
      </w:r>
      <w:r>
        <w:rPr>
          <w:rFonts w:ascii="宋体" w:eastAsia="宋体" w:hAnsi="宋体" w:cs="宋体" w:hint="eastAsia"/>
          <w:sz w:val="28"/>
          <w:szCs w:val="28"/>
        </w:rPr>
        <w:t>响应文件格式</w:t>
      </w:r>
    </w:p>
    <w:p w:rsidR="00972D16" w:rsidRDefault="00972D16">
      <w:pPr>
        <w:pStyle w:val="af3"/>
        <w:wordWrap w:val="0"/>
        <w:adjustRightInd/>
        <w:spacing w:line="360" w:lineRule="auto"/>
        <w:jc w:val="both"/>
        <w:rPr>
          <w:b/>
          <w:sz w:val="28"/>
          <w:szCs w:val="28"/>
        </w:rPr>
      </w:pPr>
    </w:p>
    <w:p w:rsidR="00972D16" w:rsidRDefault="00972D16">
      <w:pPr>
        <w:pStyle w:val="BodyText1I2"/>
        <w:ind w:firstLineChars="0" w:firstLine="0"/>
        <w:rPr>
          <w:rFonts w:ascii="宋体" w:hAnsi="宋体" w:cs="宋体"/>
        </w:rPr>
      </w:pPr>
    </w:p>
    <w:p w:rsidR="00972D16" w:rsidRDefault="005A5EF6">
      <w:pPr>
        <w:pStyle w:val="02"/>
        <w:wordWrap w:val="0"/>
        <w:spacing w:line="360" w:lineRule="auto"/>
        <w:ind w:firstLineChars="0" w:firstLine="0"/>
        <w:jc w:val="center"/>
        <w:rPr>
          <w:rFonts w:ascii="宋体" w:hAnsi="宋体" w:cs="宋体"/>
        </w:rPr>
      </w:pPr>
      <w:r>
        <w:rPr>
          <w:rFonts w:ascii="宋体" w:hAnsi="宋体" w:cs="宋体" w:hint="eastAsia"/>
        </w:rPr>
        <w:t>比选</w:t>
      </w:r>
      <w:r>
        <w:rPr>
          <w:rFonts w:ascii="宋体" w:hAnsi="宋体" w:cs="宋体" w:hint="eastAsia"/>
        </w:rPr>
        <w:t>响应文件</w:t>
      </w:r>
    </w:p>
    <w:p w:rsidR="00972D16" w:rsidRDefault="00972D16">
      <w:pPr>
        <w:wordWrap w:val="0"/>
        <w:spacing w:line="360" w:lineRule="auto"/>
        <w:rPr>
          <w:rFonts w:ascii="宋体" w:hAnsi="宋体" w:cs="宋体"/>
          <w:sz w:val="28"/>
          <w:szCs w:val="28"/>
        </w:rPr>
      </w:pPr>
    </w:p>
    <w:p w:rsidR="00972D16" w:rsidRDefault="005A5EF6">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972D16" w:rsidRDefault="005A5EF6">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972D16" w:rsidRDefault="00972D16">
      <w:pPr>
        <w:wordWrap w:val="0"/>
        <w:spacing w:line="360" w:lineRule="auto"/>
        <w:rPr>
          <w:rFonts w:ascii="宋体" w:hAnsi="宋体" w:cs="宋体"/>
          <w:sz w:val="28"/>
          <w:szCs w:val="28"/>
        </w:rPr>
      </w:pPr>
    </w:p>
    <w:p w:rsidR="00972D16" w:rsidRDefault="00972D16">
      <w:pPr>
        <w:wordWrap w:val="0"/>
        <w:spacing w:line="360" w:lineRule="auto"/>
        <w:rPr>
          <w:rFonts w:ascii="宋体" w:hAnsi="宋体" w:cs="宋体"/>
          <w:sz w:val="28"/>
          <w:szCs w:val="28"/>
        </w:rPr>
      </w:pPr>
    </w:p>
    <w:p w:rsidR="00972D16" w:rsidRDefault="00972D16">
      <w:pPr>
        <w:wordWrap w:val="0"/>
        <w:spacing w:line="360" w:lineRule="auto"/>
        <w:rPr>
          <w:rFonts w:ascii="宋体" w:hAnsi="宋体" w:cs="宋体"/>
          <w:sz w:val="28"/>
          <w:szCs w:val="28"/>
        </w:rPr>
      </w:pPr>
    </w:p>
    <w:p w:rsidR="00972D16" w:rsidRDefault="00972D16">
      <w:pPr>
        <w:wordWrap w:val="0"/>
        <w:spacing w:line="360" w:lineRule="auto"/>
        <w:rPr>
          <w:rFonts w:ascii="宋体" w:hAnsi="宋体" w:cs="宋体"/>
          <w:sz w:val="28"/>
          <w:szCs w:val="28"/>
        </w:rPr>
      </w:pPr>
    </w:p>
    <w:p w:rsidR="00972D16" w:rsidRDefault="005A5EF6">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972D16" w:rsidRDefault="00972D16">
      <w:pPr>
        <w:wordWrap w:val="0"/>
        <w:spacing w:line="360" w:lineRule="auto"/>
        <w:ind w:firstLineChars="700" w:firstLine="1968"/>
        <w:rPr>
          <w:rFonts w:ascii="宋体" w:hAnsi="宋体" w:cs="宋体"/>
          <w:b/>
          <w:sz w:val="28"/>
          <w:szCs w:val="28"/>
          <w:u w:val="single"/>
        </w:rPr>
      </w:pPr>
    </w:p>
    <w:p w:rsidR="00972D16" w:rsidRDefault="00972D16" w:rsidP="005A5EF6">
      <w:pPr>
        <w:pStyle w:val="20"/>
        <w:ind w:firstLine="562"/>
        <w:rPr>
          <w:rFonts w:ascii="宋体" w:hAnsi="宋体" w:cs="宋体"/>
          <w:b/>
          <w:sz w:val="28"/>
          <w:szCs w:val="28"/>
          <w:u w:val="single"/>
        </w:rPr>
      </w:pPr>
    </w:p>
    <w:p w:rsidR="00972D16" w:rsidRDefault="00972D16">
      <w:pPr>
        <w:pStyle w:val="a6"/>
        <w:rPr>
          <w:rFonts w:ascii="宋体" w:eastAsia="宋体" w:hAnsi="宋体" w:cs="宋体"/>
          <w:b/>
          <w:szCs w:val="28"/>
          <w:u w:val="single"/>
        </w:rPr>
      </w:pPr>
    </w:p>
    <w:p w:rsidR="00972D16" w:rsidRDefault="00972D16">
      <w:pPr>
        <w:pStyle w:val="a6"/>
        <w:rPr>
          <w:rFonts w:ascii="宋体" w:eastAsia="宋体" w:hAnsi="宋体" w:cs="宋体"/>
          <w:b/>
          <w:szCs w:val="28"/>
          <w:u w:val="single"/>
        </w:rPr>
      </w:pPr>
    </w:p>
    <w:p w:rsidR="00972D16" w:rsidRDefault="005A5EF6">
      <w:pPr>
        <w:wordWrap w:val="0"/>
        <w:spacing w:line="360" w:lineRule="auto"/>
        <w:jc w:val="center"/>
        <w:rPr>
          <w:rFonts w:ascii="宋体" w:hAnsi="宋体" w:cs="宋体"/>
        </w:rPr>
      </w:pP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p w:rsidR="00972D16" w:rsidRDefault="00972D16">
      <w:pPr>
        <w:pStyle w:val="02"/>
        <w:spacing w:line="360" w:lineRule="auto"/>
        <w:ind w:firstLineChars="0" w:firstLine="0"/>
        <w:rPr>
          <w:rFonts w:ascii="宋体" w:hAnsi="宋体" w:cs="宋体"/>
        </w:rPr>
      </w:pPr>
    </w:p>
    <w:p w:rsidR="00972D16" w:rsidRDefault="005A5EF6">
      <w:pPr>
        <w:pStyle w:val="02"/>
        <w:spacing w:line="360" w:lineRule="auto"/>
        <w:ind w:firstLineChars="0" w:firstLine="0"/>
        <w:jc w:val="center"/>
        <w:rPr>
          <w:rFonts w:ascii="宋体" w:hAnsi="宋体" w:cs="宋体"/>
        </w:rPr>
      </w:pPr>
      <w:r>
        <w:rPr>
          <w:rFonts w:ascii="宋体" w:hAnsi="宋体" w:cs="宋体" w:hint="eastAsia"/>
        </w:rPr>
        <w:t>目　　录</w:t>
      </w:r>
    </w:p>
    <w:p w:rsidR="00972D16" w:rsidRDefault="00972D16">
      <w:pPr>
        <w:pStyle w:val="02"/>
        <w:spacing w:line="360" w:lineRule="auto"/>
        <w:ind w:firstLineChars="0" w:firstLine="0"/>
        <w:jc w:val="center"/>
        <w:rPr>
          <w:rFonts w:ascii="宋体" w:hAnsi="宋体" w:cs="宋体"/>
        </w:rPr>
      </w:pPr>
    </w:p>
    <w:p w:rsidR="00972D16" w:rsidRDefault="005A5EF6">
      <w:pPr>
        <w:spacing w:line="480" w:lineRule="auto"/>
        <w:ind w:firstLineChars="200" w:firstLine="480"/>
        <w:rPr>
          <w:rFonts w:ascii="宋体" w:hAnsi="宋体" w:cs="宋体"/>
          <w:sz w:val="24"/>
        </w:rPr>
      </w:pPr>
      <w:r>
        <w:rPr>
          <w:rFonts w:ascii="宋体" w:hAnsi="宋体" w:cs="宋体" w:hint="eastAsia"/>
          <w:sz w:val="24"/>
        </w:rPr>
        <w:t>一、资格、技术商务部分</w:t>
      </w:r>
    </w:p>
    <w:p w:rsidR="00972D16" w:rsidRDefault="005A5EF6">
      <w:pPr>
        <w:spacing w:line="48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、需要提供的资质证明文件</w:t>
      </w:r>
    </w:p>
    <w:p w:rsidR="00972D16" w:rsidRDefault="005A5EF6">
      <w:pPr>
        <w:spacing w:line="48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响应授权书</w:t>
      </w:r>
    </w:p>
    <w:p w:rsidR="00972D16" w:rsidRDefault="005A5EF6">
      <w:pPr>
        <w:spacing w:line="48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响应函</w:t>
      </w:r>
    </w:p>
    <w:p w:rsidR="00972D16" w:rsidRDefault="005A5EF6">
      <w:pPr>
        <w:spacing w:line="48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、项目实施方案</w:t>
      </w:r>
    </w:p>
    <w:p w:rsidR="00972D16" w:rsidRDefault="005A5EF6">
      <w:pPr>
        <w:spacing w:line="48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、履行合同所必需的设备专业技术能力证明文件</w:t>
      </w:r>
    </w:p>
    <w:p w:rsidR="00972D16" w:rsidRDefault="005A5EF6">
      <w:pPr>
        <w:spacing w:line="48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、售后服务</w:t>
      </w:r>
    </w:p>
    <w:p w:rsidR="00972D16" w:rsidRDefault="005A5EF6">
      <w:pPr>
        <w:spacing w:line="48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、业绩证明材料</w:t>
      </w:r>
    </w:p>
    <w:p w:rsidR="00972D16" w:rsidRDefault="005A5EF6">
      <w:pPr>
        <w:spacing w:line="48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w:t>
      </w:r>
      <w:r>
        <w:rPr>
          <w:rFonts w:ascii="宋体" w:hAnsi="宋体" w:cs="宋体" w:hint="eastAsia"/>
          <w:sz w:val="24"/>
        </w:rPr>
        <w:t>比选</w:t>
      </w:r>
      <w:r>
        <w:rPr>
          <w:rFonts w:ascii="宋体" w:hAnsi="宋体" w:cs="宋体" w:hint="eastAsia"/>
          <w:sz w:val="24"/>
        </w:rPr>
        <w:t>文件要求的其他材料</w:t>
      </w:r>
    </w:p>
    <w:p w:rsidR="00972D16" w:rsidRDefault="005A5EF6">
      <w:pPr>
        <w:spacing w:line="480" w:lineRule="auto"/>
        <w:ind w:firstLineChars="200" w:firstLine="480"/>
        <w:rPr>
          <w:rFonts w:ascii="宋体" w:hAnsi="宋体" w:cs="宋体"/>
          <w:sz w:val="24"/>
        </w:rPr>
      </w:pPr>
      <w:r>
        <w:rPr>
          <w:rFonts w:ascii="宋体" w:hAnsi="宋体" w:cs="宋体" w:hint="eastAsia"/>
          <w:sz w:val="24"/>
        </w:rPr>
        <w:t>二、报价部分</w:t>
      </w:r>
    </w:p>
    <w:p w:rsidR="00972D16" w:rsidRDefault="005A5EF6">
      <w:pPr>
        <w:spacing w:line="48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、报价表</w:t>
      </w: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wordWrap w:val="0"/>
        <w:spacing w:line="360" w:lineRule="auto"/>
        <w:ind w:firstLineChars="0" w:firstLine="0"/>
        <w:rPr>
          <w:rFonts w:ascii="宋体" w:hAnsi="宋体" w:cs="宋体"/>
          <w:b w:val="0"/>
        </w:rPr>
      </w:pPr>
    </w:p>
    <w:p w:rsidR="00972D16" w:rsidRDefault="00972D16">
      <w:pPr>
        <w:pStyle w:val="02"/>
        <w:spacing w:line="360" w:lineRule="auto"/>
        <w:ind w:firstLineChars="0" w:firstLine="0"/>
        <w:rPr>
          <w:rFonts w:ascii="宋体" w:hAnsi="宋体" w:cs="宋体"/>
        </w:rPr>
      </w:pPr>
    </w:p>
    <w:p w:rsidR="00972D16" w:rsidRDefault="005A5EF6">
      <w:pPr>
        <w:pStyle w:val="02"/>
        <w:spacing w:line="360" w:lineRule="auto"/>
        <w:ind w:firstLineChars="0" w:firstLine="0"/>
        <w:jc w:val="center"/>
        <w:rPr>
          <w:rFonts w:ascii="宋体" w:hAnsi="宋体" w:cs="宋体"/>
        </w:rPr>
      </w:pPr>
      <w:r>
        <w:rPr>
          <w:rFonts w:ascii="宋体" w:hAnsi="宋体" w:cs="宋体" w:hint="eastAsia"/>
        </w:rPr>
        <w:t>一、资格、技术商务部分</w:t>
      </w:r>
    </w:p>
    <w:p w:rsidR="00972D16" w:rsidRDefault="00972D16">
      <w:pPr>
        <w:pStyle w:val="02"/>
        <w:spacing w:line="360" w:lineRule="auto"/>
        <w:ind w:firstLineChars="0" w:firstLine="0"/>
        <w:rPr>
          <w:rFonts w:ascii="宋体" w:hAnsi="宋体" w:cs="宋体"/>
          <w:sz w:val="24"/>
          <w:szCs w:val="24"/>
        </w:rPr>
      </w:pPr>
    </w:p>
    <w:p w:rsidR="00972D16" w:rsidRDefault="005A5EF6">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、需要提供的资质证明文件（复印件）</w:t>
      </w:r>
    </w:p>
    <w:p w:rsidR="00972D16" w:rsidRDefault="00972D16">
      <w:pPr>
        <w:spacing w:line="360" w:lineRule="auto"/>
        <w:ind w:firstLineChars="200" w:firstLine="480"/>
        <w:rPr>
          <w:rFonts w:ascii="宋体" w:hAnsi="宋体" w:cs="宋体"/>
          <w:sz w:val="24"/>
        </w:rPr>
      </w:pPr>
    </w:p>
    <w:p w:rsidR="00972D16" w:rsidRDefault="00972D16" w:rsidP="005A5EF6">
      <w:pPr>
        <w:pStyle w:val="20"/>
        <w:ind w:firstLine="640"/>
        <w:rPr>
          <w:rFonts w:ascii="宋体" w:hAnsi="宋体" w:cs="宋体"/>
        </w:rPr>
      </w:pPr>
    </w:p>
    <w:p w:rsidR="00972D16" w:rsidRDefault="005A5EF6">
      <w:pPr>
        <w:spacing w:line="48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响应授权书</w:t>
      </w:r>
    </w:p>
    <w:p w:rsidR="00972D16" w:rsidRDefault="005A5EF6">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u w:val="single"/>
        </w:rPr>
        <w:t>（采购单位名称）</w:t>
      </w:r>
      <w:r>
        <w:rPr>
          <w:rFonts w:ascii="宋体" w:hAnsi="宋体" w:cs="宋体" w:hint="eastAsia"/>
          <w:sz w:val="24"/>
        </w:rPr>
        <w:t>：</w:t>
      </w:r>
    </w:p>
    <w:p w:rsidR="00972D16" w:rsidRDefault="005A5EF6">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Pr>
          <w:rFonts w:ascii="宋体" w:hAnsi="宋体" w:cs="宋体" w:hint="eastAsia"/>
          <w:sz w:val="24"/>
          <w:u w:val="single"/>
        </w:rPr>
        <w:t>（</w:t>
      </w:r>
      <w:r>
        <w:rPr>
          <w:rFonts w:ascii="宋体" w:hAnsi="宋体" w:cs="宋体" w:hint="eastAsia"/>
          <w:sz w:val="24"/>
          <w:u w:val="single"/>
        </w:rPr>
        <w:t>比选</w:t>
      </w:r>
      <w:r>
        <w:rPr>
          <w:rFonts w:ascii="宋体" w:hAnsi="宋体" w:cs="宋体" w:hint="eastAsia"/>
          <w:sz w:val="24"/>
          <w:u w:val="single"/>
        </w:rPr>
        <w:t>响应人名称）</w:t>
      </w:r>
      <w:r>
        <w:rPr>
          <w:rFonts w:ascii="宋体" w:hAnsi="宋体" w:cs="宋体" w:hint="eastAsia"/>
          <w:sz w:val="24"/>
        </w:rPr>
        <w:t>授权本单位</w:t>
      </w:r>
      <w:r>
        <w:rPr>
          <w:rFonts w:ascii="宋体" w:hAnsi="宋体" w:cs="宋体" w:hint="eastAsia"/>
          <w:sz w:val="24"/>
          <w:u w:val="single"/>
        </w:rPr>
        <w:t xml:space="preserve">         </w:t>
      </w:r>
      <w:r>
        <w:rPr>
          <w:rFonts w:ascii="宋体" w:hAnsi="宋体" w:cs="宋体" w:hint="eastAsia"/>
          <w:sz w:val="24"/>
          <w:u w:val="single"/>
        </w:rPr>
        <w:t>（</w:t>
      </w:r>
      <w:r>
        <w:rPr>
          <w:rFonts w:ascii="宋体" w:hAnsi="宋体" w:cs="宋体" w:hint="eastAsia"/>
          <w:sz w:val="24"/>
          <w:u w:val="single"/>
        </w:rPr>
        <w:t>比选</w:t>
      </w:r>
      <w:r>
        <w:rPr>
          <w:rFonts w:ascii="宋体" w:hAnsi="宋体" w:cs="宋体" w:hint="eastAsia"/>
          <w:sz w:val="24"/>
          <w:u w:val="single"/>
        </w:rPr>
        <w:t>响应人授权代表姓名、职务）</w:t>
      </w:r>
      <w:r>
        <w:rPr>
          <w:rFonts w:ascii="宋体" w:hAnsi="宋体" w:cs="宋体" w:hint="eastAsia"/>
          <w:sz w:val="24"/>
        </w:rPr>
        <w:t>代表本单位参加</w:t>
      </w:r>
      <w:r>
        <w:rPr>
          <w:rFonts w:ascii="宋体" w:hAnsi="宋体" w:cs="宋体" w:hint="eastAsia"/>
          <w:sz w:val="24"/>
          <w:u w:val="single"/>
        </w:rPr>
        <w:t xml:space="preserve">             </w:t>
      </w:r>
      <w:r>
        <w:rPr>
          <w:rFonts w:ascii="宋体" w:hAnsi="宋体" w:cs="宋体" w:hint="eastAsia"/>
          <w:sz w:val="24"/>
          <w:u w:val="single"/>
        </w:rPr>
        <w:t>（项目全称）</w:t>
      </w:r>
      <w:r>
        <w:rPr>
          <w:rFonts w:ascii="宋体" w:hAnsi="宋体" w:cs="宋体" w:hint="eastAsia"/>
          <w:sz w:val="24"/>
        </w:rPr>
        <w:t>项目</w:t>
      </w:r>
      <w:r>
        <w:rPr>
          <w:rFonts w:ascii="宋体" w:hAnsi="宋体" w:cs="宋体" w:hint="eastAsia"/>
          <w:sz w:val="24"/>
        </w:rPr>
        <w:t>比选</w:t>
      </w:r>
      <w:r>
        <w:rPr>
          <w:rFonts w:ascii="宋体" w:hAnsi="宋体" w:cs="宋体" w:hint="eastAsia"/>
          <w:sz w:val="24"/>
        </w:rPr>
        <w:t>响应活动</w:t>
      </w:r>
      <w:r>
        <w:rPr>
          <w:rFonts w:ascii="宋体" w:hAnsi="宋体" w:cs="宋体" w:hint="eastAsia"/>
          <w:sz w:val="24"/>
        </w:rPr>
        <w:t>,</w:t>
      </w:r>
      <w:r>
        <w:rPr>
          <w:rFonts w:ascii="宋体" w:hAnsi="宋体" w:cs="宋体" w:hint="eastAsia"/>
          <w:sz w:val="24"/>
        </w:rPr>
        <w:t>全权代表本公司处理</w:t>
      </w:r>
      <w:r>
        <w:rPr>
          <w:rFonts w:ascii="宋体" w:hAnsi="宋体" w:cs="宋体" w:hint="eastAsia"/>
          <w:sz w:val="24"/>
        </w:rPr>
        <w:t>比选</w:t>
      </w:r>
      <w:r>
        <w:rPr>
          <w:rFonts w:ascii="宋体" w:hAnsi="宋体" w:cs="宋体" w:hint="eastAsia"/>
          <w:sz w:val="24"/>
        </w:rPr>
        <w:t>响应过程的一切事宜，包括但不限于：</w:t>
      </w:r>
      <w:r>
        <w:rPr>
          <w:rFonts w:ascii="宋体" w:hAnsi="宋体" w:cs="宋体" w:hint="eastAsia"/>
          <w:sz w:val="24"/>
        </w:rPr>
        <w:t>比选</w:t>
      </w:r>
      <w:r>
        <w:rPr>
          <w:rFonts w:ascii="宋体" w:hAnsi="宋体" w:cs="宋体" w:hint="eastAsia"/>
          <w:sz w:val="24"/>
        </w:rPr>
        <w:t>响应、参与开标、</w:t>
      </w:r>
      <w:r>
        <w:rPr>
          <w:rFonts w:ascii="宋体" w:hAnsi="宋体" w:cs="宋体" w:hint="eastAsia"/>
          <w:sz w:val="24"/>
        </w:rPr>
        <w:t>比选</w:t>
      </w:r>
      <w:r>
        <w:rPr>
          <w:rFonts w:ascii="宋体" w:hAnsi="宋体" w:cs="宋体" w:hint="eastAsia"/>
          <w:sz w:val="24"/>
        </w:rPr>
        <w:t>、合同签署、合同执行等。</w:t>
      </w:r>
      <w:r>
        <w:rPr>
          <w:rFonts w:ascii="宋体" w:hAnsi="宋体" w:cs="宋体" w:hint="eastAsia"/>
          <w:sz w:val="24"/>
        </w:rPr>
        <w:t>比选</w:t>
      </w:r>
      <w:r>
        <w:rPr>
          <w:rFonts w:ascii="宋体" w:hAnsi="宋体" w:cs="宋体" w:hint="eastAsia"/>
          <w:sz w:val="24"/>
        </w:rPr>
        <w:t>响应人授权代表在</w:t>
      </w:r>
      <w:r>
        <w:rPr>
          <w:rFonts w:ascii="宋体" w:hAnsi="宋体" w:cs="宋体" w:hint="eastAsia"/>
          <w:sz w:val="24"/>
        </w:rPr>
        <w:t>比选</w:t>
      </w:r>
      <w:r>
        <w:rPr>
          <w:rFonts w:ascii="宋体" w:hAnsi="宋体" w:cs="宋体" w:hint="eastAsia"/>
          <w:sz w:val="24"/>
        </w:rPr>
        <w:t>响应过程中所签署的一切文件和处理与之有关的一切事务，本公司均予以认可并对此承担责任。</w:t>
      </w:r>
      <w:r>
        <w:rPr>
          <w:rFonts w:ascii="宋体" w:hAnsi="宋体" w:cs="宋体" w:hint="eastAsia"/>
          <w:sz w:val="24"/>
        </w:rPr>
        <w:t>比选</w:t>
      </w:r>
      <w:r>
        <w:rPr>
          <w:rFonts w:ascii="宋体" w:hAnsi="宋体" w:cs="宋体" w:hint="eastAsia"/>
          <w:sz w:val="24"/>
        </w:rPr>
        <w:t>响应人授权代表无转委托权。特此授权。</w:t>
      </w:r>
    </w:p>
    <w:p w:rsidR="00972D16" w:rsidRDefault="00972D16">
      <w:pPr>
        <w:spacing w:line="360" w:lineRule="auto"/>
        <w:ind w:firstLineChars="200" w:firstLine="480"/>
        <w:rPr>
          <w:rFonts w:ascii="宋体" w:hAnsi="宋体" w:cs="宋体"/>
          <w:sz w:val="24"/>
        </w:rPr>
      </w:pP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972D16" w:rsidRDefault="00972D16">
      <w:pPr>
        <w:spacing w:line="360" w:lineRule="auto"/>
        <w:ind w:firstLineChars="200" w:firstLine="482"/>
        <w:rPr>
          <w:rFonts w:ascii="宋体" w:hAnsi="宋体" w:cs="宋体"/>
          <w:b/>
          <w:bCs/>
          <w:sz w:val="24"/>
        </w:rPr>
      </w:pPr>
    </w:p>
    <w:p w:rsidR="00972D16" w:rsidRDefault="005A5EF6">
      <w:pPr>
        <w:spacing w:line="360" w:lineRule="auto"/>
        <w:ind w:firstLineChars="200" w:firstLine="482"/>
        <w:rPr>
          <w:rFonts w:ascii="宋体" w:hAnsi="宋体" w:cs="宋体"/>
          <w:b/>
          <w:bCs/>
          <w:sz w:val="24"/>
        </w:rPr>
      </w:pPr>
      <w:r>
        <w:rPr>
          <w:rFonts w:ascii="宋体" w:hAnsi="宋体" w:cs="宋体" w:hint="eastAsia"/>
          <w:b/>
          <w:bCs/>
          <w:sz w:val="24"/>
        </w:rPr>
        <w:t>特此声明。</w:t>
      </w:r>
    </w:p>
    <w:p w:rsidR="00972D16" w:rsidRDefault="005A5EF6">
      <w:pPr>
        <w:spacing w:line="360" w:lineRule="auto"/>
        <w:ind w:firstLineChars="200" w:firstLine="420"/>
        <w:rPr>
          <w:rFonts w:ascii="宋体" w:hAnsi="宋体" w:cs="宋体"/>
        </w:rPr>
      </w:pPr>
      <w:r>
        <w:rPr>
          <w:rFonts w:ascii="宋体" w:hAnsi="宋体" w:cs="宋体" w:hint="eastAsia"/>
        </w:rPr>
        <w:t xml:space="preserve">                                   </w:t>
      </w:r>
    </w:p>
    <w:p w:rsidR="00972D16" w:rsidRDefault="00972D16">
      <w:pPr>
        <w:spacing w:line="360" w:lineRule="auto"/>
        <w:ind w:firstLineChars="200" w:firstLine="420"/>
        <w:rPr>
          <w:rFonts w:ascii="宋体" w:hAnsi="宋体" w:cs="宋体"/>
        </w:rPr>
      </w:pPr>
    </w:p>
    <w:p w:rsidR="00972D16" w:rsidRDefault="00972D16">
      <w:pPr>
        <w:spacing w:line="360" w:lineRule="auto"/>
        <w:ind w:firstLineChars="200" w:firstLine="420"/>
        <w:rPr>
          <w:rFonts w:ascii="宋体" w:hAnsi="宋体" w:cs="宋体"/>
        </w:rPr>
      </w:pPr>
    </w:p>
    <w:p w:rsidR="00972D16" w:rsidRDefault="005A5EF6">
      <w:pPr>
        <w:spacing w:line="360" w:lineRule="auto"/>
        <w:ind w:firstLineChars="1200" w:firstLine="2880"/>
        <w:rPr>
          <w:rFonts w:ascii="宋体" w:hAnsi="宋体" w:cs="宋体"/>
          <w:sz w:val="24"/>
        </w:rPr>
      </w:pPr>
      <w:r>
        <w:rPr>
          <w:rFonts w:ascii="宋体" w:hAnsi="宋体" w:cs="宋体" w:hint="eastAsia"/>
          <w:sz w:val="24"/>
        </w:rPr>
        <w:t>比选</w:t>
      </w:r>
      <w:r>
        <w:rPr>
          <w:rFonts w:ascii="宋体" w:hAnsi="宋体" w:cs="宋体" w:hint="eastAsia"/>
          <w:sz w:val="24"/>
        </w:rPr>
        <w:t>响应人</w:t>
      </w:r>
      <w:r>
        <w:rPr>
          <w:rFonts w:ascii="宋体" w:hAnsi="宋体" w:cs="宋体" w:hint="eastAsia"/>
          <w:sz w:val="24"/>
        </w:rPr>
        <w:t>（授权代表人）</w:t>
      </w:r>
      <w:r>
        <w:rPr>
          <w:rFonts w:ascii="宋体" w:hAnsi="宋体" w:cs="宋体" w:hint="eastAsia"/>
          <w:sz w:val="24"/>
        </w:rPr>
        <w:t>签章：</w:t>
      </w:r>
    </w:p>
    <w:p w:rsidR="00972D16" w:rsidRDefault="005A5EF6">
      <w:pPr>
        <w:spacing w:line="360" w:lineRule="auto"/>
        <w:ind w:firstLineChars="200" w:firstLine="480"/>
        <w:rPr>
          <w:rFonts w:ascii="宋体" w:hAnsi="宋体" w:cs="宋体"/>
          <w:sz w:val="24"/>
        </w:rPr>
      </w:pPr>
      <w:r>
        <w:rPr>
          <w:rFonts w:ascii="宋体" w:hAnsi="宋体" w:cs="宋体" w:hint="eastAsia"/>
          <w:sz w:val="24"/>
        </w:rPr>
        <w:t xml:space="preserve">                           </w:t>
      </w:r>
    </w:p>
    <w:p w:rsidR="00972D16" w:rsidRDefault="005A5EF6">
      <w:pPr>
        <w:spacing w:line="360" w:lineRule="auto"/>
        <w:ind w:firstLineChars="1400" w:firstLine="3360"/>
        <w:rPr>
          <w:rFonts w:ascii="宋体" w:hAnsi="宋体" w:cs="宋体"/>
          <w:sz w:val="24"/>
        </w:rPr>
      </w:pPr>
      <w:r>
        <w:rPr>
          <w:rFonts w:ascii="宋体" w:hAnsi="宋体" w:cs="宋体" w:hint="eastAsia"/>
          <w:sz w:val="24"/>
        </w:rPr>
        <w:t xml:space="preserve">  </w:t>
      </w: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期：</w:t>
      </w:r>
    </w:p>
    <w:p w:rsidR="00972D16" w:rsidRDefault="00972D16">
      <w:pPr>
        <w:pStyle w:val="02"/>
        <w:spacing w:line="360" w:lineRule="auto"/>
        <w:ind w:firstLineChars="0" w:firstLine="0"/>
        <w:rPr>
          <w:rFonts w:ascii="宋体" w:hAnsi="宋体" w:cs="宋体"/>
        </w:rPr>
      </w:pPr>
    </w:p>
    <w:p w:rsidR="00972D16" w:rsidRDefault="005A5EF6">
      <w:pPr>
        <w:pStyle w:val="02"/>
        <w:spacing w:line="360" w:lineRule="auto"/>
        <w:ind w:firstLineChars="0" w:firstLine="0"/>
        <w:jc w:val="center"/>
        <w:rPr>
          <w:rFonts w:ascii="宋体" w:hAnsi="宋体" w:cs="宋体"/>
        </w:rPr>
      </w:pPr>
      <w:r>
        <w:rPr>
          <w:rFonts w:ascii="宋体" w:hAnsi="宋体" w:cs="宋体" w:hint="eastAsia"/>
        </w:rPr>
        <w:lastRenderedPageBreak/>
        <w:t>3</w:t>
      </w:r>
      <w:r>
        <w:rPr>
          <w:rFonts w:ascii="宋体" w:hAnsi="宋体" w:cs="宋体" w:hint="eastAsia"/>
        </w:rPr>
        <w:t>、</w:t>
      </w:r>
      <w:r>
        <w:rPr>
          <w:rFonts w:ascii="宋体" w:hAnsi="宋体" w:cs="宋体" w:hint="eastAsia"/>
        </w:rPr>
        <w:t>比选</w:t>
      </w:r>
      <w:r>
        <w:rPr>
          <w:rFonts w:ascii="宋体" w:hAnsi="宋体" w:cs="宋体" w:hint="eastAsia"/>
        </w:rPr>
        <w:t>响应函格式</w:t>
      </w:r>
    </w:p>
    <w:p w:rsidR="00972D16" w:rsidRDefault="005A5EF6">
      <w:pPr>
        <w:pStyle w:val="02"/>
        <w:spacing w:line="360" w:lineRule="auto"/>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、根据贵方</w:t>
      </w:r>
      <w:r>
        <w:rPr>
          <w:rFonts w:ascii="宋体" w:hAnsi="宋体" w:cs="宋体" w:hint="eastAsia"/>
          <w:sz w:val="24"/>
          <w:u w:val="single"/>
        </w:rPr>
        <w:t xml:space="preserve">           </w:t>
      </w:r>
      <w:r>
        <w:rPr>
          <w:rFonts w:ascii="宋体" w:hAnsi="宋体" w:cs="宋体" w:hint="eastAsia"/>
          <w:sz w:val="24"/>
        </w:rPr>
        <w:t>市场比选公告</w:t>
      </w:r>
      <w:r>
        <w:rPr>
          <w:rFonts w:ascii="宋体" w:hAnsi="宋体" w:cs="宋体" w:hint="eastAsia"/>
          <w:sz w:val="24"/>
        </w:rPr>
        <w:t>，我们决定参加贵方组织的</w:t>
      </w:r>
      <w:r>
        <w:rPr>
          <w:rFonts w:ascii="宋体" w:hAnsi="宋体" w:cs="宋体" w:hint="eastAsia"/>
          <w:sz w:val="24"/>
          <w:u w:val="single"/>
        </w:rPr>
        <w:t xml:space="preserve">           </w:t>
      </w:r>
      <w:r>
        <w:rPr>
          <w:rFonts w:ascii="宋体" w:hAnsi="宋体" w:cs="宋体" w:hint="eastAsia"/>
          <w:sz w:val="24"/>
        </w:rPr>
        <w:t>项目的</w:t>
      </w:r>
      <w:r>
        <w:rPr>
          <w:rFonts w:ascii="宋体" w:hAnsi="宋体" w:cs="宋体" w:hint="eastAsia"/>
          <w:sz w:val="24"/>
        </w:rPr>
        <w:t>市场比选</w:t>
      </w:r>
      <w:r>
        <w:rPr>
          <w:rFonts w:ascii="宋体" w:hAnsi="宋体" w:cs="宋体" w:hint="eastAsia"/>
          <w:sz w:val="24"/>
        </w:rPr>
        <w:t>采购活动。我方授权</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姓名和职务</w:t>
      </w:r>
      <w:r>
        <w:rPr>
          <w:rFonts w:ascii="宋体" w:hAnsi="宋体" w:cs="宋体" w:hint="eastAsia"/>
          <w:sz w:val="24"/>
        </w:rPr>
        <w:t>)</w:t>
      </w:r>
      <w:r>
        <w:rPr>
          <w:rFonts w:ascii="宋体" w:hAnsi="宋体" w:cs="宋体" w:hint="eastAsia"/>
          <w:sz w:val="24"/>
        </w:rPr>
        <w:t>代表我方</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比选</w:t>
      </w:r>
      <w:r>
        <w:rPr>
          <w:rFonts w:ascii="宋体" w:hAnsi="宋体" w:cs="宋体" w:hint="eastAsia"/>
          <w:sz w:val="24"/>
        </w:rPr>
        <w:t>响应单位的名称）全权处理本项目</w:t>
      </w:r>
      <w:r>
        <w:rPr>
          <w:rFonts w:ascii="宋体" w:hAnsi="宋体" w:cs="宋体" w:hint="eastAsia"/>
          <w:sz w:val="24"/>
        </w:rPr>
        <w:t>比选</w:t>
      </w:r>
      <w:r>
        <w:rPr>
          <w:rFonts w:ascii="宋体" w:hAnsi="宋体" w:cs="宋体" w:hint="eastAsia"/>
          <w:sz w:val="24"/>
        </w:rPr>
        <w:t>响应的有关事宜。</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、至投标截止日，我方、包括我方法定代表人</w:t>
      </w:r>
      <w:r>
        <w:rPr>
          <w:rFonts w:ascii="宋体" w:hAnsi="宋体" w:cs="宋体" w:hint="eastAsia"/>
          <w:sz w:val="24"/>
        </w:rPr>
        <w:t>____________</w:t>
      </w:r>
      <w:r>
        <w:rPr>
          <w:rFonts w:ascii="宋体" w:hAnsi="宋体" w:cs="宋体" w:hint="eastAsia"/>
          <w:sz w:val="24"/>
        </w:rPr>
        <w:t>近三年内均未被人民检察</w:t>
      </w:r>
      <w:r>
        <w:rPr>
          <w:rFonts w:ascii="宋体" w:hAnsi="宋体" w:cs="宋体" w:hint="eastAsia"/>
          <w:sz w:val="24"/>
        </w:rPr>
        <w:t>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、至投标截止日，我方未被铜陵市公共资源交易监管部门记录的不良行为累计分值在</w:t>
      </w:r>
      <w:r>
        <w:rPr>
          <w:rFonts w:ascii="宋体" w:hAnsi="宋体" w:cs="宋体" w:hint="eastAsia"/>
          <w:sz w:val="24"/>
        </w:rPr>
        <w:t xml:space="preserve"> 10 </w:t>
      </w:r>
      <w:r>
        <w:rPr>
          <w:rFonts w:ascii="宋体" w:hAnsi="宋体" w:cs="宋体" w:hint="eastAsia"/>
          <w:sz w:val="24"/>
        </w:rPr>
        <w:t>分（含）</w:t>
      </w:r>
      <w:r>
        <w:rPr>
          <w:rFonts w:ascii="宋体" w:hAnsi="宋体" w:cs="宋体" w:hint="eastAsia"/>
          <w:sz w:val="24"/>
        </w:rPr>
        <w:t xml:space="preserve">-15 </w:t>
      </w:r>
      <w:r>
        <w:rPr>
          <w:rFonts w:ascii="宋体" w:hAnsi="宋体" w:cs="宋体" w:hint="eastAsia"/>
          <w:sz w:val="24"/>
        </w:rPr>
        <w:t>分（不含），且最近一次不良行为记录公布日距开标日未超过</w:t>
      </w:r>
      <w:r>
        <w:rPr>
          <w:rFonts w:ascii="宋体" w:hAnsi="宋体" w:cs="宋体" w:hint="eastAsia"/>
          <w:sz w:val="24"/>
        </w:rPr>
        <w:t xml:space="preserve"> 3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、至投标截止日，我方未被铜陵市公共资源交易监管部门记不良行为记录累计分</w:t>
      </w:r>
      <w:r>
        <w:rPr>
          <w:rFonts w:ascii="宋体" w:hAnsi="宋体" w:cs="宋体" w:hint="eastAsia"/>
          <w:sz w:val="24"/>
        </w:rPr>
        <w:t>值在</w:t>
      </w:r>
      <w:r>
        <w:rPr>
          <w:rFonts w:ascii="宋体" w:hAnsi="宋体" w:cs="宋体" w:hint="eastAsia"/>
          <w:sz w:val="24"/>
        </w:rPr>
        <w:t xml:space="preserve"> 15 </w:t>
      </w:r>
      <w:r>
        <w:rPr>
          <w:rFonts w:ascii="宋体" w:hAnsi="宋体" w:cs="宋体" w:hint="eastAsia"/>
          <w:sz w:val="24"/>
        </w:rPr>
        <w:t>分（含）</w:t>
      </w:r>
      <w:r>
        <w:rPr>
          <w:rFonts w:ascii="宋体" w:hAnsi="宋体" w:cs="宋体" w:hint="eastAsia"/>
          <w:sz w:val="24"/>
        </w:rPr>
        <w:t xml:space="preserve">-20 </w:t>
      </w:r>
      <w:r>
        <w:rPr>
          <w:rFonts w:ascii="宋体" w:hAnsi="宋体" w:cs="宋体" w:hint="eastAsia"/>
          <w:sz w:val="24"/>
        </w:rPr>
        <w:t>分（不含），且最近一次不良行为记录公布日距开标日未超过</w:t>
      </w:r>
      <w:r>
        <w:rPr>
          <w:rFonts w:ascii="宋体" w:hAnsi="宋体" w:cs="宋体" w:hint="eastAsia"/>
          <w:sz w:val="24"/>
        </w:rPr>
        <w:t xml:space="preserve"> 6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、至投标截止日，我方未被铜陵市公共资源交易监管部门记不良行为记录累计</w:t>
      </w:r>
      <w:proofErr w:type="gramStart"/>
      <w:r>
        <w:rPr>
          <w:rFonts w:ascii="宋体" w:hAnsi="宋体" w:cs="宋体" w:hint="eastAsia"/>
          <w:sz w:val="24"/>
        </w:rPr>
        <w:t>分值达</w:t>
      </w:r>
      <w:proofErr w:type="gramEnd"/>
      <w:r>
        <w:rPr>
          <w:rFonts w:ascii="宋体" w:hAnsi="宋体" w:cs="宋体" w:hint="eastAsia"/>
          <w:sz w:val="24"/>
        </w:rPr>
        <w:t xml:space="preserve"> 20 </w:t>
      </w:r>
      <w:r>
        <w:rPr>
          <w:rFonts w:ascii="宋体" w:hAnsi="宋体" w:cs="宋体" w:hint="eastAsia"/>
          <w:sz w:val="24"/>
        </w:rPr>
        <w:t>分（含）以上，且最近一次不良行为记录公布日距开标日未超过</w:t>
      </w:r>
      <w:r>
        <w:rPr>
          <w:rFonts w:ascii="宋体" w:hAnsi="宋体" w:cs="宋体" w:hint="eastAsia"/>
          <w:sz w:val="24"/>
        </w:rPr>
        <w:t xml:space="preserve"> 12 </w:t>
      </w:r>
      <w:proofErr w:type="gramStart"/>
      <w:r>
        <w:rPr>
          <w:rFonts w:ascii="宋体" w:hAnsi="宋体" w:cs="宋体" w:hint="eastAsia"/>
          <w:sz w:val="24"/>
        </w:rPr>
        <w:t>个</w:t>
      </w:r>
      <w:proofErr w:type="gramEnd"/>
      <w:r>
        <w:rPr>
          <w:rFonts w:ascii="宋体" w:hAnsi="宋体" w:cs="宋体" w:hint="eastAsia"/>
          <w:sz w:val="24"/>
        </w:rPr>
        <w:t>月。</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、我方愿意按照采购文件规定的各项要求，向采购人提供所需的货物与服务。</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、一旦我方中标，我方将严格履行合同规定的责任和义务。</w:t>
      </w:r>
    </w:p>
    <w:p w:rsidR="00972D16" w:rsidRDefault="005A5EF6">
      <w:pPr>
        <w:wordWrap w:val="0"/>
        <w:spacing w:line="360" w:lineRule="auto"/>
        <w:ind w:firstLineChars="200" w:firstLine="480"/>
        <w:rPr>
          <w:rFonts w:ascii="宋体" w:hAnsi="宋体" w:cs="宋体"/>
          <w:sz w:val="24"/>
        </w:rPr>
      </w:pPr>
      <w:r>
        <w:rPr>
          <w:rFonts w:ascii="宋体" w:hAnsi="宋体" w:cs="宋体" w:hint="eastAsia"/>
          <w:sz w:val="24"/>
        </w:rPr>
        <w:t>9</w:t>
      </w:r>
      <w:r>
        <w:rPr>
          <w:rFonts w:ascii="宋体" w:hAnsi="宋体" w:cs="宋体" w:hint="eastAsia"/>
          <w:sz w:val="24"/>
        </w:rPr>
        <w:t>、我方同意按照</w:t>
      </w:r>
      <w:r>
        <w:rPr>
          <w:rFonts w:ascii="宋体" w:hAnsi="宋体" w:cs="宋体" w:hint="eastAsia"/>
          <w:sz w:val="24"/>
        </w:rPr>
        <w:t>比选</w:t>
      </w:r>
      <w:r>
        <w:rPr>
          <w:rFonts w:ascii="宋体" w:hAnsi="宋体" w:cs="宋体" w:hint="eastAsia"/>
          <w:sz w:val="24"/>
        </w:rPr>
        <w:t>文件的要求，向贵方递交投标保证金。并且承诺，在投标有效期内如果我方撤回投标书或中标后拒绝签订合同，我方将放弃要求</w:t>
      </w:r>
      <w:r>
        <w:rPr>
          <w:rFonts w:ascii="宋体" w:hAnsi="宋体" w:cs="宋体" w:hint="eastAsia"/>
          <w:sz w:val="24"/>
        </w:rPr>
        <w:t>贵方退还该投标保证金的权力。</w:t>
      </w:r>
    </w:p>
    <w:p w:rsidR="00972D16" w:rsidRDefault="005A5EF6">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w:t>
      </w:r>
      <w:r>
        <w:rPr>
          <w:rFonts w:ascii="宋体" w:hAnsi="宋体" w:cs="宋体" w:hint="eastAsia"/>
          <w:sz w:val="24"/>
        </w:rPr>
        <w:t>、我方愿意提供贵方可能另外要求的、与</w:t>
      </w:r>
      <w:r>
        <w:rPr>
          <w:rFonts w:ascii="宋体" w:hAnsi="宋体" w:cs="宋体" w:hint="eastAsia"/>
          <w:sz w:val="24"/>
        </w:rPr>
        <w:t>比选</w:t>
      </w:r>
      <w:r>
        <w:rPr>
          <w:rFonts w:ascii="宋体" w:hAnsi="宋体" w:cs="宋体" w:hint="eastAsia"/>
          <w:sz w:val="24"/>
        </w:rPr>
        <w:t>响应有关的文件资料，并保证</w:t>
      </w:r>
      <w:r>
        <w:rPr>
          <w:rFonts w:ascii="宋体" w:hAnsi="宋体" w:cs="宋体" w:hint="eastAsia"/>
          <w:sz w:val="24"/>
        </w:rPr>
        <w:lastRenderedPageBreak/>
        <w:t>我方已提供和将要提供的文件是真实的、准确的。</w:t>
      </w:r>
    </w:p>
    <w:p w:rsidR="00972D16" w:rsidRDefault="005A5EF6">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w:t>
      </w:r>
      <w:r>
        <w:rPr>
          <w:rFonts w:ascii="宋体" w:hAnsi="宋体" w:cs="宋体" w:hint="eastAsia"/>
          <w:sz w:val="24"/>
        </w:rPr>
        <w:t>、我方完全理解贵方不一定将合同授予最低报价（折扣）的供应商。</w:t>
      </w:r>
    </w:p>
    <w:p w:rsidR="00972D16" w:rsidRDefault="00972D16">
      <w:pPr>
        <w:tabs>
          <w:tab w:val="left" w:pos="0"/>
          <w:tab w:val="left" w:pos="840"/>
        </w:tabs>
        <w:wordWrap w:val="0"/>
        <w:spacing w:line="360" w:lineRule="auto"/>
        <w:rPr>
          <w:rFonts w:ascii="宋体" w:hAnsi="宋体" w:cs="宋体"/>
          <w:sz w:val="24"/>
        </w:rPr>
      </w:pPr>
    </w:p>
    <w:p w:rsidR="00972D16" w:rsidRDefault="00972D16">
      <w:pPr>
        <w:pStyle w:val="a0"/>
        <w:rPr>
          <w:rFonts w:ascii="宋体" w:hAnsi="宋体" w:cs="宋体"/>
        </w:rPr>
      </w:pPr>
    </w:p>
    <w:p w:rsidR="00972D16" w:rsidRDefault="005A5EF6" w:rsidP="005A5EF6">
      <w:pPr>
        <w:pStyle w:val="02"/>
        <w:spacing w:line="360" w:lineRule="auto"/>
        <w:ind w:right="980" w:firstLine="482"/>
        <w:jc w:val="center"/>
        <w:rPr>
          <w:rFonts w:ascii="宋体" w:hAnsi="宋体" w:cs="宋体"/>
          <w:sz w:val="24"/>
          <w:szCs w:val="24"/>
        </w:rPr>
      </w:pPr>
      <w:bookmarkStart w:id="13" w:name="_Toc400805871"/>
      <w:bookmarkStart w:id="14" w:name="_Toc393705366"/>
      <w:r>
        <w:rPr>
          <w:rFonts w:ascii="宋体" w:hAnsi="宋体" w:cs="宋体" w:hint="eastAsia"/>
          <w:sz w:val="24"/>
          <w:szCs w:val="24"/>
        </w:rPr>
        <w:t xml:space="preserve">                                             </w:t>
      </w:r>
      <w:r>
        <w:rPr>
          <w:rFonts w:ascii="宋体" w:hAnsi="宋体" w:cs="宋体" w:hint="eastAsia"/>
          <w:sz w:val="24"/>
          <w:szCs w:val="24"/>
        </w:rPr>
        <w:t>供应商</w:t>
      </w:r>
      <w:r>
        <w:rPr>
          <w:rFonts w:ascii="宋体" w:hAnsi="宋体" w:cs="宋体" w:hint="eastAsia"/>
          <w:sz w:val="24"/>
          <w:szCs w:val="24"/>
        </w:rPr>
        <w:t>盖</w:t>
      </w:r>
      <w:r>
        <w:rPr>
          <w:rFonts w:ascii="宋体" w:hAnsi="宋体" w:cs="宋体" w:hint="eastAsia"/>
          <w:sz w:val="24"/>
          <w:szCs w:val="24"/>
        </w:rPr>
        <w:t>章：</w:t>
      </w:r>
    </w:p>
    <w:p w:rsidR="00972D16" w:rsidRDefault="005A5EF6" w:rsidP="005A5EF6">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 xml:space="preserve">             </w:t>
      </w:r>
      <w:r>
        <w:rPr>
          <w:rFonts w:ascii="宋体" w:hAnsi="宋体" w:cs="宋体" w:hint="eastAsia"/>
          <w:sz w:val="24"/>
          <w:szCs w:val="24"/>
        </w:rPr>
        <w:t>日</w:t>
      </w:r>
      <w:r>
        <w:rPr>
          <w:rFonts w:ascii="宋体" w:hAnsi="宋体" w:cs="宋体" w:hint="eastAsia"/>
          <w:sz w:val="24"/>
          <w:szCs w:val="24"/>
        </w:rPr>
        <w:t xml:space="preserve">    </w:t>
      </w:r>
      <w:r>
        <w:rPr>
          <w:rFonts w:ascii="宋体" w:hAnsi="宋体" w:cs="宋体" w:hint="eastAsia"/>
          <w:sz w:val="24"/>
          <w:szCs w:val="24"/>
        </w:rPr>
        <w:t>期：</w:t>
      </w:r>
    </w:p>
    <w:p w:rsidR="00972D16" w:rsidRDefault="00972D16">
      <w:pPr>
        <w:pStyle w:val="02"/>
        <w:spacing w:line="360" w:lineRule="auto"/>
        <w:ind w:firstLineChars="0" w:firstLine="0"/>
        <w:rPr>
          <w:rFonts w:ascii="宋体" w:hAnsi="宋体" w:cs="宋体"/>
          <w:sz w:val="24"/>
          <w:szCs w:val="24"/>
        </w:rPr>
      </w:pPr>
    </w:p>
    <w:p w:rsidR="00972D16" w:rsidRDefault="00972D16">
      <w:pPr>
        <w:pStyle w:val="02"/>
        <w:spacing w:line="360" w:lineRule="auto"/>
        <w:ind w:firstLineChars="0" w:firstLine="0"/>
        <w:rPr>
          <w:rFonts w:ascii="宋体" w:hAnsi="宋体" w:cs="宋体"/>
          <w:sz w:val="24"/>
          <w:szCs w:val="24"/>
        </w:rPr>
      </w:pPr>
    </w:p>
    <w:p w:rsidR="00972D16" w:rsidRDefault="005A5EF6">
      <w:pPr>
        <w:pStyle w:val="02"/>
        <w:spacing w:line="360" w:lineRule="auto"/>
        <w:ind w:firstLineChars="0" w:firstLine="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、项目实施方案</w:t>
      </w:r>
      <w:bookmarkEnd w:id="13"/>
      <w:bookmarkEnd w:id="14"/>
    </w:p>
    <w:p w:rsidR="00972D16" w:rsidRDefault="005A5EF6">
      <w:pPr>
        <w:autoSpaceDN w:val="0"/>
        <w:spacing w:after="156" w:line="360" w:lineRule="auto"/>
        <w:rPr>
          <w:rFonts w:ascii="宋体" w:hAnsi="宋体" w:cs="宋体"/>
          <w:b/>
          <w:sz w:val="24"/>
        </w:rPr>
      </w:pPr>
      <w:r>
        <w:rPr>
          <w:rFonts w:ascii="宋体" w:hAnsi="宋体" w:cs="宋体" w:hint="eastAsia"/>
          <w:b/>
          <w:sz w:val="24"/>
        </w:rPr>
        <w:t>（一）供应商简介</w:t>
      </w:r>
    </w:p>
    <w:p w:rsidR="00972D16" w:rsidRDefault="005A5EF6">
      <w:pPr>
        <w:autoSpaceDN w:val="0"/>
        <w:spacing w:after="156" w:line="360" w:lineRule="auto"/>
        <w:rPr>
          <w:rFonts w:ascii="宋体" w:hAnsi="宋体" w:cs="宋体"/>
          <w:sz w:val="24"/>
        </w:rPr>
      </w:pPr>
      <w:r>
        <w:rPr>
          <w:rFonts w:ascii="宋体" w:hAnsi="宋体" w:cs="宋体" w:hint="eastAsia"/>
          <w:b/>
          <w:sz w:val="24"/>
        </w:rPr>
        <w:t>（二）项目实施方案</w:t>
      </w:r>
    </w:p>
    <w:p w:rsidR="00972D16" w:rsidRDefault="005A5EF6">
      <w:pPr>
        <w:pStyle w:val="02"/>
        <w:spacing w:line="360" w:lineRule="auto"/>
        <w:ind w:firstLineChars="0" w:firstLine="0"/>
        <w:rPr>
          <w:rFonts w:ascii="宋体" w:hAnsi="宋体" w:cs="宋体"/>
          <w:sz w:val="24"/>
          <w:szCs w:val="24"/>
        </w:rPr>
      </w:pPr>
      <w:bookmarkStart w:id="15" w:name="_Toc393705367"/>
      <w:bookmarkStart w:id="16" w:name="_Toc400805872"/>
      <w:r>
        <w:rPr>
          <w:rFonts w:ascii="宋体" w:hAnsi="宋体" w:cs="宋体" w:hint="eastAsia"/>
          <w:sz w:val="24"/>
          <w:szCs w:val="24"/>
        </w:rPr>
        <w:t>5</w:t>
      </w:r>
      <w:r>
        <w:rPr>
          <w:rFonts w:ascii="宋体" w:hAnsi="宋体" w:cs="宋体" w:hint="eastAsia"/>
          <w:sz w:val="24"/>
          <w:szCs w:val="24"/>
        </w:rPr>
        <w:t>、履行合同所必需的设备专业技术能力证明</w:t>
      </w:r>
      <w:bookmarkEnd w:id="15"/>
      <w:bookmarkEnd w:id="16"/>
    </w:p>
    <w:p w:rsidR="00972D16" w:rsidRDefault="005A5EF6">
      <w:pPr>
        <w:wordWrap w:val="0"/>
        <w:spacing w:line="360" w:lineRule="auto"/>
        <w:jc w:val="center"/>
        <w:rPr>
          <w:rFonts w:ascii="宋体" w:hAnsi="宋体" w:cs="宋体"/>
        </w:rPr>
      </w:pPr>
      <w:r>
        <w:rPr>
          <w:rFonts w:ascii="宋体" w:hAnsi="宋体" w:cs="宋体" w:hint="eastAsia"/>
          <w:b/>
          <w:bCs/>
          <w:sz w:val="24"/>
        </w:rPr>
        <w:t>（</w:t>
      </w:r>
      <w:r>
        <w:rPr>
          <w:rFonts w:ascii="宋体" w:hAnsi="宋体" w:cs="宋体" w:hint="eastAsia"/>
          <w:b/>
          <w:bCs/>
          <w:sz w:val="24"/>
        </w:rPr>
        <w:t>1</w:t>
      </w:r>
      <w:r>
        <w:rPr>
          <w:rFonts w:ascii="宋体" w:hAnsi="宋体" w:cs="宋体" w:hint="eastAsia"/>
          <w:b/>
          <w:bCs/>
          <w:sz w:val="24"/>
        </w:rPr>
        <w:t>）服务本项目主要人员一览表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972D16">
        <w:trPr>
          <w:trHeight w:val="570"/>
        </w:trPr>
        <w:tc>
          <w:tcPr>
            <w:tcW w:w="829" w:type="dxa"/>
            <w:vMerge w:val="restart"/>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证件</w:t>
            </w:r>
          </w:p>
        </w:tc>
      </w:tr>
      <w:tr w:rsidR="00972D16">
        <w:trPr>
          <w:trHeight w:val="553"/>
        </w:trPr>
        <w:tc>
          <w:tcPr>
            <w:tcW w:w="829" w:type="dxa"/>
            <w:vMerge/>
            <w:vAlign w:val="center"/>
          </w:tcPr>
          <w:p w:rsidR="00972D16" w:rsidRDefault="00972D16">
            <w:pPr>
              <w:wordWrap w:val="0"/>
              <w:spacing w:line="360" w:lineRule="auto"/>
              <w:jc w:val="center"/>
              <w:rPr>
                <w:rFonts w:ascii="宋体" w:hAnsi="宋体" w:cs="宋体"/>
                <w:szCs w:val="21"/>
              </w:rPr>
            </w:pPr>
          </w:p>
        </w:tc>
        <w:tc>
          <w:tcPr>
            <w:tcW w:w="1081" w:type="dxa"/>
            <w:vMerge/>
            <w:vAlign w:val="center"/>
          </w:tcPr>
          <w:p w:rsidR="00972D16" w:rsidRDefault="00972D16">
            <w:pPr>
              <w:wordWrap w:val="0"/>
              <w:spacing w:line="360" w:lineRule="auto"/>
              <w:jc w:val="center"/>
              <w:rPr>
                <w:rFonts w:ascii="宋体" w:hAnsi="宋体" w:cs="宋体"/>
                <w:szCs w:val="21"/>
              </w:rPr>
            </w:pPr>
          </w:p>
        </w:tc>
        <w:tc>
          <w:tcPr>
            <w:tcW w:w="1081" w:type="dxa"/>
            <w:vMerge/>
            <w:vAlign w:val="center"/>
          </w:tcPr>
          <w:p w:rsidR="00972D16" w:rsidRDefault="00972D16">
            <w:pPr>
              <w:wordWrap w:val="0"/>
              <w:spacing w:line="360" w:lineRule="auto"/>
              <w:jc w:val="center"/>
              <w:rPr>
                <w:rFonts w:ascii="宋体" w:hAnsi="宋体" w:cs="宋体"/>
                <w:szCs w:val="21"/>
              </w:rPr>
            </w:pPr>
          </w:p>
        </w:tc>
        <w:tc>
          <w:tcPr>
            <w:tcW w:w="1781" w:type="dxa"/>
            <w:vMerge/>
            <w:vAlign w:val="center"/>
          </w:tcPr>
          <w:p w:rsidR="00972D16" w:rsidRDefault="00972D16">
            <w:pPr>
              <w:wordWrap w:val="0"/>
              <w:spacing w:line="360" w:lineRule="auto"/>
              <w:jc w:val="center"/>
              <w:rPr>
                <w:rFonts w:ascii="宋体" w:hAnsi="宋体" w:cs="宋体"/>
                <w:szCs w:val="21"/>
              </w:rPr>
            </w:pPr>
          </w:p>
        </w:tc>
        <w:tc>
          <w:tcPr>
            <w:tcW w:w="1102" w:type="dxa"/>
            <w:vMerge/>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号码</w:t>
            </w:r>
          </w:p>
        </w:tc>
      </w:tr>
      <w:tr w:rsidR="00972D16">
        <w:trPr>
          <w:trHeight w:val="582"/>
        </w:trPr>
        <w:tc>
          <w:tcPr>
            <w:tcW w:w="829" w:type="dxa"/>
            <w:vMerge w:val="restart"/>
            <w:textDirection w:val="tbRlV"/>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781" w:type="dxa"/>
            <w:vAlign w:val="center"/>
          </w:tcPr>
          <w:p w:rsidR="00972D16" w:rsidRDefault="00972D16">
            <w:pPr>
              <w:wordWrap w:val="0"/>
              <w:spacing w:line="360" w:lineRule="auto"/>
              <w:jc w:val="center"/>
              <w:rPr>
                <w:rFonts w:ascii="宋体" w:hAnsi="宋体" w:cs="宋体"/>
                <w:szCs w:val="21"/>
              </w:rPr>
            </w:pPr>
          </w:p>
        </w:tc>
        <w:tc>
          <w:tcPr>
            <w:tcW w:w="1102" w:type="dxa"/>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972D16">
            <w:pPr>
              <w:wordWrap w:val="0"/>
              <w:spacing w:line="360" w:lineRule="auto"/>
              <w:jc w:val="center"/>
              <w:rPr>
                <w:rFonts w:ascii="宋体" w:hAnsi="宋体" w:cs="宋体"/>
                <w:szCs w:val="21"/>
              </w:rPr>
            </w:pPr>
          </w:p>
        </w:tc>
        <w:tc>
          <w:tcPr>
            <w:tcW w:w="2400" w:type="dxa"/>
            <w:vAlign w:val="center"/>
          </w:tcPr>
          <w:p w:rsidR="00972D16" w:rsidRDefault="00972D16">
            <w:pPr>
              <w:wordWrap w:val="0"/>
              <w:spacing w:line="360" w:lineRule="auto"/>
              <w:jc w:val="center"/>
              <w:rPr>
                <w:rFonts w:ascii="宋体" w:hAnsi="宋体" w:cs="宋体"/>
                <w:szCs w:val="21"/>
              </w:rPr>
            </w:pPr>
          </w:p>
        </w:tc>
      </w:tr>
      <w:tr w:rsidR="00972D16">
        <w:trPr>
          <w:trHeight w:val="582"/>
        </w:trPr>
        <w:tc>
          <w:tcPr>
            <w:tcW w:w="829" w:type="dxa"/>
            <w:vMerge/>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781" w:type="dxa"/>
            <w:vAlign w:val="center"/>
          </w:tcPr>
          <w:p w:rsidR="00972D16" w:rsidRDefault="00972D16">
            <w:pPr>
              <w:wordWrap w:val="0"/>
              <w:spacing w:line="360" w:lineRule="auto"/>
              <w:jc w:val="center"/>
              <w:rPr>
                <w:rFonts w:ascii="宋体" w:hAnsi="宋体" w:cs="宋体"/>
                <w:szCs w:val="21"/>
              </w:rPr>
            </w:pPr>
          </w:p>
        </w:tc>
        <w:tc>
          <w:tcPr>
            <w:tcW w:w="1102" w:type="dxa"/>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972D16">
            <w:pPr>
              <w:wordWrap w:val="0"/>
              <w:spacing w:line="360" w:lineRule="auto"/>
              <w:jc w:val="center"/>
              <w:rPr>
                <w:rFonts w:ascii="宋体" w:hAnsi="宋体" w:cs="宋体"/>
                <w:szCs w:val="21"/>
              </w:rPr>
            </w:pPr>
          </w:p>
        </w:tc>
        <w:tc>
          <w:tcPr>
            <w:tcW w:w="2400" w:type="dxa"/>
            <w:vAlign w:val="center"/>
          </w:tcPr>
          <w:p w:rsidR="00972D16" w:rsidRDefault="00972D16">
            <w:pPr>
              <w:wordWrap w:val="0"/>
              <w:spacing w:line="360" w:lineRule="auto"/>
              <w:jc w:val="center"/>
              <w:rPr>
                <w:rFonts w:ascii="宋体" w:hAnsi="宋体" w:cs="宋体"/>
                <w:szCs w:val="21"/>
              </w:rPr>
            </w:pPr>
          </w:p>
        </w:tc>
      </w:tr>
      <w:tr w:rsidR="00972D16">
        <w:trPr>
          <w:trHeight w:val="582"/>
        </w:trPr>
        <w:tc>
          <w:tcPr>
            <w:tcW w:w="829" w:type="dxa"/>
            <w:vMerge w:val="restart"/>
            <w:textDirection w:val="tbRlV"/>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781" w:type="dxa"/>
            <w:vAlign w:val="center"/>
          </w:tcPr>
          <w:p w:rsidR="00972D16" w:rsidRDefault="00972D16">
            <w:pPr>
              <w:wordWrap w:val="0"/>
              <w:spacing w:line="360" w:lineRule="auto"/>
              <w:jc w:val="center"/>
              <w:rPr>
                <w:rFonts w:ascii="宋体" w:hAnsi="宋体" w:cs="宋体"/>
                <w:szCs w:val="21"/>
              </w:rPr>
            </w:pPr>
          </w:p>
        </w:tc>
        <w:tc>
          <w:tcPr>
            <w:tcW w:w="1102" w:type="dxa"/>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972D16">
            <w:pPr>
              <w:wordWrap w:val="0"/>
              <w:spacing w:line="360" w:lineRule="auto"/>
              <w:jc w:val="center"/>
              <w:rPr>
                <w:rFonts w:ascii="宋体" w:hAnsi="宋体" w:cs="宋体"/>
                <w:szCs w:val="21"/>
              </w:rPr>
            </w:pPr>
          </w:p>
        </w:tc>
        <w:tc>
          <w:tcPr>
            <w:tcW w:w="2400" w:type="dxa"/>
            <w:vAlign w:val="center"/>
          </w:tcPr>
          <w:p w:rsidR="00972D16" w:rsidRDefault="00972D16">
            <w:pPr>
              <w:wordWrap w:val="0"/>
              <w:spacing w:line="360" w:lineRule="auto"/>
              <w:jc w:val="center"/>
              <w:rPr>
                <w:rFonts w:ascii="宋体" w:hAnsi="宋体" w:cs="宋体"/>
                <w:szCs w:val="21"/>
              </w:rPr>
            </w:pPr>
          </w:p>
        </w:tc>
      </w:tr>
      <w:tr w:rsidR="00972D16">
        <w:trPr>
          <w:trHeight w:val="582"/>
        </w:trPr>
        <w:tc>
          <w:tcPr>
            <w:tcW w:w="829" w:type="dxa"/>
            <w:vMerge/>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781" w:type="dxa"/>
            <w:vAlign w:val="center"/>
          </w:tcPr>
          <w:p w:rsidR="00972D16" w:rsidRDefault="00972D16">
            <w:pPr>
              <w:wordWrap w:val="0"/>
              <w:spacing w:line="360" w:lineRule="auto"/>
              <w:jc w:val="center"/>
              <w:rPr>
                <w:rFonts w:ascii="宋体" w:hAnsi="宋体" w:cs="宋体"/>
                <w:szCs w:val="21"/>
              </w:rPr>
            </w:pPr>
          </w:p>
        </w:tc>
        <w:tc>
          <w:tcPr>
            <w:tcW w:w="1102" w:type="dxa"/>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972D16">
            <w:pPr>
              <w:wordWrap w:val="0"/>
              <w:spacing w:line="360" w:lineRule="auto"/>
              <w:jc w:val="center"/>
              <w:rPr>
                <w:rFonts w:ascii="宋体" w:hAnsi="宋体" w:cs="宋体"/>
                <w:szCs w:val="21"/>
              </w:rPr>
            </w:pPr>
          </w:p>
        </w:tc>
        <w:tc>
          <w:tcPr>
            <w:tcW w:w="2400" w:type="dxa"/>
            <w:vAlign w:val="center"/>
          </w:tcPr>
          <w:p w:rsidR="00972D16" w:rsidRDefault="00972D16">
            <w:pPr>
              <w:wordWrap w:val="0"/>
              <w:spacing w:line="360" w:lineRule="auto"/>
              <w:jc w:val="center"/>
              <w:rPr>
                <w:rFonts w:ascii="宋体" w:hAnsi="宋体" w:cs="宋体"/>
                <w:szCs w:val="21"/>
              </w:rPr>
            </w:pPr>
          </w:p>
        </w:tc>
      </w:tr>
      <w:tr w:rsidR="00972D16">
        <w:trPr>
          <w:trHeight w:val="616"/>
        </w:trPr>
        <w:tc>
          <w:tcPr>
            <w:tcW w:w="829" w:type="dxa"/>
            <w:vAlign w:val="center"/>
          </w:tcPr>
          <w:p w:rsidR="00972D16" w:rsidRDefault="005A5EF6">
            <w:pPr>
              <w:wordWrap w:val="0"/>
              <w:spacing w:line="360" w:lineRule="auto"/>
              <w:jc w:val="center"/>
              <w:rPr>
                <w:rFonts w:ascii="宋体" w:hAnsi="宋体" w:cs="宋体"/>
                <w:szCs w:val="21"/>
              </w:rPr>
            </w:pPr>
            <w:r>
              <w:rPr>
                <w:rFonts w:ascii="宋体" w:hAnsi="宋体" w:cs="宋体" w:hint="eastAsia"/>
                <w:szCs w:val="21"/>
              </w:rPr>
              <w:t>其它</w:t>
            </w:r>
          </w:p>
        </w:tc>
        <w:tc>
          <w:tcPr>
            <w:tcW w:w="1081" w:type="dxa"/>
            <w:vAlign w:val="center"/>
          </w:tcPr>
          <w:p w:rsidR="00972D16" w:rsidRDefault="00972D16">
            <w:pPr>
              <w:wordWrap w:val="0"/>
              <w:spacing w:line="360" w:lineRule="auto"/>
              <w:jc w:val="center"/>
              <w:rPr>
                <w:rFonts w:ascii="宋体" w:hAnsi="宋体" w:cs="宋体"/>
                <w:szCs w:val="21"/>
              </w:rPr>
            </w:pPr>
          </w:p>
        </w:tc>
        <w:tc>
          <w:tcPr>
            <w:tcW w:w="1081" w:type="dxa"/>
            <w:vAlign w:val="center"/>
          </w:tcPr>
          <w:p w:rsidR="00972D16" w:rsidRDefault="00972D16">
            <w:pPr>
              <w:wordWrap w:val="0"/>
              <w:spacing w:line="360" w:lineRule="auto"/>
              <w:jc w:val="center"/>
              <w:rPr>
                <w:rFonts w:ascii="宋体" w:hAnsi="宋体" w:cs="宋体"/>
                <w:szCs w:val="21"/>
              </w:rPr>
            </w:pPr>
          </w:p>
        </w:tc>
        <w:tc>
          <w:tcPr>
            <w:tcW w:w="1781" w:type="dxa"/>
            <w:vAlign w:val="center"/>
          </w:tcPr>
          <w:p w:rsidR="00972D16" w:rsidRDefault="00972D16">
            <w:pPr>
              <w:wordWrap w:val="0"/>
              <w:spacing w:line="360" w:lineRule="auto"/>
              <w:jc w:val="center"/>
              <w:rPr>
                <w:rFonts w:ascii="宋体" w:hAnsi="宋体" w:cs="宋体"/>
                <w:szCs w:val="21"/>
              </w:rPr>
            </w:pPr>
          </w:p>
        </w:tc>
        <w:tc>
          <w:tcPr>
            <w:tcW w:w="1102" w:type="dxa"/>
            <w:vAlign w:val="center"/>
          </w:tcPr>
          <w:p w:rsidR="00972D16" w:rsidRDefault="00972D16">
            <w:pPr>
              <w:wordWrap w:val="0"/>
              <w:spacing w:line="360" w:lineRule="auto"/>
              <w:jc w:val="center"/>
              <w:rPr>
                <w:rFonts w:ascii="宋体" w:hAnsi="宋体" w:cs="宋体"/>
                <w:szCs w:val="21"/>
              </w:rPr>
            </w:pPr>
          </w:p>
        </w:tc>
        <w:tc>
          <w:tcPr>
            <w:tcW w:w="1622" w:type="dxa"/>
            <w:vAlign w:val="center"/>
          </w:tcPr>
          <w:p w:rsidR="00972D16" w:rsidRDefault="00972D16">
            <w:pPr>
              <w:wordWrap w:val="0"/>
              <w:spacing w:line="360" w:lineRule="auto"/>
              <w:jc w:val="center"/>
              <w:rPr>
                <w:rFonts w:ascii="宋体" w:hAnsi="宋体" w:cs="宋体"/>
                <w:szCs w:val="21"/>
              </w:rPr>
            </w:pPr>
          </w:p>
        </w:tc>
        <w:tc>
          <w:tcPr>
            <w:tcW w:w="2400" w:type="dxa"/>
            <w:vAlign w:val="center"/>
          </w:tcPr>
          <w:p w:rsidR="00972D16" w:rsidRDefault="00972D16">
            <w:pPr>
              <w:wordWrap w:val="0"/>
              <w:spacing w:line="360" w:lineRule="auto"/>
              <w:jc w:val="center"/>
              <w:rPr>
                <w:rFonts w:ascii="宋体" w:hAnsi="宋体" w:cs="宋体"/>
                <w:szCs w:val="21"/>
              </w:rPr>
            </w:pPr>
          </w:p>
        </w:tc>
      </w:tr>
    </w:tbl>
    <w:p w:rsidR="00972D16" w:rsidRDefault="005A5EF6">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972D16" w:rsidRDefault="005A5EF6">
      <w:pPr>
        <w:pStyle w:val="02"/>
        <w:spacing w:line="360" w:lineRule="auto"/>
        <w:ind w:firstLineChars="0" w:firstLine="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）其它证明。</w:t>
      </w:r>
    </w:p>
    <w:p w:rsidR="00972D16" w:rsidRDefault="00972D16">
      <w:pPr>
        <w:spacing w:line="440" w:lineRule="exact"/>
        <w:rPr>
          <w:rFonts w:ascii="宋体" w:hAnsi="宋体" w:cs="宋体"/>
          <w:b/>
          <w:sz w:val="28"/>
          <w:szCs w:val="28"/>
        </w:rPr>
      </w:pPr>
    </w:p>
    <w:p w:rsidR="00972D16" w:rsidRDefault="00972D16">
      <w:pPr>
        <w:spacing w:line="440" w:lineRule="exact"/>
        <w:rPr>
          <w:rFonts w:ascii="宋体" w:hAnsi="宋体" w:cs="宋体"/>
          <w:b/>
          <w:sz w:val="28"/>
          <w:szCs w:val="28"/>
        </w:rPr>
      </w:pPr>
    </w:p>
    <w:p w:rsidR="00972D16" w:rsidRDefault="00972D16">
      <w:pPr>
        <w:spacing w:line="440" w:lineRule="exact"/>
        <w:rPr>
          <w:rFonts w:ascii="宋体" w:hAnsi="宋体" w:cs="宋体"/>
          <w:b/>
          <w:sz w:val="28"/>
          <w:szCs w:val="28"/>
        </w:rPr>
      </w:pPr>
    </w:p>
    <w:p w:rsidR="00972D16" w:rsidRDefault="00972D16">
      <w:pPr>
        <w:spacing w:line="440" w:lineRule="exact"/>
        <w:rPr>
          <w:rFonts w:ascii="宋体" w:hAnsi="宋体" w:cs="宋体"/>
          <w:b/>
          <w:sz w:val="28"/>
          <w:szCs w:val="28"/>
        </w:rPr>
      </w:pPr>
    </w:p>
    <w:p w:rsidR="00972D16" w:rsidRDefault="00972D16">
      <w:pPr>
        <w:spacing w:line="440" w:lineRule="exact"/>
        <w:rPr>
          <w:rFonts w:ascii="宋体" w:hAnsi="宋体" w:cs="宋体"/>
          <w:b/>
          <w:sz w:val="28"/>
          <w:szCs w:val="28"/>
        </w:rPr>
      </w:pPr>
    </w:p>
    <w:p w:rsidR="00972D16" w:rsidRDefault="005A5EF6">
      <w:pPr>
        <w:spacing w:line="440" w:lineRule="exact"/>
        <w:rPr>
          <w:rFonts w:ascii="宋体" w:hAnsi="宋体" w:cs="宋体"/>
          <w:sz w:val="28"/>
          <w:szCs w:val="28"/>
        </w:rPr>
      </w:pPr>
      <w:r>
        <w:rPr>
          <w:rFonts w:ascii="宋体" w:hAnsi="宋体" w:cs="宋体" w:hint="eastAsia"/>
          <w:b/>
          <w:sz w:val="28"/>
          <w:szCs w:val="28"/>
        </w:rPr>
        <w:t>6</w:t>
      </w:r>
      <w:r>
        <w:rPr>
          <w:rFonts w:ascii="宋体" w:hAnsi="宋体" w:cs="宋体" w:hint="eastAsia"/>
          <w:b/>
          <w:sz w:val="28"/>
          <w:szCs w:val="28"/>
        </w:rPr>
        <w:t>、售后服务</w:t>
      </w:r>
    </w:p>
    <w:p w:rsidR="00972D16" w:rsidRDefault="00972D16">
      <w:pPr>
        <w:spacing w:line="440" w:lineRule="exact"/>
        <w:rPr>
          <w:rFonts w:ascii="宋体" w:hAnsi="宋体" w:cs="宋体"/>
          <w:szCs w:val="21"/>
        </w:rPr>
      </w:pPr>
    </w:p>
    <w:p w:rsidR="00972D16" w:rsidRDefault="005A5EF6">
      <w:pPr>
        <w:spacing w:line="540" w:lineRule="exact"/>
        <w:jc w:val="center"/>
        <w:rPr>
          <w:rFonts w:ascii="宋体" w:hAnsi="宋体" w:cs="宋体"/>
          <w:b/>
          <w:bCs/>
          <w:sz w:val="22"/>
          <w:szCs w:val="22"/>
        </w:rPr>
      </w:pPr>
      <w:r>
        <w:rPr>
          <w:rFonts w:ascii="宋体" w:hAnsi="宋体" w:cs="宋体" w:hint="eastAsia"/>
          <w:b/>
          <w:bCs/>
          <w:sz w:val="22"/>
          <w:szCs w:val="22"/>
        </w:rPr>
        <w:t>售后服务能力一览表</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3061"/>
        <w:gridCol w:w="2883"/>
        <w:gridCol w:w="1211"/>
      </w:tblGrid>
      <w:tr w:rsidR="00972D16">
        <w:trPr>
          <w:trHeight w:val="464"/>
        </w:trPr>
        <w:tc>
          <w:tcPr>
            <w:tcW w:w="2045" w:type="dxa"/>
            <w:vAlign w:val="center"/>
          </w:tcPr>
          <w:p w:rsidR="00972D16" w:rsidRDefault="005A5EF6">
            <w:pPr>
              <w:spacing w:line="400" w:lineRule="exact"/>
              <w:jc w:val="center"/>
              <w:rPr>
                <w:rFonts w:ascii="宋体" w:hAnsi="宋体" w:cs="宋体"/>
                <w:szCs w:val="21"/>
              </w:rPr>
            </w:pPr>
            <w:r>
              <w:rPr>
                <w:rFonts w:ascii="宋体" w:hAnsi="宋体" w:cs="宋体" w:hint="eastAsia"/>
                <w:szCs w:val="21"/>
              </w:rPr>
              <w:t>详细地址</w:t>
            </w:r>
          </w:p>
        </w:tc>
        <w:tc>
          <w:tcPr>
            <w:tcW w:w="3061" w:type="dxa"/>
            <w:vAlign w:val="center"/>
          </w:tcPr>
          <w:p w:rsidR="00972D16" w:rsidRDefault="005A5EF6">
            <w:pPr>
              <w:spacing w:line="400" w:lineRule="exact"/>
              <w:ind w:leftChars="49" w:left="103"/>
              <w:jc w:val="center"/>
              <w:rPr>
                <w:rFonts w:ascii="宋体" w:hAnsi="宋体" w:cs="宋体"/>
                <w:szCs w:val="21"/>
              </w:rPr>
            </w:pPr>
            <w:r>
              <w:rPr>
                <w:rFonts w:ascii="宋体" w:hAnsi="宋体" w:cs="宋体" w:hint="eastAsia"/>
                <w:szCs w:val="21"/>
              </w:rPr>
              <w:t>服务人员名单</w:t>
            </w:r>
          </w:p>
        </w:tc>
        <w:tc>
          <w:tcPr>
            <w:tcW w:w="2883" w:type="dxa"/>
            <w:vAlign w:val="center"/>
          </w:tcPr>
          <w:p w:rsidR="00972D16" w:rsidRDefault="005A5EF6">
            <w:pPr>
              <w:spacing w:line="400" w:lineRule="exact"/>
              <w:jc w:val="center"/>
              <w:rPr>
                <w:rFonts w:ascii="宋体" w:hAnsi="宋体" w:cs="宋体"/>
                <w:szCs w:val="21"/>
              </w:rPr>
            </w:pPr>
            <w:r>
              <w:rPr>
                <w:rFonts w:ascii="宋体" w:hAnsi="宋体" w:cs="宋体" w:hint="eastAsia"/>
                <w:szCs w:val="21"/>
              </w:rPr>
              <w:t>固定联系电话</w:t>
            </w:r>
          </w:p>
        </w:tc>
        <w:tc>
          <w:tcPr>
            <w:tcW w:w="1211" w:type="dxa"/>
            <w:vAlign w:val="center"/>
          </w:tcPr>
          <w:p w:rsidR="00972D16" w:rsidRDefault="005A5EF6">
            <w:pPr>
              <w:spacing w:line="400" w:lineRule="exact"/>
              <w:jc w:val="center"/>
              <w:rPr>
                <w:rFonts w:ascii="宋体" w:hAnsi="宋体" w:cs="宋体"/>
                <w:szCs w:val="21"/>
              </w:rPr>
            </w:pPr>
            <w:r>
              <w:rPr>
                <w:rFonts w:ascii="宋体" w:hAnsi="宋体" w:cs="宋体" w:hint="eastAsia"/>
                <w:szCs w:val="21"/>
              </w:rPr>
              <w:t>手机</w:t>
            </w:r>
          </w:p>
        </w:tc>
      </w:tr>
      <w:tr w:rsidR="00972D16">
        <w:trPr>
          <w:trHeight w:val="464"/>
        </w:trPr>
        <w:tc>
          <w:tcPr>
            <w:tcW w:w="2045" w:type="dxa"/>
            <w:vAlign w:val="center"/>
          </w:tcPr>
          <w:p w:rsidR="00972D16" w:rsidRDefault="00972D16">
            <w:pPr>
              <w:spacing w:line="400" w:lineRule="exact"/>
              <w:jc w:val="center"/>
              <w:rPr>
                <w:rFonts w:ascii="宋体" w:hAnsi="宋体" w:cs="宋体"/>
                <w:szCs w:val="21"/>
              </w:rPr>
            </w:pPr>
          </w:p>
        </w:tc>
        <w:tc>
          <w:tcPr>
            <w:tcW w:w="3061" w:type="dxa"/>
            <w:vAlign w:val="center"/>
          </w:tcPr>
          <w:p w:rsidR="00972D16" w:rsidRDefault="00972D16">
            <w:pPr>
              <w:spacing w:line="400" w:lineRule="exact"/>
              <w:jc w:val="center"/>
              <w:rPr>
                <w:rFonts w:ascii="宋体" w:hAnsi="宋体" w:cs="宋体"/>
                <w:szCs w:val="21"/>
              </w:rPr>
            </w:pPr>
          </w:p>
        </w:tc>
        <w:tc>
          <w:tcPr>
            <w:tcW w:w="2883" w:type="dxa"/>
            <w:vAlign w:val="center"/>
          </w:tcPr>
          <w:p w:rsidR="00972D16" w:rsidRDefault="00972D16">
            <w:pPr>
              <w:spacing w:line="400" w:lineRule="exact"/>
              <w:jc w:val="center"/>
              <w:rPr>
                <w:rFonts w:ascii="宋体" w:hAnsi="宋体" w:cs="宋体"/>
                <w:szCs w:val="21"/>
              </w:rPr>
            </w:pPr>
          </w:p>
        </w:tc>
        <w:tc>
          <w:tcPr>
            <w:tcW w:w="1211" w:type="dxa"/>
            <w:vAlign w:val="center"/>
          </w:tcPr>
          <w:p w:rsidR="00972D16" w:rsidRDefault="00972D16">
            <w:pPr>
              <w:spacing w:line="400" w:lineRule="exact"/>
              <w:jc w:val="center"/>
              <w:rPr>
                <w:rFonts w:ascii="宋体" w:hAnsi="宋体" w:cs="宋体"/>
                <w:szCs w:val="21"/>
              </w:rPr>
            </w:pPr>
          </w:p>
        </w:tc>
      </w:tr>
      <w:tr w:rsidR="00972D16">
        <w:trPr>
          <w:trHeight w:val="475"/>
        </w:trPr>
        <w:tc>
          <w:tcPr>
            <w:tcW w:w="2045" w:type="dxa"/>
            <w:vAlign w:val="center"/>
          </w:tcPr>
          <w:p w:rsidR="00972D16" w:rsidRDefault="00972D16">
            <w:pPr>
              <w:spacing w:line="400" w:lineRule="exact"/>
              <w:jc w:val="center"/>
              <w:rPr>
                <w:rFonts w:ascii="宋体" w:hAnsi="宋体" w:cs="宋体"/>
                <w:szCs w:val="21"/>
              </w:rPr>
            </w:pPr>
          </w:p>
        </w:tc>
        <w:tc>
          <w:tcPr>
            <w:tcW w:w="3061" w:type="dxa"/>
            <w:vAlign w:val="center"/>
          </w:tcPr>
          <w:p w:rsidR="00972D16" w:rsidRDefault="00972D16">
            <w:pPr>
              <w:spacing w:line="400" w:lineRule="exact"/>
              <w:jc w:val="center"/>
              <w:rPr>
                <w:rFonts w:ascii="宋体" w:hAnsi="宋体" w:cs="宋体"/>
                <w:szCs w:val="21"/>
              </w:rPr>
            </w:pPr>
          </w:p>
        </w:tc>
        <w:tc>
          <w:tcPr>
            <w:tcW w:w="2883" w:type="dxa"/>
            <w:vAlign w:val="center"/>
          </w:tcPr>
          <w:p w:rsidR="00972D16" w:rsidRDefault="00972D16">
            <w:pPr>
              <w:spacing w:line="400" w:lineRule="exact"/>
              <w:jc w:val="center"/>
              <w:rPr>
                <w:rFonts w:ascii="宋体" w:hAnsi="宋体" w:cs="宋体"/>
                <w:szCs w:val="21"/>
              </w:rPr>
            </w:pPr>
          </w:p>
        </w:tc>
        <w:tc>
          <w:tcPr>
            <w:tcW w:w="1211" w:type="dxa"/>
            <w:vAlign w:val="center"/>
          </w:tcPr>
          <w:p w:rsidR="00972D16" w:rsidRDefault="00972D16">
            <w:pPr>
              <w:spacing w:line="400" w:lineRule="exact"/>
              <w:jc w:val="center"/>
              <w:rPr>
                <w:rFonts w:ascii="宋体" w:hAnsi="宋体" w:cs="宋体"/>
                <w:szCs w:val="21"/>
              </w:rPr>
            </w:pPr>
          </w:p>
        </w:tc>
      </w:tr>
    </w:tbl>
    <w:p w:rsidR="00972D16" w:rsidRDefault="005A5EF6">
      <w:pPr>
        <w:pStyle w:val="02"/>
        <w:ind w:firstLineChars="0" w:firstLine="0"/>
        <w:rPr>
          <w:rFonts w:ascii="宋体" w:hAnsi="宋体" w:cs="宋体"/>
          <w:bCs w:val="0"/>
        </w:rPr>
      </w:pPr>
      <w:bookmarkStart w:id="17" w:name="_Toc400805873"/>
      <w:bookmarkStart w:id="18" w:name="_Toc393705369"/>
      <w:r>
        <w:rPr>
          <w:rFonts w:ascii="宋体" w:hAnsi="宋体" w:cs="宋体" w:hint="eastAsia"/>
          <w:bCs w:val="0"/>
        </w:rPr>
        <w:t>7</w:t>
      </w:r>
      <w:r>
        <w:rPr>
          <w:rFonts w:ascii="宋体" w:hAnsi="宋体" w:cs="宋体" w:hint="eastAsia"/>
          <w:bCs w:val="0"/>
        </w:rPr>
        <w:t>、业绩证明材料（如有）</w:t>
      </w:r>
    </w:p>
    <w:p w:rsidR="00972D16" w:rsidRDefault="005A5EF6">
      <w:pPr>
        <w:pStyle w:val="02"/>
        <w:spacing w:line="360" w:lineRule="auto"/>
        <w:ind w:firstLineChars="0" w:firstLine="0"/>
        <w:rPr>
          <w:rFonts w:ascii="宋体" w:hAnsi="宋体" w:cs="宋体"/>
          <w:bCs w:val="0"/>
        </w:rPr>
      </w:pPr>
      <w:r>
        <w:rPr>
          <w:rFonts w:ascii="宋体" w:hAnsi="宋体" w:cs="宋体" w:hint="eastAsia"/>
          <w:bCs w:val="0"/>
        </w:rPr>
        <w:t>8</w:t>
      </w:r>
      <w:r>
        <w:rPr>
          <w:rFonts w:ascii="宋体" w:hAnsi="宋体" w:cs="宋体" w:hint="eastAsia"/>
          <w:bCs w:val="0"/>
        </w:rPr>
        <w:t>、</w:t>
      </w:r>
      <w:r>
        <w:rPr>
          <w:rFonts w:ascii="宋体" w:hAnsi="宋体" w:cs="宋体" w:hint="eastAsia"/>
          <w:bCs w:val="0"/>
        </w:rPr>
        <w:t>比选</w:t>
      </w:r>
      <w:r>
        <w:rPr>
          <w:rFonts w:ascii="宋体" w:hAnsi="宋体" w:cs="宋体" w:hint="eastAsia"/>
          <w:bCs w:val="0"/>
        </w:rPr>
        <w:t>文件要求的其它材料</w:t>
      </w:r>
      <w:bookmarkEnd w:id="17"/>
      <w:bookmarkEnd w:id="18"/>
    </w:p>
    <w:p w:rsidR="00972D16" w:rsidRDefault="00972D16">
      <w:pPr>
        <w:pStyle w:val="02"/>
        <w:spacing w:line="360" w:lineRule="auto"/>
        <w:ind w:firstLineChars="0" w:firstLine="0"/>
        <w:rPr>
          <w:rFonts w:ascii="宋体" w:hAnsi="宋体" w:cs="宋体"/>
          <w:bCs w:val="0"/>
        </w:rPr>
      </w:pPr>
    </w:p>
    <w:p w:rsidR="00972D16" w:rsidRDefault="00972D16">
      <w:pPr>
        <w:spacing w:line="360" w:lineRule="auto"/>
        <w:jc w:val="center"/>
        <w:rPr>
          <w:rFonts w:ascii="宋体" w:hAnsi="宋体" w:cs="宋体"/>
          <w:b/>
          <w:sz w:val="28"/>
          <w:szCs w:val="28"/>
        </w:rPr>
      </w:pPr>
    </w:p>
    <w:p w:rsidR="00972D16" w:rsidRDefault="00972D16">
      <w:pPr>
        <w:spacing w:line="360" w:lineRule="auto"/>
        <w:jc w:val="center"/>
        <w:rPr>
          <w:rFonts w:ascii="宋体" w:hAnsi="宋体" w:cs="宋体"/>
          <w:b/>
          <w:sz w:val="28"/>
          <w:szCs w:val="28"/>
        </w:rPr>
      </w:pPr>
    </w:p>
    <w:p w:rsidR="00972D16" w:rsidRDefault="00972D16">
      <w:pPr>
        <w:spacing w:line="360" w:lineRule="auto"/>
        <w:jc w:val="center"/>
        <w:rPr>
          <w:rFonts w:ascii="宋体" w:hAnsi="宋体" w:cs="宋体"/>
          <w:b/>
          <w:sz w:val="28"/>
          <w:szCs w:val="28"/>
        </w:rPr>
      </w:pPr>
    </w:p>
    <w:p w:rsidR="00972D16" w:rsidRDefault="00972D16">
      <w:pPr>
        <w:spacing w:line="360" w:lineRule="auto"/>
        <w:jc w:val="center"/>
        <w:rPr>
          <w:rFonts w:ascii="宋体" w:hAnsi="宋体" w:cs="宋体"/>
          <w:b/>
          <w:sz w:val="28"/>
          <w:szCs w:val="28"/>
        </w:rPr>
      </w:pPr>
    </w:p>
    <w:p w:rsidR="00972D16" w:rsidRDefault="00972D16">
      <w:pPr>
        <w:spacing w:line="360" w:lineRule="auto"/>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pStyle w:val="a0"/>
        <w:rPr>
          <w:rFonts w:ascii="宋体" w:hAnsi="宋体" w:cs="宋体"/>
          <w:b/>
          <w:sz w:val="28"/>
          <w:szCs w:val="28"/>
        </w:rPr>
      </w:pPr>
    </w:p>
    <w:p w:rsidR="00972D16" w:rsidRDefault="00972D16">
      <w:pPr>
        <w:spacing w:line="360" w:lineRule="auto"/>
        <w:jc w:val="center"/>
        <w:rPr>
          <w:rFonts w:ascii="宋体" w:hAnsi="宋体" w:cs="宋体"/>
          <w:b/>
          <w:sz w:val="28"/>
          <w:szCs w:val="28"/>
        </w:rPr>
      </w:pPr>
    </w:p>
    <w:p w:rsidR="00972D16" w:rsidRDefault="005A5EF6">
      <w:pPr>
        <w:spacing w:line="360" w:lineRule="auto"/>
        <w:jc w:val="center"/>
        <w:rPr>
          <w:rFonts w:ascii="宋体" w:hAnsi="宋体" w:cs="宋体"/>
          <w:b/>
          <w:sz w:val="28"/>
          <w:szCs w:val="28"/>
        </w:rPr>
      </w:pPr>
      <w:r>
        <w:rPr>
          <w:rFonts w:ascii="宋体" w:hAnsi="宋体" w:cs="宋体" w:hint="eastAsia"/>
          <w:b/>
          <w:sz w:val="28"/>
          <w:szCs w:val="28"/>
        </w:rPr>
        <w:t>二、</w:t>
      </w:r>
      <w:r>
        <w:rPr>
          <w:rFonts w:ascii="宋体" w:hAnsi="宋体" w:cs="宋体" w:hint="eastAsia"/>
          <w:b/>
          <w:bCs/>
          <w:kern w:val="0"/>
          <w:sz w:val="28"/>
          <w:szCs w:val="28"/>
        </w:rPr>
        <w:t>铜陵学院</w:t>
      </w:r>
      <w:r>
        <w:rPr>
          <w:rFonts w:ascii="宋体" w:hAnsi="宋体" w:cs="宋体" w:hint="eastAsia"/>
          <w:b/>
          <w:bCs/>
          <w:kern w:val="0"/>
          <w:sz w:val="28"/>
          <w:szCs w:val="28"/>
        </w:rPr>
        <w:t>2023</w:t>
      </w:r>
      <w:r>
        <w:rPr>
          <w:rFonts w:ascii="宋体" w:hAnsi="宋体" w:cs="宋体" w:hint="eastAsia"/>
          <w:b/>
          <w:bCs/>
          <w:kern w:val="0"/>
          <w:sz w:val="28"/>
          <w:szCs w:val="28"/>
        </w:rPr>
        <w:t>年大型积极心理体验活动服务项目</w:t>
      </w:r>
    </w:p>
    <w:p w:rsidR="00972D16" w:rsidRDefault="005A5EF6">
      <w:pPr>
        <w:spacing w:line="360" w:lineRule="auto"/>
        <w:jc w:val="center"/>
        <w:rPr>
          <w:rFonts w:ascii="宋体" w:hAnsi="宋体" w:cs="宋体"/>
          <w:b/>
          <w:sz w:val="28"/>
          <w:szCs w:val="28"/>
        </w:rPr>
      </w:pPr>
      <w:r>
        <w:rPr>
          <w:rFonts w:ascii="宋体" w:hAnsi="宋体" w:cs="宋体" w:hint="eastAsia"/>
          <w:b/>
          <w:sz w:val="28"/>
          <w:szCs w:val="28"/>
        </w:rPr>
        <w:t>报价部分</w:t>
      </w:r>
    </w:p>
    <w:p w:rsidR="00972D16" w:rsidRDefault="005A5EF6">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）根据</w:t>
      </w:r>
      <w:r>
        <w:rPr>
          <w:rFonts w:ascii="宋体" w:hAnsi="宋体" w:cs="宋体" w:hint="eastAsia"/>
          <w:sz w:val="24"/>
        </w:rPr>
        <w:t>比选</w:t>
      </w:r>
      <w:r>
        <w:rPr>
          <w:rFonts w:ascii="宋体" w:hAnsi="宋体" w:cs="宋体" w:hint="eastAsia"/>
          <w:sz w:val="24"/>
        </w:rPr>
        <w:t>文件要求可以自行调整，包括但不限于以下内容。</w:t>
      </w:r>
    </w:p>
    <w:p w:rsidR="00972D16" w:rsidRDefault="005A5EF6">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）我方承诺报价不高于同类货物和服务的市场同期平均价格，若被发现存在任何虚假、隐瞒情况，我公司承担由此产生的一切后果。</w:t>
      </w:r>
    </w:p>
    <w:tbl>
      <w:tblPr>
        <w:tblW w:w="9263" w:type="dxa"/>
        <w:jc w:val="center"/>
        <w:tblLayout w:type="fixed"/>
        <w:tblLook w:val="04A0" w:firstRow="1" w:lastRow="0" w:firstColumn="1" w:lastColumn="0" w:noHBand="0" w:noVBand="1"/>
      </w:tblPr>
      <w:tblGrid>
        <w:gridCol w:w="684"/>
        <w:gridCol w:w="3221"/>
        <w:gridCol w:w="1776"/>
        <w:gridCol w:w="888"/>
        <w:gridCol w:w="828"/>
        <w:gridCol w:w="800"/>
        <w:gridCol w:w="1066"/>
      </w:tblGrid>
      <w:tr w:rsidR="00972D16">
        <w:trPr>
          <w:trHeight w:val="666"/>
          <w:jc w:val="center"/>
        </w:trPr>
        <w:tc>
          <w:tcPr>
            <w:tcW w:w="684" w:type="dxa"/>
            <w:tcBorders>
              <w:top w:val="single" w:sz="4" w:space="0" w:color="auto"/>
              <w:left w:val="single" w:sz="4" w:space="0" w:color="auto"/>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序号</w:t>
            </w:r>
          </w:p>
        </w:tc>
        <w:tc>
          <w:tcPr>
            <w:tcW w:w="3221"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产品</w:t>
            </w:r>
            <w:r>
              <w:rPr>
                <w:rFonts w:ascii="宋体" w:hAnsi="宋体" w:cs="宋体" w:hint="eastAsia"/>
                <w:b/>
                <w:bCs/>
                <w:szCs w:val="21"/>
              </w:rPr>
              <w:t>/</w:t>
            </w:r>
            <w:r>
              <w:rPr>
                <w:rFonts w:ascii="宋体" w:hAnsi="宋体" w:cs="宋体" w:hint="eastAsia"/>
                <w:b/>
                <w:bCs/>
                <w:szCs w:val="21"/>
              </w:rPr>
              <w:t>服务名称</w:t>
            </w:r>
          </w:p>
        </w:tc>
        <w:tc>
          <w:tcPr>
            <w:tcW w:w="1776"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服务内容</w:t>
            </w:r>
          </w:p>
        </w:tc>
        <w:tc>
          <w:tcPr>
            <w:tcW w:w="888"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单位</w:t>
            </w:r>
          </w:p>
        </w:tc>
        <w:tc>
          <w:tcPr>
            <w:tcW w:w="828"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数量</w:t>
            </w:r>
          </w:p>
        </w:tc>
        <w:tc>
          <w:tcPr>
            <w:tcW w:w="800"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单价</w:t>
            </w:r>
          </w:p>
        </w:tc>
        <w:tc>
          <w:tcPr>
            <w:tcW w:w="1066"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b/>
                <w:bCs/>
                <w:szCs w:val="21"/>
              </w:rPr>
            </w:pPr>
            <w:r>
              <w:rPr>
                <w:rFonts w:ascii="宋体" w:hAnsi="宋体" w:cs="宋体" w:hint="eastAsia"/>
                <w:b/>
                <w:bCs/>
                <w:szCs w:val="21"/>
              </w:rPr>
              <w:t>金额</w:t>
            </w:r>
          </w:p>
        </w:tc>
      </w:tr>
      <w:tr w:rsidR="00972D16">
        <w:trPr>
          <w:trHeight w:val="1032"/>
          <w:jc w:val="center"/>
        </w:trPr>
        <w:tc>
          <w:tcPr>
            <w:tcW w:w="684" w:type="dxa"/>
            <w:tcBorders>
              <w:top w:val="single" w:sz="4" w:space="0" w:color="auto"/>
              <w:left w:val="single" w:sz="4" w:space="0" w:color="auto"/>
              <w:bottom w:val="single" w:sz="4" w:space="0" w:color="auto"/>
              <w:right w:val="single" w:sz="4" w:space="0" w:color="auto"/>
            </w:tcBorders>
            <w:vAlign w:val="center"/>
          </w:tcPr>
          <w:p w:rsidR="00972D16" w:rsidRDefault="005A5EF6">
            <w:pPr>
              <w:jc w:val="center"/>
              <w:rPr>
                <w:rFonts w:ascii="宋体" w:hAnsi="宋体" w:cs="宋体"/>
                <w:bCs/>
                <w:szCs w:val="21"/>
              </w:rPr>
            </w:pPr>
            <w:r>
              <w:rPr>
                <w:rFonts w:ascii="宋体" w:hAnsi="宋体" w:cs="宋体" w:hint="eastAsia"/>
                <w:bCs/>
                <w:szCs w:val="21"/>
              </w:rPr>
              <w:t>1</w:t>
            </w:r>
          </w:p>
        </w:tc>
        <w:tc>
          <w:tcPr>
            <w:tcW w:w="3221" w:type="dxa"/>
            <w:tcBorders>
              <w:top w:val="single" w:sz="4" w:space="0" w:color="auto"/>
              <w:left w:val="nil"/>
              <w:bottom w:val="single" w:sz="4" w:space="0" w:color="auto"/>
              <w:right w:val="single" w:sz="4" w:space="0" w:color="auto"/>
            </w:tcBorders>
            <w:vAlign w:val="center"/>
          </w:tcPr>
          <w:p w:rsidR="00972D16" w:rsidRDefault="005A5EF6">
            <w:pPr>
              <w:rPr>
                <w:rFonts w:ascii="宋体" w:hAnsi="宋体" w:cs="宋体"/>
                <w:szCs w:val="21"/>
              </w:rPr>
            </w:pPr>
            <w:r>
              <w:rPr>
                <w:rFonts w:ascii="宋体" w:hAnsi="宋体" w:cs="宋体" w:hint="eastAsia"/>
                <w:kern w:val="0"/>
                <w:sz w:val="24"/>
              </w:rPr>
              <w:t>铜陵学院</w:t>
            </w:r>
            <w:r>
              <w:rPr>
                <w:rFonts w:ascii="宋体" w:hAnsi="宋体" w:cs="宋体" w:hint="eastAsia"/>
                <w:kern w:val="0"/>
                <w:sz w:val="24"/>
              </w:rPr>
              <w:t>2023</w:t>
            </w:r>
            <w:r>
              <w:rPr>
                <w:rFonts w:ascii="宋体" w:hAnsi="宋体" w:cs="宋体" w:hint="eastAsia"/>
                <w:kern w:val="0"/>
                <w:sz w:val="24"/>
              </w:rPr>
              <w:t>年大型积极心理体验活动服务项目</w:t>
            </w:r>
          </w:p>
        </w:tc>
        <w:tc>
          <w:tcPr>
            <w:tcW w:w="1776" w:type="dxa"/>
            <w:tcBorders>
              <w:top w:val="single" w:sz="4" w:space="0" w:color="auto"/>
              <w:left w:val="nil"/>
              <w:bottom w:val="single" w:sz="4" w:space="0" w:color="auto"/>
              <w:right w:val="single" w:sz="4" w:space="0" w:color="auto"/>
            </w:tcBorders>
            <w:vAlign w:val="center"/>
          </w:tcPr>
          <w:p w:rsidR="00972D16" w:rsidRDefault="005A5EF6">
            <w:pPr>
              <w:ind w:firstLineChars="200" w:firstLine="420"/>
              <w:jc w:val="left"/>
              <w:rPr>
                <w:rFonts w:ascii="宋体" w:hAnsi="宋体" w:cs="宋体"/>
                <w:bCs/>
                <w:szCs w:val="21"/>
              </w:rPr>
            </w:pPr>
            <w:r>
              <w:rPr>
                <w:rFonts w:ascii="宋体" w:hAnsi="宋体" w:cs="宋体" w:hint="eastAsia"/>
                <w:bCs/>
                <w:szCs w:val="21"/>
              </w:rPr>
              <w:t>见采购需求</w:t>
            </w:r>
          </w:p>
        </w:tc>
        <w:tc>
          <w:tcPr>
            <w:tcW w:w="888" w:type="dxa"/>
            <w:tcBorders>
              <w:top w:val="single" w:sz="4" w:space="0" w:color="auto"/>
              <w:left w:val="nil"/>
              <w:bottom w:val="single" w:sz="4" w:space="0" w:color="auto"/>
              <w:right w:val="single" w:sz="4" w:space="0" w:color="auto"/>
            </w:tcBorders>
            <w:vAlign w:val="center"/>
          </w:tcPr>
          <w:p w:rsidR="00972D16" w:rsidRDefault="00972D16">
            <w:pPr>
              <w:jc w:val="center"/>
              <w:rPr>
                <w:rFonts w:ascii="宋体" w:hAnsi="宋体" w:cs="宋体"/>
                <w:szCs w:val="21"/>
              </w:rPr>
            </w:pPr>
          </w:p>
        </w:tc>
        <w:tc>
          <w:tcPr>
            <w:tcW w:w="828" w:type="dxa"/>
            <w:tcBorders>
              <w:top w:val="single" w:sz="4" w:space="0" w:color="auto"/>
              <w:left w:val="nil"/>
              <w:bottom w:val="single" w:sz="4" w:space="0" w:color="auto"/>
              <w:right w:val="single" w:sz="4" w:space="0" w:color="auto"/>
            </w:tcBorders>
            <w:vAlign w:val="center"/>
          </w:tcPr>
          <w:p w:rsidR="00972D16" w:rsidRDefault="00972D16">
            <w:pPr>
              <w:jc w:val="center"/>
              <w:rPr>
                <w:rFonts w:ascii="宋体" w:hAnsi="宋体" w:cs="宋体"/>
                <w:szCs w:val="21"/>
              </w:rPr>
            </w:pPr>
          </w:p>
        </w:tc>
        <w:tc>
          <w:tcPr>
            <w:tcW w:w="800" w:type="dxa"/>
            <w:tcBorders>
              <w:top w:val="single" w:sz="4" w:space="0" w:color="auto"/>
              <w:left w:val="nil"/>
              <w:bottom w:val="single" w:sz="4" w:space="0" w:color="auto"/>
              <w:right w:val="single" w:sz="4" w:space="0" w:color="auto"/>
            </w:tcBorders>
            <w:vAlign w:val="center"/>
          </w:tcPr>
          <w:p w:rsidR="00972D16" w:rsidRDefault="00972D16">
            <w:pPr>
              <w:jc w:val="center"/>
              <w:rPr>
                <w:rFonts w:ascii="宋体" w:hAnsi="宋体" w:cs="宋体"/>
                <w:szCs w:val="21"/>
              </w:rPr>
            </w:pPr>
          </w:p>
        </w:tc>
        <w:tc>
          <w:tcPr>
            <w:tcW w:w="1066" w:type="dxa"/>
            <w:tcBorders>
              <w:top w:val="single" w:sz="4" w:space="0" w:color="auto"/>
              <w:left w:val="nil"/>
              <w:bottom w:val="single" w:sz="4" w:space="0" w:color="auto"/>
              <w:right w:val="single" w:sz="4" w:space="0" w:color="auto"/>
            </w:tcBorders>
            <w:vAlign w:val="center"/>
          </w:tcPr>
          <w:p w:rsidR="00972D16" w:rsidRDefault="00972D16">
            <w:pPr>
              <w:jc w:val="center"/>
              <w:rPr>
                <w:rFonts w:ascii="宋体" w:hAnsi="宋体" w:cs="宋体"/>
                <w:szCs w:val="21"/>
              </w:rPr>
            </w:pPr>
          </w:p>
        </w:tc>
      </w:tr>
      <w:tr w:rsidR="00972D16">
        <w:trPr>
          <w:trHeight w:val="656"/>
          <w:jc w:val="center"/>
        </w:trPr>
        <w:tc>
          <w:tcPr>
            <w:tcW w:w="684" w:type="dxa"/>
            <w:tcBorders>
              <w:top w:val="single" w:sz="4" w:space="0" w:color="auto"/>
              <w:left w:val="single" w:sz="4" w:space="0" w:color="auto"/>
              <w:bottom w:val="single" w:sz="4" w:space="0" w:color="auto"/>
              <w:right w:val="single" w:sz="4" w:space="0" w:color="auto"/>
            </w:tcBorders>
            <w:vAlign w:val="center"/>
          </w:tcPr>
          <w:p w:rsidR="00972D16" w:rsidRDefault="00972D16">
            <w:pPr>
              <w:spacing w:line="400" w:lineRule="exact"/>
              <w:jc w:val="center"/>
              <w:rPr>
                <w:rFonts w:ascii="宋体" w:hAnsi="宋体" w:cs="宋体"/>
                <w:bCs/>
                <w:szCs w:val="21"/>
              </w:rPr>
            </w:pPr>
          </w:p>
        </w:tc>
        <w:tc>
          <w:tcPr>
            <w:tcW w:w="3221"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szCs w:val="21"/>
              </w:rPr>
            </w:pPr>
            <w:r>
              <w:rPr>
                <w:rFonts w:ascii="宋体" w:hAnsi="宋体" w:cs="宋体" w:hint="eastAsia"/>
                <w:szCs w:val="21"/>
              </w:rPr>
              <w:t>合</w:t>
            </w:r>
            <w:r>
              <w:rPr>
                <w:rFonts w:ascii="宋体" w:hAnsi="宋体" w:cs="宋体" w:hint="eastAsia"/>
                <w:szCs w:val="21"/>
              </w:rPr>
              <w:t xml:space="preserve">  </w:t>
            </w:r>
            <w:r>
              <w:rPr>
                <w:rFonts w:ascii="宋体" w:hAnsi="宋体" w:cs="宋体" w:hint="eastAsia"/>
                <w:szCs w:val="21"/>
              </w:rPr>
              <w:t>计</w:t>
            </w:r>
          </w:p>
        </w:tc>
        <w:tc>
          <w:tcPr>
            <w:tcW w:w="1776" w:type="dxa"/>
            <w:tcBorders>
              <w:top w:val="single" w:sz="4" w:space="0" w:color="auto"/>
              <w:left w:val="nil"/>
              <w:bottom w:val="single" w:sz="4" w:space="0" w:color="auto"/>
              <w:right w:val="single" w:sz="4" w:space="0" w:color="auto"/>
            </w:tcBorders>
            <w:vAlign w:val="center"/>
          </w:tcPr>
          <w:p w:rsidR="00972D16" w:rsidRDefault="00972D16">
            <w:pPr>
              <w:spacing w:line="400" w:lineRule="exact"/>
              <w:jc w:val="left"/>
              <w:rPr>
                <w:rFonts w:ascii="宋体" w:hAnsi="宋体" w:cs="宋体"/>
                <w:bCs/>
                <w:szCs w:val="21"/>
              </w:rPr>
            </w:pPr>
          </w:p>
        </w:tc>
        <w:tc>
          <w:tcPr>
            <w:tcW w:w="888" w:type="dxa"/>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c>
          <w:tcPr>
            <w:tcW w:w="828" w:type="dxa"/>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c>
          <w:tcPr>
            <w:tcW w:w="800" w:type="dxa"/>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c>
          <w:tcPr>
            <w:tcW w:w="1066" w:type="dxa"/>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r>
      <w:tr w:rsidR="00972D16">
        <w:trPr>
          <w:trHeight w:val="832"/>
          <w:jc w:val="center"/>
        </w:trPr>
        <w:tc>
          <w:tcPr>
            <w:tcW w:w="684" w:type="dxa"/>
            <w:tcBorders>
              <w:top w:val="single" w:sz="4" w:space="0" w:color="auto"/>
              <w:left w:val="single" w:sz="4" w:space="0" w:color="auto"/>
              <w:bottom w:val="single" w:sz="4" w:space="0" w:color="auto"/>
              <w:right w:val="single" w:sz="4" w:space="0" w:color="auto"/>
            </w:tcBorders>
            <w:vAlign w:val="center"/>
          </w:tcPr>
          <w:p w:rsidR="00972D16" w:rsidRDefault="00972D16">
            <w:pPr>
              <w:spacing w:line="400" w:lineRule="exact"/>
              <w:jc w:val="center"/>
              <w:rPr>
                <w:rFonts w:ascii="宋体" w:hAnsi="宋体" w:cs="宋体"/>
                <w:bCs/>
                <w:szCs w:val="21"/>
              </w:rPr>
            </w:pPr>
          </w:p>
        </w:tc>
        <w:tc>
          <w:tcPr>
            <w:tcW w:w="3221"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szCs w:val="21"/>
              </w:rPr>
            </w:pPr>
            <w:r>
              <w:rPr>
                <w:rFonts w:ascii="宋体" w:hAnsi="宋体" w:cs="宋体" w:hint="eastAsia"/>
                <w:szCs w:val="21"/>
              </w:rPr>
              <w:t>大</w:t>
            </w:r>
            <w:r>
              <w:rPr>
                <w:rFonts w:ascii="宋体" w:hAnsi="宋体" w:cs="宋体" w:hint="eastAsia"/>
                <w:szCs w:val="21"/>
              </w:rPr>
              <w:t xml:space="preserve">  </w:t>
            </w:r>
            <w:r>
              <w:rPr>
                <w:rFonts w:ascii="宋体" w:hAnsi="宋体" w:cs="宋体" w:hint="eastAsia"/>
                <w:szCs w:val="21"/>
              </w:rPr>
              <w:t>写</w:t>
            </w:r>
          </w:p>
        </w:tc>
        <w:tc>
          <w:tcPr>
            <w:tcW w:w="5358" w:type="dxa"/>
            <w:gridSpan w:val="5"/>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r>
      <w:tr w:rsidR="00972D16">
        <w:trPr>
          <w:trHeight w:val="712"/>
          <w:jc w:val="center"/>
        </w:trPr>
        <w:tc>
          <w:tcPr>
            <w:tcW w:w="684" w:type="dxa"/>
            <w:tcBorders>
              <w:top w:val="single" w:sz="4" w:space="0" w:color="auto"/>
              <w:left w:val="single" w:sz="4" w:space="0" w:color="auto"/>
              <w:bottom w:val="single" w:sz="4" w:space="0" w:color="auto"/>
              <w:right w:val="single" w:sz="4" w:space="0" w:color="auto"/>
            </w:tcBorders>
            <w:vAlign w:val="center"/>
          </w:tcPr>
          <w:p w:rsidR="00972D16" w:rsidRDefault="00972D16">
            <w:pPr>
              <w:spacing w:line="400" w:lineRule="exact"/>
              <w:jc w:val="center"/>
              <w:rPr>
                <w:rFonts w:ascii="宋体" w:hAnsi="宋体" w:cs="宋体"/>
                <w:bCs/>
                <w:szCs w:val="21"/>
              </w:rPr>
            </w:pPr>
          </w:p>
        </w:tc>
        <w:tc>
          <w:tcPr>
            <w:tcW w:w="3221" w:type="dxa"/>
            <w:tcBorders>
              <w:top w:val="single" w:sz="4" w:space="0" w:color="auto"/>
              <w:left w:val="nil"/>
              <w:bottom w:val="single" w:sz="4" w:space="0" w:color="auto"/>
              <w:right w:val="single" w:sz="4" w:space="0" w:color="auto"/>
            </w:tcBorders>
            <w:vAlign w:val="center"/>
          </w:tcPr>
          <w:p w:rsidR="00972D16" w:rsidRDefault="005A5EF6">
            <w:pPr>
              <w:spacing w:line="400" w:lineRule="exact"/>
              <w:jc w:val="center"/>
              <w:rPr>
                <w:rFonts w:ascii="宋体" w:hAnsi="宋体" w:cs="宋体"/>
                <w:szCs w:val="21"/>
              </w:rPr>
            </w:pPr>
            <w:r>
              <w:rPr>
                <w:rFonts w:ascii="宋体" w:hAnsi="宋体" w:cs="宋体" w:hint="eastAsia"/>
                <w:szCs w:val="21"/>
              </w:rPr>
              <w:t>小</w:t>
            </w:r>
            <w:r>
              <w:rPr>
                <w:rFonts w:ascii="宋体" w:hAnsi="宋体" w:cs="宋体" w:hint="eastAsia"/>
                <w:szCs w:val="21"/>
              </w:rPr>
              <w:t xml:space="preserve">  </w:t>
            </w:r>
            <w:r>
              <w:rPr>
                <w:rFonts w:ascii="宋体" w:hAnsi="宋体" w:cs="宋体" w:hint="eastAsia"/>
                <w:szCs w:val="21"/>
              </w:rPr>
              <w:t>写</w:t>
            </w:r>
          </w:p>
        </w:tc>
        <w:tc>
          <w:tcPr>
            <w:tcW w:w="5358" w:type="dxa"/>
            <w:gridSpan w:val="5"/>
            <w:tcBorders>
              <w:top w:val="single" w:sz="4" w:space="0" w:color="auto"/>
              <w:left w:val="nil"/>
              <w:bottom w:val="single" w:sz="4" w:space="0" w:color="auto"/>
              <w:right w:val="single" w:sz="4" w:space="0" w:color="auto"/>
            </w:tcBorders>
            <w:vAlign w:val="center"/>
          </w:tcPr>
          <w:p w:rsidR="00972D16" w:rsidRDefault="00972D16">
            <w:pPr>
              <w:spacing w:line="400" w:lineRule="exact"/>
              <w:jc w:val="center"/>
              <w:rPr>
                <w:rFonts w:ascii="宋体" w:hAnsi="宋体" w:cs="宋体"/>
                <w:szCs w:val="21"/>
              </w:rPr>
            </w:pPr>
          </w:p>
        </w:tc>
      </w:tr>
    </w:tbl>
    <w:p w:rsidR="00972D16" w:rsidRDefault="00972D16">
      <w:pPr>
        <w:spacing w:line="360" w:lineRule="auto"/>
        <w:ind w:firstLineChars="200" w:firstLine="420"/>
        <w:rPr>
          <w:rFonts w:ascii="宋体" w:hAnsi="宋体" w:cs="宋体"/>
          <w:szCs w:val="21"/>
        </w:rPr>
      </w:pPr>
    </w:p>
    <w:p w:rsidR="00972D16" w:rsidRDefault="005A5EF6" w:rsidP="005A5EF6">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 xml:space="preserve">                                          </w:t>
      </w:r>
    </w:p>
    <w:p w:rsidR="00972D16" w:rsidRDefault="00972D16" w:rsidP="005A5EF6">
      <w:pPr>
        <w:pStyle w:val="02"/>
        <w:spacing w:line="360" w:lineRule="auto"/>
        <w:ind w:right="980" w:firstLine="482"/>
        <w:jc w:val="center"/>
        <w:rPr>
          <w:rFonts w:ascii="宋体" w:hAnsi="宋体" w:cs="宋体"/>
          <w:sz w:val="24"/>
          <w:szCs w:val="24"/>
        </w:rPr>
      </w:pPr>
    </w:p>
    <w:p w:rsidR="00972D16" w:rsidRDefault="005A5EF6" w:rsidP="005A5EF6">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 xml:space="preserve"> </w:t>
      </w:r>
      <w:r>
        <w:rPr>
          <w:rFonts w:ascii="宋体" w:hAnsi="宋体" w:cs="宋体" w:hint="eastAsia"/>
          <w:sz w:val="24"/>
          <w:szCs w:val="24"/>
        </w:rPr>
        <w:t>供应商</w:t>
      </w:r>
      <w:r>
        <w:rPr>
          <w:rFonts w:ascii="宋体" w:hAnsi="宋体" w:cs="宋体" w:hint="eastAsia"/>
          <w:sz w:val="24"/>
          <w:szCs w:val="24"/>
        </w:rPr>
        <w:t>盖</w:t>
      </w:r>
      <w:r>
        <w:rPr>
          <w:rFonts w:ascii="宋体" w:hAnsi="宋体" w:cs="宋体" w:hint="eastAsia"/>
          <w:sz w:val="24"/>
          <w:szCs w:val="24"/>
        </w:rPr>
        <w:t>章：</w:t>
      </w:r>
    </w:p>
    <w:p w:rsidR="00972D16" w:rsidRDefault="005A5EF6" w:rsidP="005A5EF6">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 xml:space="preserve">             </w:t>
      </w:r>
    </w:p>
    <w:p w:rsidR="00972D16" w:rsidRDefault="005A5EF6" w:rsidP="005A5EF6">
      <w:pPr>
        <w:pStyle w:val="02"/>
        <w:spacing w:line="360" w:lineRule="auto"/>
        <w:ind w:right="980" w:firstLine="482"/>
        <w:jc w:val="center"/>
        <w:rPr>
          <w:rFonts w:ascii="宋体" w:hAnsi="宋体" w:cs="宋体"/>
        </w:rPr>
      </w:pPr>
      <w:r>
        <w:rPr>
          <w:rFonts w:ascii="宋体" w:hAnsi="宋体" w:cs="宋体" w:hint="eastAsia"/>
          <w:sz w:val="24"/>
          <w:szCs w:val="24"/>
        </w:rPr>
        <w:t xml:space="preserve">                                    </w:t>
      </w:r>
      <w:r>
        <w:rPr>
          <w:rFonts w:ascii="宋体" w:hAnsi="宋体" w:cs="宋体" w:hint="eastAsia"/>
          <w:sz w:val="24"/>
          <w:szCs w:val="24"/>
        </w:rPr>
        <w:t>日</w:t>
      </w:r>
      <w:r>
        <w:rPr>
          <w:rFonts w:ascii="宋体" w:hAnsi="宋体" w:cs="宋体" w:hint="eastAsia"/>
          <w:sz w:val="24"/>
          <w:szCs w:val="24"/>
        </w:rPr>
        <w:t xml:space="preserve">  </w:t>
      </w:r>
      <w:r>
        <w:rPr>
          <w:rFonts w:ascii="宋体" w:hAnsi="宋体" w:cs="宋体" w:hint="eastAsia"/>
          <w:sz w:val="24"/>
          <w:szCs w:val="24"/>
        </w:rPr>
        <w:t>期：</w:t>
      </w:r>
    </w:p>
    <w:p w:rsidR="00972D16" w:rsidRDefault="00972D16">
      <w:pPr>
        <w:pStyle w:val="20"/>
        <w:ind w:left="0" w:firstLineChars="0" w:firstLine="0"/>
        <w:rPr>
          <w:rFonts w:ascii="宋体" w:hAnsi="宋体" w:cs="宋体"/>
        </w:rPr>
      </w:pPr>
    </w:p>
    <w:sectPr w:rsidR="00972D16">
      <w:headerReference w:type="default" r:id="rId14"/>
      <w:footerReference w:type="default" r:id="rId15"/>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A5EF6">
      <w:r>
        <w:separator/>
      </w:r>
    </w:p>
  </w:endnote>
  <w:endnote w:type="continuationSeparator" w:id="0">
    <w:p w:rsidR="00000000" w:rsidRDefault="005A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D16" w:rsidRDefault="005A5EF6">
    <w:pPr>
      <w:pStyle w:val="aa"/>
    </w:pPr>
    <w:r>
      <w:pict>
        <v:shapetype id="_x0000_t202" coordsize="21600,21600" o:spt="202" path="m,l,21600r21600,l21600,xe">
          <v:stroke joinstyle="miter"/>
          <v:path gradientshapeok="t" o:connecttype="rect"/>
        </v:shapetype>
        <v:shape id="文本框1" o:spid="_x0000_s4097" type="#_x0000_t202" style="position:absolute;margin-left:92.8pt;margin-top:0;width:2in;height:2in;z-index:251659264;mso-wrap-style:none;mso-position-horizontal:right;mso-position-horizontal-relative:margin;mso-width-relative:page;mso-height-relative:page" o:preferrelative="t" filled="f" stroked="f">
          <v:textbox style="mso-fit-shape-to-text:t" inset="0,0,0,0">
            <w:txbxContent>
              <w:p w:rsidR="00972D16" w:rsidRDefault="005A5EF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5A5EF6">
                  <w:rPr>
                    <w:noProof/>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A5EF6">
      <w:r>
        <w:separator/>
      </w:r>
    </w:p>
  </w:footnote>
  <w:footnote w:type="continuationSeparator" w:id="0">
    <w:p w:rsidR="00000000" w:rsidRDefault="005A5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D16" w:rsidRDefault="00972D16">
    <w:pPr>
      <w:pStyle w:val="ab"/>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6BEC2"/>
    <w:multiLevelType w:val="singleLevel"/>
    <w:tmpl w:val="8196BEC2"/>
    <w:lvl w:ilvl="0">
      <w:start w:val="4"/>
      <w:numFmt w:val="chineseCounting"/>
      <w:suff w:val="space"/>
      <w:lvlText w:val="第%1章"/>
      <w:lvlJc w:val="left"/>
      <w:rPr>
        <w:rFonts w:hint="eastAsia"/>
      </w:rPr>
    </w:lvl>
  </w:abstractNum>
  <w:abstractNum w:abstractNumId="1">
    <w:nsid w:val="8976621E"/>
    <w:multiLevelType w:val="singleLevel"/>
    <w:tmpl w:val="8976621E"/>
    <w:lvl w:ilvl="0">
      <w:start w:val="2"/>
      <w:numFmt w:val="chineseCounting"/>
      <w:suff w:val="nothing"/>
      <w:lvlText w:val="%1、"/>
      <w:lvlJc w:val="left"/>
      <w:rPr>
        <w:rFonts w:hint="eastAsia"/>
      </w:rPr>
    </w:lvl>
  </w:abstractNum>
  <w:abstractNum w:abstractNumId="2">
    <w:nsid w:val="89B05D11"/>
    <w:multiLevelType w:val="singleLevel"/>
    <w:tmpl w:val="89B05D11"/>
    <w:lvl w:ilvl="0">
      <w:start w:val="7"/>
      <w:numFmt w:val="decimal"/>
      <w:lvlText w:val="%1."/>
      <w:lvlJc w:val="left"/>
      <w:pPr>
        <w:tabs>
          <w:tab w:val="left" w:pos="312"/>
        </w:tabs>
      </w:pPr>
    </w:lvl>
  </w:abstractNum>
  <w:abstractNum w:abstractNumId="3">
    <w:nsid w:val="00000007"/>
    <w:multiLevelType w:val="singleLevel"/>
    <w:tmpl w:val="00000007"/>
    <w:lvl w:ilvl="0">
      <w:start w:val="35"/>
      <w:numFmt w:val="decimal"/>
      <w:suff w:val="nothing"/>
      <w:lvlText w:val="%1、"/>
      <w:lvlJc w:val="left"/>
      <w:rPr>
        <w:rFonts w:hint="default"/>
        <w:color w:val="auto"/>
      </w:rPr>
    </w:lvl>
  </w:abstractNum>
  <w:abstractNum w:abstractNumId="4">
    <w:nsid w:val="00000008"/>
    <w:multiLevelType w:val="singleLevel"/>
    <w:tmpl w:val="00000008"/>
    <w:lvl w:ilvl="0">
      <w:start w:val="1"/>
      <w:numFmt w:val="chineseCounting"/>
      <w:suff w:val="space"/>
      <w:lvlText w:val="第%1章"/>
      <w:lvlJc w:val="left"/>
    </w:lvl>
  </w:abstractNum>
  <w:abstractNum w:abstractNumId="5">
    <w:nsid w:val="1BB5322C"/>
    <w:multiLevelType w:val="multilevel"/>
    <w:tmpl w:val="1BB5322C"/>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rPr>
        <w:b/>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4D9815A"/>
    <w:multiLevelType w:val="singleLevel"/>
    <w:tmpl w:val="54D9815A"/>
    <w:lvl w:ilvl="0">
      <w:start w:val="2"/>
      <w:numFmt w:val="decimal"/>
      <w:lvlText w:val="%1."/>
      <w:lvlJc w:val="left"/>
      <w:pPr>
        <w:tabs>
          <w:tab w:val="left" w:pos="312"/>
        </w:tabs>
      </w:pPr>
    </w:lvl>
  </w:abstractNum>
  <w:num w:numId="1">
    <w:abstractNumId w:val="4"/>
  </w:num>
  <w:num w:numId="2">
    <w:abstractNumId w:val="2"/>
  </w:num>
  <w:num w:numId="3">
    <w:abstractNumId w:val="6"/>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420"/>
  <w:drawingGridVerticalSpacing w:val="156"/>
  <w:noPunctuationKerning/>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972D16"/>
    <w:rsid w:val="000D0E68"/>
    <w:rsid w:val="000D3ECA"/>
    <w:rsid w:val="002962DE"/>
    <w:rsid w:val="005A5EF6"/>
    <w:rsid w:val="00972D16"/>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E32BA"/>
    <w:rsid w:val="05CF42BE"/>
    <w:rsid w:val="05D50588"/>
    <w:rsid w:val="05E37075"/>
    <w:rsid w:val="06134C52"/>
    <w:rsid w:val="06220A7A"/>
    <w:rsid w:val="06487067"/>
    <w:rsid w:val="066E38F4"/>
    <w:rsid w:val="06C43D2C"/>
    <w:rsid w:val="07444334"/>
    <w:rsid w:val="0747561A"/>
    <w:rsid w:val="07B10AFF"/>
    <w:rsid w:val="07DE004D"/>
    <w:rsid w:val="07F63B97"/>
    <w:rsid w:val="082A44B8"/>
    <w:rsid w:val="08432747"/>
    <w:rsid w:val="08703D9B"/>
    <w:rsid w:val="08B12A16"/>
    <w:rsid w:val="08B80C4E"/>
    <w:rsid w:val="08C213B3"/>
    <w:rsid w:val="08DD3ACC"/>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CE7DAE"/>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1B027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DC4FE2"/>
    <w:rsid w:val="20F762AC"/>
    <w:rsid w:val="21474389"/>
    <w:rsid w:val="215874AB"/>
    <w:rsid w:val="219D2B55"/>
    <w:rsid w:val="21AE3027"/>
    <w:rsid w:val="21EB13F3"/>
    <w:rsid w:val="21F82AF6"/>
    <w:rsid w:val="22044BA5"/>
    <w:rsid w:val="221114B8"/>
    <w:rsid w:val="221139DC"/>
    <w:rsid w:val="22753BB7"/>
    <w:rsid w:val="229A5311"/>
    <w:rsid w:val="22FD6C5A"/>
    <w:rsid w:val="22FF1E1C"/>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0D54A4"/>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DBD679A"/>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1EF4F53"/>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5E94F46"/>
    <w:rsid w:val="668661DC"/>
    <w:rsid w:val="66981437"/>
    <w:rsid w:val="66B268E2"/>
    <w:rsid w:val="66B915CF"/>
    <w:rsid w:val="66CB7D87"/>
    <w:rsid w:val="6713579B"/>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45590"/>
    <w:rsid w:val="75496B77"/>
    <w:rsid w:val="754D2AB0"/>
    <w:rsid w:val="75A24DB9"/>
    <w:rsid w:val="75F54214"/>
    <w:rsid w:val="76180166"/>
    <w:rsid w:val="76460717"/>
    <w:rsid w:val="76561A21"/>
    <w:rsid w:val="766D7950"/>
    <w:rsid w:val="76C553CB"/>
    <w:rsid w:val="76D450A7"/>
    <w:rsid w:val="76D75AD0"/>
    <w:rsid w:val="76F42773"/>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DE5AC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461D30"/>
    <w:rsid w:val="7EA153D7"/>
    <w:rsid w:val="7EAB73A9"/>
    <w:rsid w:val="7F154FB3"/>
    <w:rsid w:val="7F234A71"/>
    <w:rsid w:val="7F677BD3"/>
    <w:rsid w:val="7F6F4C24"/>
    <w:rsid w:val="7FC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List" w:qFormat="1"/>
    <w:lsdException w:name="Title" w:qFormat="1"/>
    <w:lsdException w:name="Default Paragraph Font" w:qFormat="1"/>
    <w:lsdException w:name="Body Text" w:qFormat="1"/>
    <w:lsdException w:name="Body Text Indent" w:qFormat="1"/>
    <w:lsdException w:name="Subtitl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spacing w:after="120"/>
    </w:pPr>
    <w:rPr>
      <w:rFonts w:ascii="Calibri" w:hAnsi="Calibri"/>
      <w:sz w:val="22"/>
    </w:rPr>
  </w:style>
  <w:style w:type="paragraph" w:styleId="a4">
    <w:name w:val="Normal Indent"/>
    <w:basedOn w:val="a"/>
    <w:next w:val="20"/>
    <w:qFormat/>
    <w:pPr>
      <w:ind w:firstLine="420"/>
    </w:pPr>
    <w:rPr>
      <w:szCs w:val="20"/>
    </w:rPr>
  </w:style>
  <w:style w:type="paragraph" w:styleId="20">
    <w:name w:val="Body Text First Indent 2"/>
    <w:basedOn w:val="a5"/>
    <w:next w:val="a6"/>
    <w:qFormat/>
    <w:pPr>
      <w:ind w:left="420" w:firstLineChars="200" w:firstLine="420"/>
    </w:pPr>
  </w:style>
  <w:style w:type="paragraph" w:styleId="a5">
    <w:name w:val="Body Text Indent"/>
    <w:basedOn w:val="a"/>
    <w:next w:val="a7"/>
    <w:qFormat/>
    <w:pPr>
      <w:ind w:firstLine="630"/>
    </w:pPr>
    <w:rPr>
      <w:sz w:val="32"/>
      <w:szCs w:val="20"/>
    </w:rPr>
  </w:style>
  <w:style w:type="paragraph" w:styleId="a7">
    <w:name w:val="envelope return"/>
    <w:basedOn w:val="a"/>
    <w:qFormat/>
    <w:pPr>
      <w:snapToGrid w:val="0"/>
    </w:pPr>
    <w:rPr>
      <w:rFonts w:ascii="Arial" w:hAnsi="Arial"/>
    </w:rPr>
  </w:style>
  <w:style w:type="paragraph" w:styleId="a6">
    <w:name w:val="List"/>
    <w:basedOn w:val="a"/>
    <w:qFormat/>
    <w:pPr>
      <w:ind w:left="420" w:hanging="420"/>
    </w:pPr>
    <w:rPr>
      <w:rFonts w:ascii="Arial" w:eastAsia="楷体_GB2312" w:hAnsi="Arial"/>
      <w:sz w:val="28"/>
    </w:rPr>
  </w:style>
  <w:style w:type="paragraph" w:styleId="a8">
    <w:name w:val="annotation text"/>
    <w:basedOn w:val="a"/>
    <w:link w:val="Char0"/>
    <w:qFormat/>
    <w:pPr>
      <w:jc w:val="left"/>
    </w:pPr>
  </w:style>
  <w:style w:type="paragraph" w:styleId="a9">
    <w:name w:val="Plain Text"/>
    <w:basedOn w:val="a"/>
    <w:qFormat/>
    <w:pPr>
      <w:ind w:firstLine="480"/>
    </w:pPr>
  </w:style>
  <w:style w:type="paragraph" w:styleId="aa">
    <w:name w:val="footer"/>
    <w:basedOn w:val="a"/>
    <w:link w:val="Char1"/>
    <w:qFormat/>
    <w:pPr>
      <w:tabs>
        <w:tab w:val="center" w:pos="4153"/>
        <w:tab w:val="right" w:pos="8306"/>
      </w:tabs>
      <w:snapToGrid w:val="0"/>
      <w:jc w:val="left"/>
    </w:pPr>
    <w:rPr>
      <w:sz w:val="18"/>
      <w:szCs w:val="18"/>
    </w:rPr>
  </w:style>
  <w:style w:type="paragraph" w:styleId="ab">
    <w:name w:val="header"/>
    <w:basedOn w:val="a"/>
    <w:link w:val="Char2"/>
    <w:qFormat/>
    <w:pPr>
      <w:pBdr>
        <w:bottom w:val="single" w:sz="12"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21">
    <w:name w:val="toc 2"/>
    <w:basedOn w:val="a"/>
    <w:next w:val="a"/>
    <w:qFormat/>
    <w:pPr>
      <w:ind w:leftChars="200" w:left="420"/>
    </w:pPr>
  </w:style>
  <w:style w:type="paragraph" w:styleId="ac">
    <w:name w:val="Normal (Web)"/>
    <w:basedOn w:val="a"/>
    <w:qFormat/>
    <w:pPr>
      <w:widowControl/>
      <w:spacing w:beforeAutospacing="1" w:afterAutospacing="1"/>
      <w:jc w:val="left"/>
    </w:pPr>
    <w:rPr>
      <w:rFonts w:ascii="宋体" w:hAnsi="宋体" w:cs="宋体"/>
      <w:kern w:val="0"/>
      <w:sz w:val="24"/>
    </w:rPr>
  </w:style>
  <w:style w:type="paragraph" w:styleId="ad">
    <w:name w:val="Title"/>
    <w:basedOn w:val="a"/>
    <w:next w:val="a"/>
    <w:link w:val="Char3"/>
    <w:qFormat/>
    <w:pPr>
      <w:spacing w:before="240" w:after="60"/>
      <w:jc w:val="center"/>
      <w:outlineLvl w:val="0"/>
    </w:pPr>
    <w:rPr>
      <w:rFonts w:ascii="Cambria" w:hAnsi="Cambria"/>
      <w:b/>
      <w:bCs/>
      <w:sz w:val="32"/>
      <w:szCs w:val="32"/>
    </w:rPr>
  </w:style>
  <w:style w:type="paragraph" w:styleId="ae">
    <w:name w:val="Body Text First Indent"/>
    <w:basedOn w:val="a0"/>
    <w:qFormat/>
    <w:pPr>
      <w:ind w:firstLineChars="100" w:firstLine="420"/>
    </w:pPr>
  </w:style>
  <w:style w:type="table" w:styleId="af">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b/>
      <w:bCs/>
    </w:rPr>
  </w:style>
  <w:style w:type="character" w:styleId="af1">
    <w:name w:val="FollowedHyperlink"/>
    <w:qFormat/>
    <w:rPr>
      <w:rFonts w:ascii="Times New Roman" w:eastAsia="宋体" w:hAnsi="Times New Roman" w:cs="Times New Roman" w:hint="default"/>
      <w:color w:val="800080"/>
      <w:u w:val="single"/>
    </w:rPr>
  </w:style>
  <w:style w:type="character" w:styleId="HTML">
    <w:name w:val="HTML Acronym"/>
    <w:basedOn w:val="a1"/>
    <w:qFormat/>
  </w:style>
  <w:style w:type="character" w:styleId="af2">
    <w:name w:val="Hyperlink"/>
    <w:qFormat/>
    <w:rPr>
      <w:rFonts w:ascii="Times New Roman" w:eastAsia="宋体" w:hAnsi="Times New Roman" w:cs="Times New Roman"/>
      <w:color w:val="0000FF"/>
      <w:u w:val="single"/>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4"/>
    <w:qFormat/>
    <w:pPr>
      <w:ind w:firstLine="630"/>
    </w:pPr>
  </w:style>
  <w:style w:type="paragraph" w:customStyle="1" w:styleId="12">
    <w:name w:val="寄信人地址1"/>
    <w:basedOn w:val="a"/>
    <w:qFormat/>
    <w:pPr>
      <w:snapToGrid w:val="0"/>
    </w:pPr>
    <w:rPr>
      <w:rFonts w:ascii="Arial" w:hAnsi="Arial"/>
    </w:rPr>
  </w:style>
  <w:style w:type="paragraph" w:customStyle="1" w:styleId="13">
    <w:name w:val="批注主题1"/>
    <w:basedOn w:val="a8"/>
    <w:next w:val="a8"/>
    <w:link w:val="Char5"/>
    <w:qFormat/>
    <w:rPr>
      <w:b/>
      <w:bCs/>
    </w:rPr>
  </w:style>
  <w:style w:type="paragraph" w:customStyle="1" w:styleId="14">
    <w:name w:val="纯文本1"/>
    <w:basedOn w:val="a"/>
    <w:link w:val="Char6"/>
    <w:qFormat/>
    <w:rPr>
      <w:rFonts w:ascii="宋体" w:eastAsia="华文宋体" w:hAnsi="Courier New"/>
      <w:sz w:val="28"/>
    </w:rPr>
  </w:style>
  <w:style w:type="paragraph" w:customStyle="1" w:styleId="15">
    <w:name w:val="日期1"/>
    <w:basedOn w:val="a"/>
    <w:next w:val="a"/>
    <w:link w:val="Char7"/>
    <w:qFormat/>
    <w:pPr>
      <w:ind w:leftChars="2500" w:left="100"/>
    </w:pPr>
  </w:style>
  <w:style w:type="paragraph" w:customStyle="1" w:styleId="211">
    <w:name w:val="正文文本缩进 21"/>
    <w:basedOn w:val="a"/>
    <w:link w:val="2Char1"/>
    <w:qFormat/>
    <w:pPr>
      <w:spacing w:after="120" w:line="480" w:lineRule="auto"/>
      <w:ind w:leftChars="200" w:left="420"/>
    </w:pPr>
  </w:style>
  <w:style w:type="paragraph" w:customStyle="1" w:styleId="31">
    <w:name w:val="正文文本缩进 31"/>
    <w:basedOn w:val="a"/>
    <w:link w:val="3Char0"/>
    <w:qFormat/>
    <w:pPr>
      <w:spacing w:after="120"/>
      <w:ind w:leftChars="200" w:left="420"/>
    </w:pPr>
    <w:rPr>
      <w:sz w:val="16"/>
      <w:szCs w:val="16"/>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CharChar">
    <w:name w:val="批注框文本 Char Char"/>
    <w:basedOn w:val="a"/>
    <w:link w:val="CharCharChar"/>
    <w:qFormat/>
    <w:rPr>
      <w:sz w:val="18"/>
      <w:szCs w:val="18"/>
    </w:rPr>
  </w:style>
  <w:style w:type="paragraph" w:customStyle="1" w:styleId="16">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7">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3">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8">
    <w:name w:val="列出段落1"/>
    <w:basedOn w:val="a"/>
    <w:link w:val="Char8"/>
    <w:qFormat/>
    <w:pPr>
      <w:ind w:firstLineChars="200" w:firstLine="420"/>
    </w:pPr>
  </w:style>
  <w:style w:type="paragraph" w:customStyle="1" w:styleId="GW-">
    <w:name w:val="GW-正文"/>
    <w:basedOn w:val="a"/>
    <w:link w:val="GW-CharChar"/>
    <w:qFormat/>
    <w:pPr>
      <w:spacing w:line="360" w:lineRule="auto"/>
      <w:ind w:firstLineChars="200" w:firstLine="200"/>
      <w:contextualSpacing/>
    </w:pPr>
  </w:style>
  <w:style w:type="paragraph" w:customStyle="1" w:styleId="0">
    <w:name w:val="正文文本缩进_0"/>
    <w:basedOn w:val="19"/>
    <w:link w:val="CharChar0"/>
    <w:qFormat/>
    <w:pPr>
      <w:ind w:firstLine="645"/>
    </w:pPr>
    <w:rPr>
      <w:rFonts w:ascii="楷体_GB2312" w:eastAsia="楷体_GB2312" w:hAnsi="Calibri"/>
      <w:sz w:val="32"/>
    </w:rPr>
  </w:style>
  <w:style w:type="paragraph" w:customStyle="1" w:styleId="19">
    <w:name w:val="正文_1"/>
    <w:qFormat/>
    <w:pPr>
      <w:widowControl w:val="0"/>
      <w:jc w:val="both"/>
    </w:pPr>
    <w:rPr>
      <w:kern w:val="2"/>
      <w:sz w:val="21"/>
    </w:rPr>
  </w:style>
  <w:style w:type="paragraph" w:customStyle="1" w:styleId="200">
    <w:name w:val="正文文本缩进 2_0"/>
    <w:basedOn w:val="19"/>
    <w:link w:val="2CharChar"/>
    <w:qFormat/>
    <w:pPr>
      <w:ind w:left="630" w:firstLine="645"/>
    </w:pPr>
    <w:rPr>
      <w:rFonts w:ascii="Arial" w:eastAsia="仿宋_GB2312" w:hAnsi="Arial"/>
      <w:sz w:val="32"/>
    </w:rPr>
  </w:style>
  <w:style w:type="paragraph" w:customStyle="1" w:styleId="CharCharCharCharCharCharChar1Char1">
    <w:name w:val="Char Char Char Char Char Char Char1 Char_1"/>
    <w:basedOn w:val="19"/>
    <w:qFormat/>
    <w:rPr>
      <w:rFonts w:ascii="Tahoma" w:hAnsi="Tahoma"/>
      <w:sz w:val="24"/>
    </w:rPr>
  </w:style>
  <w:style w:type="paragraph" w:customStyle="1" w:styleId="1a">
    <w:name w:val="列出段落1"/>
    <w:basedOn w:val="a"/>
    <w:qFormat/>
    <w:pPr>
      <w:ind w:firstLineChars="200" w:firstLine="420"/>
    </w:pPr>
    <w:rPr>
      <w:rFonts w:ascii="Calibri" w:hAnsi="Calibri" w:cs="Calibri"/>
      <w:szCs w:val="21"/>
    </w:rPr>
  </w:style>
  <w:style w:type="paragraph" w:customStyle="1" w:styleId="23">
    <w:name w:val="样式 正文缩进 + 首行缩进:  2 字符"/>
    <w:basedOn w:val="16"/>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4">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c">
    <w:name w:val="纯文本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5">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6">
    <w:name w:val="表格"/>
    <w:basedOn w:val="a"/>
    <w:qFormat/>
    <w:pPr>
      <w:spacing w:line="400" w:lineRule="exact"/>
    </w:pPr>
    <w:rPr>
      <w:sz w:val="24"/>
    </w:rPr>
  </w:style>
  <w:style w:type="paragraph" w:customStyle="1" w:styleId="af7">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8">
    <w:name w:val="正文格式"/>
    <w:basedOn w:val="a"/>
    <w:qFormat/>
    <w:pPr>
      <w:widowControl/>
      <w:adjustRightInd w:val="0"/>
      <w:snapToGrid w:val="0"/>
      <w:spacing w:line="400" w:lineRule="atLeast"/>
      <w:ind w:firstLine="482"/>
      <w:textAlignment w:val="baseline"/>
    </w:pPr>
    <w:rPr>
      <w:kern w:val="0"/>
      <w:sz w:val="24"/>
    </w:rPr>
  </w:style>
  <w:style w:type="paragraph" w:customStyle="1" w:styleId="UserStyle30">
    <w:name w:val="UserStyle_30"/>
    <w:qFormat/>
    <w:pPr>
      <w:textAlignment w:val="baseline"/>
    </w:pPr>
    <w:rPr>
      <w:rFonts w:ascii="宋体" w:hAnsi="宋体" w:cs="黑体"/>
      <w:sz w:val="24"/>
      <w:szCs w:val="24"/>
    </w:rPr>
  </w:style>
  <w:style w:type="character" w:customStyle="1" w:styleId="1Char">
    <w:name w:val="标题 1 Char"/>
    <w:basedOn w:val="a1"/>
    <w:link w:val="1"/>
    <w:semiHidden/>
    <w:qFormat/>
    <w:rPr>
      <w:rFonts w:ascii="Times New Roman" w:eastAsia="宋体" w:hAnsi="Times New Roman" w:cs="Times New Roman"/>
      <w:b/>
      <w:bCs/>
      <w:kern w:val="44"/>
      <w:sz w:val="44"/>
      <w:szCs w:val="44"/>
    </w:rPr>
  </w:style>
  <w:style w:type="character" w:customStyle="1" w:styleId="2Char">
    <w:name w:val="标题 2 Char"/>
    <w:basedOn w:val="a1"/>
    <w:link w:val="2"/>
    <w:semiHidden/>
    <w:qFormat/>
    <w:rPr>
      <w:rFonts w:ascii="Arial" w:eastAsia="黑体" w:hAnsi="Arial" w:cs="Times New Roman"/>
      <w:b/>
      <w:bCs/>
      <w:sz w:val="32"/>
      <w:szCs w:val="32"/>
    </w:rPr>
  </w:style>
  <w:style w:type="character" w:customStyle="1" w:styleId="3Char">
    <w:name w:val="标题 3 Char"/>
    <w:basedOn w:val="a1"/>
    <w:link w:val="3"/>
    <w:semiHidden/>
    <w:qFormat/>
    <w:rPr>
      <w:rFonts w:ascii="Times New Roman" w:eastAsia="宋体" w:hAnsi="Times New Roman" w:cs="Times New Roman"/>
      <w:b/>
      <w:bCs/>
      <w:sz w:val="32"/>
      <w:szCs w:val="32"/>
    </w:rPr>
  </w:style>
  <w:style w:type="character" w:customStyle="1" w:styleId="5Char">
    <w:name w:val="标题 5 Char"/>
    <w:basedOn w:val="a1"/>
    <w:link w:val="5"/>
    <w:semiHidden/>
    <w:qFormat/>
    <w:rPr>
      <w:rFonts w:ascii="Times New Roman" w:eastAsia="宋体" w:hAnsi="Times New Roman" w:cs="Times New Roman"/>
      <w:b/>
      <w:bCs/>
      <w:sz w:val="28"/>
      <w:szCs w:val="28"/>
    </w:rPr>
  </w:style>
  <w:style w:type="character" w:customStyle="1" w:styleId="Char5">
    <w:name w:val="批注主题 Char"/>
    <w:basedOn w:val="1d"/>
    <w:link w:val="13"/>
    <w:semiHidden/>
    <w:qFormat/>
    <w:rPr>
      <w:rFonts w:ascii="Times New Roman" w:eastAsia="宋体" w:hAnsi="Times New Roman" w:cs="Times New Roman"/>
      <w:b/>
      <w:bCs/>
      <w:szCs w:val="24"/>
    </w:rPr>
  </w:style>
  <w:style w:type="character" w:customStyle="1" w:styleId="1d">
    <w:name w:val="批注文字 字符1"/>
    <w:basedOn w:val="a1"/>
    <w:qFormat/>
    <w:rPr>
      <w:rFonts w:ascii="Times New Roman" w:eastAsia="宋体" w:hAnsi="Times New Roman" w:cs="Times New Roman"/>
      <w:szCs w:val="24"/>
    </w:rPr>
  </w:style>
  <w:style w:type="character" w:customStyle="1" w:styleId="Char0">
    <w:name w:val="批注文字 Char"/>
    <w:link w:val="a8"/>
    <w:semiHidden/>
    <w:qFormat/>
    <w:rPr>
      <w:rFonts w:eastAsia="宋体"/>
      <w:szCs w:val="24"/>
    </w:rPr>
  </w:style>
  <w:style w:type="character" w:customStyle="1" w:styleId="Char">
    <w:name w:val="正文文本 Char"/>
    <w:basedOn w:val="a1"/>
    <w:link w:val="a0"/>
    <w:semiHidden/>
    <w:qFormat/>
    <w:rPr>
      <w:rFonts w:ascii="Calibri" w:eastAsia="宋体" w:hAnsi="Calibri" w:cs="Times New Roman"/>
      <w:sz w:val="22"/>
      <w:szCs w:val="24"/>
    </w:rPr>
  </w:style>
  <w:style w:type="character" w:customStyle="1" w:styleId="Char4">
    <w:name w:val="正文文本缩进 Char"/>
    <w:link w:val="11"/>
    <w:semiHidden/>
    <w:qFormat/>
    <w:rPr>
      <w:rFonts w:ascii="Times New Roman" w:eastAsia="宋体" w:hAnsi="Times New Roman" w:cs="Times New Roman"/>
      <w:szCs w:val="24"/>
    </w:rPr>
  </w:style>
  <w:style w:type="character" w:customStyle="1" w:styleId="Char6">
    <w:name w:val="纯文本 Char"/>
    <w:link w:val="14"/>
    <w:semiHidden/>
    <w:qFormat/>
    <w:rPr>
      <w:rFonts w:ascii="宋体" w:eastAsia="华文宋体" w:hAnsi="Courier New"/>
      <w:sz w:val="28"/>
    </w:rPr>
  </w:style>
  <w:style w:type="character" w:customStyle="1" w:styleId="Char7">
    <w:name w:val="日期 Char"/>
    <w:basedOn w:val="a1"/>
    <w:link w:val="15"/>
    <w:semiHidden/>
    <w:qFormat/>
    <w:rPr>
      <w:rFonts w:ascii="Times New Roman" w:eastAsia="宋体" w:hAnsi="Times New Roman" w:cs="Times New Roman"/>
      <w:szCs w:val="24"/>
    </w:rPr>
  </w:style>
  <w:style w:type="character" w:customStyle="1" w:styleId="2Char1">
    <w:name w:val="正文文本缩进 2 Char"/>
    <w:basedOn w:val="a1"/>
    <w:link w:val="211"/>
    <w:semiHidden/>
    <w:qFormat/>
    <w:rPr>
      <w:rFonts w:ascii="Times New Roman" w:eastAsia="宋体" w:hAnsi="Times New Roman" w:cs="Times New Roman"/>
      <w:szCs w:val="24"/>
    </w:rPr>
  </w:style>
  <w:style w:type="character" w:customStyle="1" w:styleId="Char1">
    <w:name w:val="页脚 Char"/>
    <w:basedOn w:val="a1"/>
    <w:link w:val="aa"/>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2">
    <w:name w:val="页眉 Char"/>
    <w:link w:val="ab"/>
    <w:semiHidden/>
    <w:qFormat/>
    <w:rPr>
      <w:rFonts w:ascii="Times New Roman" w:eastAsia="宋体" w:hAnsi="Times New Roman" w:cs="Times New Roman"/>
      <w:sz w:val="18"/>
      <w:szCs w:val="18"/>
    </w:rPr>
  </w:style>
  <w:style w:type="character" w:customStyle="1" w:styleId="3Char0">
    <w:name w:val="正文文本缩进 3 Char"/>
    <w:basedOn w:val="a1"/>
    <w:link w:val="31"/>
    <w:semiHidden/>
    <w:qFormat/>
    <w:rPr>
      <w:rFonts w:ascii="Times New Roman" w:eastAsia="宋体" w:hAnsi="Times New Roman" w:cs="Times New Roman"/>
      <w:sz w:val="16"/>
      <w:szCs w:val="16"/>
    </w:rPr>
  </w:style>
  <w:style w:type="character" w:customStyle="1" w:styleId="HTMLChar">
    <w:name w:val="HTML 预设格式 Char"/>
    <w:basedOn w:val="a1"/>
    <w:link w:val="HTML1"/>
    <w:semiHidden/>
    <w:qFormat/>
    <w:rPr>
      <w:rFonts w:ascii="宋体" w:eastAsia="宋体" w:hAnsi="宋体" w:cs="宋体"/>
      <w:kern w:val="0"/>
      <w:sz w:val="24"/>
      <w:szCs w:val="24"/>
    </w:rPr>
  </w:style>
  <w:style w:type="character" w:customStyle="1" w:styleId="Char3">
    <w:name w:val="标题 Char"/>
    <w:basedOn w:val="a1"/>
    <w:link w:val="ad"/>
    <w:semiHidden/>
    <w:qFormat/>
    <w:rPr>
      <w:rFonts w:ascii="Cambria" w:eastAsia="宋体" w:hAnsi="Cambria" w:cs="Times New Roman"/>
      <w:b/>
      <w:bCs/>
      <w:sz w:val="32"/>
      <w:szCs w:val="32"/>
    </w:rPr>
  </w:style>
  <w:style w:type="character" w:customStyle="1" w:styleId="CharCharChar">
    <w:name w:val="批注框文本 Char Char Char"/>
    <w:link w:val="CharChar"/>
    <w:semiHidden/>
    <w:qFormat/>
    <w:rPr>
      <w:rFonts w:eastAsia="宋体"/>
      <w:sz w:val="18"/>
      <w:szCs w:val="18"/>
    </w:rPr>
  </w:style>
  <w:style w:type="character" w:customStyle="1" w:styleId="1e">
    <w:name w:val="页码1"/>
    <w:basedOn w:val="a1"/>
    <w:qFormat/>
    <w:rPr>
      <w:rFonts w:ascii="Times New Roman" w:eastAsia="宋体" w:hAnsi="Times New Roman" w:cs="Times New Roman"/>
    </w:rPr>
  </w:style>
  <w:style w:type="character" w:customStyle="1" w:styleId="1f">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8">
    <w:name w:val="列出段落 Char"/>
    <w:link w:val="18"/>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f0">
    <w:name w:val="正文文本缩进 字符1"/>
    <w:basedOn w:val="a1"/>
    <w:qFormat/>
    <w:rPr>
      <w:rFonts w:ascii="Times New Roman" w:eastAsia="宋体" w:hAnsi="Times New Roman" w:cs="Times New Roman"/>
      <w:szCs w:val="24"/>
    </w:rPr>
  </w:style>
  <w:style w:type="character" w:customStyle="1" w:styleId="212">
    <w:name w:val="正文文本首行缩进 2 字符1"/>
    <w:basedOn w:val="1f0"/>
    <w:qFormat/>
    <w:rPr>
      <w:rFonts w:ascii="Times New Roman" w:eastAsia="宋体" w:hAnsi="Times New Roman" w:cs="Times New Roman"/>
      <w:szCs w:val="24"/>
    </w:rPr>
  </w:style>
  <w:style w:type="character" w:customStyle="1" w:styleId="1f1">
    <w:name w:val="页眉 字符1"/>
    <w:basedOn w:val="a1"/>
    <w:qFormat/>
    <w:rPr>
      <w:rFonts w:ascii="Times New Roman" w:eastAsia="宋体" w:hAnsi="Times New Roman" w:cs="Times New Roman"/>
      <w:sz w:val="18"/>
      <w:szCs w:val="18"/>
    </w:rPr>
  </w:style>
  <w:style w:type="character" w:customStyle="1" w:styleId="1f2">
    <w:name w:val="纯文本 字符1"/>
    <w:basedOn w:val="a1"/>
    <w:qFormat/>
    <w:rPr>
      <w:rFonts w:ascii="宋体" w:hAnsi="Courier New" w:cs="Courier New"/>
      <w:szCs w:val="24"/>
    </w:rPr>
  </w:style>
  <w:style w:type="character" w:customStyle="1" w:styleId="1f3">
    <w:name w:val="批注框文本 字符1"/>
    <w:basedOn w:val="a1"/>
    <w:qFormat/>
    <w:rPr>
      <w:rFonts w:ascii="Times New Roman" w:eastAsia="宋体" w:hAnsi="Times New Roman" w:cs="Times New Roman"/>
      <w:sz w:val="18"/>
      <w:szCs w:val="18"/>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宋体" w:eastAsia="宋体" w:hAnsi="宋体" w:cs="宋体" w:hint="eastAsia"/>
      <w:color w:val="000000"/>
      <w:sz w:val="21"/>
      <w:szCs w:val="21"/>
      <w:u w:val="none"/>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21">
    <w:name w:val="font21"/>
    <w:basedOn w:val="a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character" w:customStyle="1" w:styleId="qhtxt">
    <w:name w:val="qh_txt"/>
    <w:basedOn w:val="a1"/>
    <w:qFormat/>
  </w:style>
  <w:style w:type="character" w:customStyle="1" w:styleId="qhbg">
    <w:name w:val="qh_bg"/>
    <w:basedOn w:val="a1"/>
    <w:qFormat/>
    <w:rPr>
      <w:shd w:val="clear" w:color="000000" w:fill="005EA9"/>
    </w:rPr>
  </w:style>
  <w:style w:type="character" w:customStyle="1" w:styleId="qhbg1">
    <w:name w:val="qh_bg1"/>
    <w:basedOn w:val="a1"/>
    <w:qFormat/>
  </w:style>
  <w:style w:type="character" w:customStyle="1" w:styleId="qhbg2">
    <w:name w:val="qh_bg2"/>
    <w:basedOn w:val="a1"/>
    <w:qFormat/>
    <w:rPr>
      <w:shd w:val="clear" w:color="000000" w:fill="005EA9"/>
    </w:rPr>
  </w:style>
  <w:style w:type="character" w:customStyle="1" w:styleId="qhbg3">
    <w:name w:val="qh_bg3"/>
    <w:basedOn w:val="a1"/>
    <w:qFormat/>
    <w:rPr>
      <w:shd w:val="clear" w:color="000000" w:fill="003297"/>
    </w:rPr>
  </w:style>
  <w:style w:type="character" w:customStyle="1" w:styleId="qhbg4">
    <w:name w:val="qh_bg4"/>
    <w:basedOn w:val="a1"/>
    <w:qFormat/>
    <w:rPr>
      <w:shd w:val="clear" w:color="000000" w:fill="003297"/>
    </w:rPr>
  </w:style>
  <w:style w:type="character" w:customStyle="1" w:styleId="qhbg5">
    <w:name w:val="qh_bg5"/>
    <w:basedOn w:val="a1"/>
    <w:qFormat/>
  </w:style>
  <w:style w:type="character" w:customStyle="1" w:styleId="qhbg6">
    <w:name w:val="qh_bg6"/>
    <w:basedOn w:val="a1"/>
    <w:qFormat/>
    <w:rPr>
      <w:shd w:val="clear" w:color="000000" w:fill="003297"/>
    </w:rPr>
  </w:style>
  <w:style w:type="character" w:customStyle="1" w:styleId="qhbg7">
    <w:name w:val="qh_bg7"/>
    <w:basedOn w:val="a1"/>
    <w:qFormat/>
    <w:rPr>
      <w:shd w:val="clear" w:color="000000" w:fill="003297"/>
    </w:rPr>
  </w:style>
  <w:style w:type="character" w:customStyle="1" w:styleId="qhbg8">
    <w:name w:val="qh_bg8"/>
    <w:basedOn w:val="a1"/>
    <w:qFormat/>
  </w:style>
  <w:style w:type="character" w:customStyle="1" w:styleId="qhbg9">
    <w:name w:val="qh_bg9"/>
    <w:basedOn w:val="a1"/>
    <w:qFormat/>
  </w:style>
  <w:style w:type="character" w:customStyle="1" w:styleId="qhbg10">
    <w:name w:val="qh_bg10"/>
    <w:basedOn w:val="a1"/>
    <w:qFormat/>
  </w:style>
  <w:style w:type="character" w:customStyle="1" w:styleId="qhbg11">
    <w:name w:val="qh_bg11"/>
    <w:basedOn w:val="a1"/>
    <w:qFormat/>
  </w:style>
  <w:style w:type="character" w:customStyle="1" w:styleId="qhbg12">
    <w:name w:val="qh_bg12"/>
    <w:basedOn w:val="a1"/>
    <w:qFormat/>
  </w:style>
  <w:style w:type="character" w:customStyle="1" w:styleId="qhbg13">
    <w:name w:val="qh_bg13"/>
    <w:basedOn w:val="a1"/>
    <w:qFormat/>
    <w:rPr>
      <w:shd w:val="clear" w:color="000000" w:fill="005EA9"/>
    </w:rPr>
  </w:style>
  <w:style w:type="character" w:customStyle="1" w:styleId="qhbg14">
    <w:name w:val="qh_bg14"/>
    <w:basedOn w:val="a1"/>
    <w:qFormat/>
    <w:rPr>
      <w:shd w:val="clear" w:color="000000" w:fill="005EA9"/>
    </w:rPr>
  </w:style>
  <w:style w:type="character" w:customStyle="1" w:styleId="qhbg15">
    <w:name w:val="qh_bg15"/>
    <w:basedOn w:val="a1"/>
    <w:qFormat/>
  </w:style>
  <w:style w:type="character" w:customStyle="1" w:styleId="qhbg16">
    <w:name w:val="qh_bg16"/>
    <w:basedOn w:val="a1"/>
    <w:qFormat/>
    <w:rPr>
      <w:shd w:val="clear" w:color="000000" w:fill="005EA9"/>
    </w:rPr>
  </w:style>
  <w:style w:type="character" w:customStyle="1" w:styleId="qhbg17">
    <w:name w:val="qh_bg17"/>
    <w:basedOn w:val="a1"/>
    <w:qFormat/>
    <w:rPr>
      <w:shd w:val="clear" w:color="000000" w:fill="14AF3F"/>
    </w:rPr>
  </w:style>
  <w:style w:type="character" w:customStyle="1" w:styleId="qhbg18">
    <w:name w:val="qh_bg18"/>
    <w:basedOn w:val="a1"/>
    <w:qFormat/>
  </w:style>
  <w:style w:type="character" w:customStyle="1" w:styleId="qhbg19">
    <w:name w:val="qh_bg19"/>
    <w:basedOn w:val="a1"/>
    <w:qFormat/>
    <w:rPr>
      <w:shd w:val="clear" w:color="000000" w:fill="F46916"/>
    </w:rPr>
  </w:style>
  <w:style w:type="character" w:customStyle="1" w:styleId="qhbg20">
    <w:name w:val="qh_bg20"/>
    <w:basedOn w:val="a1"/>
    <w:qFormat/>
    <w:rPr>
      <w:shd w:val="clear" w:color="000000" w:fill="003297"/>
    </w:rPr>
  </w:style>
  <w:style w:type="character" w:customStyle="1" w:styleId="qhbg21">
    <w:name w:val="qh_bg21"/>
    <w:basedOn w:val="a1"/>
    <w:qFormat/>
  </w:style>
  <w:style w:type="character" w:customStyle="1" w:styleId="qhbg22">
    <w:name w:val="qh_bg22"/>
    <w:basedOn w:val="a1"/>
    <w:qFormat/>
  </w:style>
  <w:style w:type="character" w:customStyle="1" w:styleId="qhbg23">
    <w:name w:val="qh_bg23"/>
    <w:basedOn w:val="a1"/>
    <w:qFormat/>
  </w:style>
  <w:style w:type="character" w:customStyle="1" w:styleId="qhbg24">
    <w:name w:val="qh_bg24"/>
    <w:basedOn w:val="a1"/>
    <w:qFormat/>
  </w:style>
  <w:style w:type="character" w:customStyle="1" w:styleId="qhbg25">
    <w:name w:val="qh_bg25"/>
    <w:basedOn w:val="a1"/>
    <w:qFormat/>
  </w:style>
  <w:style w:type="character" w:customStyle="1" w:styleId="qhbg26">
    <w:name w:val="qh_bg26"/>
    <w:basedOn w:val="a1"/>
    <w:qFormat/>
  </w:style>
  <w:style w:type="character" w:customStyle="1" w:styleId="qhbg27">
    <w:name w:val="qh_bg27"/>
    <w:basedOn w:val="a1"/>
    <w:qFormat/>
  </w:style>
  <w:style w:type="character" w:customStyle="1" w:styleId="c2">
    <w:name w:val="c2"/>
    <w:basedOn w:val="a1"/>
    <w:qFormat/>
  </w:style>
  <w:style w:type="character" w:customStyle="1" w:styleId="jg">
    <w:name w:val="jg"/>
    <w:basedOn w:val="a1"/>
    <w:qFormat/>
  </w:style>
  <w:style w:type="character" w:customStyle="1" w:styleId="note-content">
    <w:name w:val="note-content"/>
    <w:basedOn w:val="a1"/>
    <w:qFormat/>
    <w:rPr>
      <w:color w:val="333333"/>
    </w:rPr>
  </w:style>
  <w:style w:type="character" w:customStyle="1" w:styleId="sec22">
    <w:name w:val="sec22"/>
    <w:basedOn w:val="a1"/>
    <w:qFormat/>
    <w:rPr>
      <w:b/>
      <w:bCs/>
      <w:color w:val="005EA9"/>
    </w:rPr>
  </w:style>
  <w:style w:type="character" w:customStyle="1" w:styleId="c1">
    <w:name w:val="c1"/>
    <w:basedOn w:val="a1"/>
    <w:qFormat/>
  </w:style>
  <w:style w:type="character" w:customStyle="1" w:styleId="c3">
    <w:name w:val="c3"/>
    <w:basedOn w:val="a1"/>
    <w:qFormat/>
  </w:style>
  <w:style w:type="character" w:customStyle="1" w:styleId="tit">
    <w:name w:val="tit"/>
    <w:basedOn w:val="a1"/>
    <w:qFormat/>
    <w:rPr>
      <w:b/>
      <w:bCs/>
      <w:color w:val="AF0000"/>
    </w:rPr>
  </w:style>
  <w:style w:type="character" w:customStyle="1" w:styleId="font61">
    <w:name w:val="font61"/>
    <w:basedOn w:val="a1"/>
    <w:qFormat/>
    <w:rPr>
      <w:rFonts w:ascii="宋体" w:eastAsia="宋体" w:hAnsi="宋体" w:cs="宋体" w:hint="eastAsia"/>
      <w:color w:val="000000"/>
      <w:sz w:val="20"/>
      <w:szCs w:val="20"/>
      <w:u w:val="none"/>
    </w:rPr>
  </w:style>
  <w:style w:type="table" w:customStyle="1" w:styleId="TableNormal">
    <w:name w:val="Table Normal"/>
    <w:uiPriority w:val="2"/>
    <w:unhideWhenUsed/>
    <w:qFormat/>
    <w:pPr>
      <w:widowControl w:val="0"/>
      <w:autoSpaceDE w:val="0"/>
      <w:autoSpaceDN w:val="0"/>
    </w:pPr>
    <w:rPr>
      <w:sz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gp.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31</Pages>
  <Words>2881</Words>
  <Characters>16426</Characters>
  <Application>Microsoft Office Word</Application>
  <DocSecurity>0</DocSecurity>
  <Lines>136</Lines>
  <Paragraphs>38</Paragraphs>
  <ScaleCrop>false</ScaleCrop>
  <Company>Microsoft</Company>
  <LinksUpToDate>false</LinksUpToDate>
  <CharactersWithSpaces>19269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NTKO</cp:lastModifiedBy>
  <cp:revision>2</cp:revision>
  <cp:lastPrinted>2023-10-07T08:01:00Z</cp:lastPrinted>
  <dcterms:created xsi:type="dcterms:W3CDTF">2020-05-09T00:28:00Z</dcterms:created>
  <dcterms:modified xsi:type="dcterms:W3CDTF">2023-11-29T09:32:00Z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E702DB1780AC4CEEA1E5874F02C935E5</vt:lpwstr>
  </property>
</Properties>
</file>