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202" w:rsidRPr="00BD0810" w:rsidRDefault="005B0202" w:rsidP="00BD0810">
      <w:pPr>
        <w:widowControl/>
        <w:shd w:val="clear" w:color="auto" w:fill="FFFFFF"/>
        <w:spacing w:beforeLines="50" w:afterLines="50" w:line="360" w:lineRule="atLeast"/>
        <w:jc w:val="center"/>
        <w:outlineLvl w:val="0"/>
        <w:rPr>
          <w:rFonts w:ascii="仿宋" w:eastAsia="仿宋" w:hAnsi="仿宋" w:cs="仿宋"/>
          <w:color w:val="000000"/>
          <w:kern w:val="0"/>
          <w:sz w:val="32"/>
          <w:szCs w:val="32"/>
        </w:rPr>
      </w:pPr>
      <w:bookmarkStart w:id="0" w:name="_Hlk511027207"/>
      <w:bookmarkStart w:id="1" w:name="_Toc77400779"/>
      <w:bookmarkStart w:id="2" w:name="_Toc89075875"/>
      <w:bookmarkStart w:id="3" w:name="_Toc183582209"/>
      <w:bookmarkStart w:id="4" w:name="_Toc183682346"/>
      <w:bookmarkStart w:id="5" w:name="_Toc217446038"/>
      <w:r w:rsidRPr="00BD0810">
        <w:rPr>
          <w:rFonts w:ascii="宋体" w:hAnsi="宋体" w:cs="仿宋" w:hint="eastAsia"/>
          <w:b/>
          <w:bCs/>
          <w:kern w:val="36"/>
          <w:sz w:val="32"/>
          <w:szCs w:val="32"/>
        </w:rPr>
        <w:t>铜陵学院</w:t>
      </w:r>
      <w:r w:rsidRPr="00BD0810">
        <w:rPr>
          <w:rFonts w:ascii="宋体" w:hAnsi="宋体" w:cs="仿宋"/>
          <w:b/>
          <w:bCs/>
          <w:kern w:val="36"/>
          <w:sz w:val="32"/>
          <w:szCs w:val="32"/>
        </w:rPr>
        <w:t>2018</w:t>
      </w:r>
      <w:r w:rsidRPr="00BD0810">
        <w:rPr>
          <w:rFonts w:ascii="宋体" w:hAnsi="宋体" w:cs="仿宋" w:hint="eastAsia"/>
          <w:b/>
          <w:bCs/>
          <w:kern w:val="36"/>
          <w:sz w:val="32"/>
          <w:szCs w:val="32"/>
        </w:rPr>
        <w:t>年餐饮服务委托经营项目采购</w:t>
      </w:r>
      <w:bookmarkEnd w:id="0"/>
      <w:r w:rsidRPr="00BD0810">
        <w:rPr>
          <w:rFonts w:ascii="宋体" w:hAnsi="宋体" w:cs="仿宋" w:hint="eastAsia"/>
          <w:b/>
          <w:bCs/>
          <w:kern w:val="36"/>
          <w:sz w:val="32"/>
          <w:szCs w:val="32"/>
        </w:rPr>
        <w:t>公开招标公告</w:t>
      </w:r>
    </w:p>
    <w:p w:rsidR="005B0202" w:rsidRPr="00BD0810" w:rsidRDefault="005B0202" w:rsidP="005B0202">
      <w:pPr>
        <w:widowControl/>
        <w:shd w:val="clear" w:color="auto" w:fill="FFFFFF"/>
        <w:spacing w:line="480" w:lineRule="exact"/>
        <w:ind w:firstLine="640"/>
        <w:rPr>
          <w:rFonts w:ascii="仿宋" w:eastAsia="仿宋" w:hAnsi="仿宋" w:cs="仿宋"/>
          <w:color w:val="000000"/>
          <w:kern w:val="0"/>
          <w:sz w:val="28"/>
          <w:szCs w:val="28"/>
        </w:rPr>
      </w:pPr>
      <w:r w:rsidRPr="00BD0810">
        <w:rPr>
          <w:rFonts w:ascii="仿宋" w:eastAsia="仿宋" w:hAnsi="仿宋" w:cs="仿宋" w:hint="eastAsia"/>
          <w:color w:val="000000"/>
          <w:kern w:val="0"/>
          <w:sz w:val="28"/>
          <w:szCs w:val="28"/>
        </w:rPr>
        <w:t>为进一步规范和完善学校学生食堂餐饮服务管理工作，加强内控制度建设，更好发挥学校学生食堂的公益性，提高国有资产的运行效益，铜陵学院现本着公开、公平、公正、诚信、择优、高效的原则，将到期的</w:t>
      </w:r>
      <w:r w:rsidRPr="00BD0810">
        <w:rPr>
          <w:rFonts w:ascii="仿宋" w:eastAsia="仿宋" w:hAnsi="仿宋" w:cs="仿宋"/>
          <w:color w:val="000000"/>
          <w:kern w:val="0"/>
          <w:sz w:val="28"/>
          <w:szCs w:val="28"/>
        </w:rPr>
        <w:t>7</w:t>
      </w:r>
      <w:r w:rsidRPr="00BD0810">
        <w:rPr>
          <w:rFonts w:ascii="仿宋" w:eastAsia="仿宋" w:hAnsi="仿宋" w:cs="仿宋" w:hint="eastAsia"/>
          <w:color w:val="000000"/>
          <w:kern w:val="0"/>
          <w:sz w:val="28"/>
          <w:szCs w:val="28"/>
        </w:rPr>
        <w:t>个（层）学生食堂的餐饮服务委托经营项目对外公开采购招标，并委托铜陵华</w:t>
      </w:r>
      <w:proofErr w:type="gramStart"/>
      <w:r w:rsidRPr="00BD0810">
        <w:rPr>
          <w:rFonts w:ascii="仿宋" w:eastAsia="仿宋" w:hAnsi="仿宋" w:cs="仿宋" w:hint="eastAsia"/>
          <w:color w:val="000000"/>
          <w:kern w:val="0"/>
          <w:sz w:val="28"/>
          <w:szCs w:val="28"/>
        </w:rPr>
        <w:t>诚工程</w:t>
      </w:r>
      <w:proofErr w:type="gramEnd"/>
      <w:r w:rsidRPr="00BD0810">
        <w:rPr>
          <w:rFonts w:ascii="仿宋" w:eastAsia="仿宋" w:hAnsi="仿宋" w:cs="仿宋" w:hint="eastAsia"/>
          <w:color w:val="000000"/>
          <w:kern w:val="0"/>
          <w:sz w:val="28"/>
          <w:szCs w:val="28"/>
        </w:rPr>
        <w:t>咨询有限公司进行采购代理，欢迎具备条件的国内投标供应商参加投标。</w:t>
      </w:r>
    </w:p>
    <w:p w:rsidR="005B0202" w:rsidRPr="00BD0810" w:rsidRDefault="005B0202" w:rsidP="005B0202">
      <w:pPr>
        <w:widowControl/>
        <w:shd w:val="clear" w:color="auto" w:fill="FFFFFF"/>
        <w:spacing w:line="480" w:lineRule="exact"/>
        <w:ind w:firstLine="643"/>
        <w:rPr>
          <w:rFonts w:ascii="仿宋" w:eastAsia="仿宋" w:hAnsi="仿宋" w:cs="仿宋"/>
          <w:color w:val="000000"/>
          <w:kern w:val="0"/>
          <w:sz w:val="28"/>
          <w:szCs w:val="28"/>
        </w:rPr>
      </w:pPr>
      <w:r w:rsidRPr="00BD0810">
        <w:rPr>
          <w:rFonts w:ascii="仿宋" w:eastAsia="仿宋" w:hAnsi="仿宋" w:cs="仿宋" w:hint="eastAsia"/>
          <w:b/>
          <w:bCs/>
          <w:color w:val="000000"/>
          <w:kern w:val="0"/>
          <w:sz w:val="28"/>
          <w:szCs w:val="28"/>
        </w:rPr>
        <w:t>一、项目名称及内容</w:t>
      </w:r>
    </w:p>
    <w:p w:rsidR="005B0202" w:rsidRPr="00BD0810" w:rsidRDefault="005B0202" w:rsidP="005B0202">
      <w:pPr>
        <w:widowControl/>
        <w:shd w:val="clear" w:color="auto" w:fill="FFFFFF"/>
        <w:spacing w:line="480" w:lineRule="exact"/>
        <w:ind w:firstLine="640"/>
        <w:rPr>
          <w:rFonts w:ascii="仿宋" w:eastAsia="仿宋" w:hAnsi="仿宋" w:cs="仿宋"/>
          <w:kern w:val="0"/>
          <w:sz w:val="28"/>
          <w:szCs w:val="28"/>
        </w:rPr>
      </w:pPr>
      <w:r w:rsidRPr="00BD0810">
        <w:rPr>
          <w:rFonts w:ascii="仿宋" w:eastAsia="仿宋" w:hAnsi="仿宋" w:cs="仿宋" w:hint="eastAsia"/>
          <w:kern w:val="0"/>
          <w:sz w:val="28"/>
          <w:szCs w:val="28"/>
        </w:rPr>
        <w:t>1、</w:t>
      </w:r>
      <w:r w:rsidRPr="00BD0810">
        <w:rPr>
          <w:rFonts w:ascii="仿宋" w:eastAsia="仿宋" w:hAnsi="仿宋" w:cs="仿宋" w:hint="eastAsia"/>
          <w:b/>
          <w:kern w:val="0"/>
          <w:sz w:val="28"/>
          <w:szCs w:val="28"/>
        </w:rPr>
        <w:t>项目编号</w:t>
      </w:r>
      <w:r w:rsidRPr="00BD0810">
        <w:rPr>
          <w:rFonts w:ascii="仿宋" w:eastAsia="仿宋" w:hAnsi="仿宋" w:cs="仿宋" w:hint="eastAsia"/>
          <w:kern w:val="0"/>
          <w:sz w:val="28"/>
          <w:szCs w:val="28"/>
        </w:rPr>
        <w:t>：</w:t>
      </w:r>
      <w:proofErr w:type="gramStart"/>
      <w:r w:rsidRPr="00BD0810">
        <w:rPr>
          <w:rFonts w:ascii="仿宋" w:eastAsia="仿宋" w:hAnsi="仿宋" w:cs="仿宋" w:hint="eastAsia"/>
          <w:kern w:val="0"/>
          <w:sz w:val="28"/>
          <w:szCs w:val="28"/>
        </w:rPr>
        <w:t>铜华诚</w:t>
      </w:r>
      <w:proofErr w:type="gramEnd"/>
      <w:r w:rsidRPr="00BD0810">
        <w:rPr>
          <w:rFonts w:ascii="仿宋" w:eastAsia="仿宋" w:hAnsi="仿宋" w:cs="仿宋" w:hint="eastAsia"/>
          <w:kern w:val="0"/>
          <w:sz w:val="28"/>
          <w:szCs w:val="28"/>
        </w:rPr>
        <w:t>采购【2018】第063号</w:t>
      </w:r>
    </w:p>
    <w:p w:rsidR="005B0202" w:rsidRPr="00BD0810" w:rsidRDefault="005B0202" w:rsidP="005B0202">
      <w:pPr>
        <w:widowControl/>
        <w:shd w:val="clear" w:color="auto" w:fill="FFFFFF"/>
        <w:spacing w:line="480" w:lineRule="exact"/>
        <w:ind w:firstLine="640"/>
        <w:rPr>
          <w:rFonts w:ascii="仿宋" w:eastAsia="仿宋" w:hAnsi="仿宋" w:cs="仿宋"/>
          <w:color w:val="000000"/>
          <w:kern w:val="0"/>
          <w:sz w:val="28"/>
          <w:szCs w:val="28"/>
        </w:rPr>
      </w:pPr>
      <w:r w:rsidRPr="00BD0810">
        <w:rPr>
          <w:rFonts w:ascii="仿宋" w:eastAsia="仿宋" w:hAnsi="仿宋" w:cs="仿宋" w:hint="eastAsia"/>
          <w:color w:val="000000"/>
          <w:kern w:val="0"/>
          <w:sz w:val="28"/>
          <w:szCs w:val="28"/>
        </w:rPr>
        <w:t>2、</w:t>
      </w:r>
      <w:r w:rsidRPr="00BD0810">
        <w:rPr>
          <w:rFonts w:ascii="仿宋" w:eastAsia="仿宋" w:hAnsi="仿宋" w:cs="仿宋" w:hint="eastAsia"/>
          <w:b/>
          <w:color w:val="000000"/>
          <w:kern w:val="0"/>
          <w:sz w:val="28"/>
          <w:szCs w:val="28"/>
        </w:rPr>
        <w:t>项目名称</w:t>
      </w:r>
      <w:r w:rsidRPr="00BD0810">
        <w:rPr>
          <w:rFonts w:ascii="仿宋" w:eastAsia="仿宋" w:hAnsi="仿宋" w:cs="仿宋" w:hint="eastAsia"/>
          <w:color w:val="000000"/>
          <w:kern w:val="0"/>
          <w:sz w:val="28"/>
          <w:szCs w:val="28"/>
        </w:rPr>
        <w:t>：铜陵学院</w:t>
      </w:r>
      <w:r w:rsidRPr="00BD0810">
        <w:rPr>
          <w:rFonts w:ascii="仿宋" w:eastAsia="仿宋" w:hAnsi="仿宋" w:cs="仿宋"/>
          <w:color w:val="000000"/>
          <w:kern w:val="0"/>
          <w:sz w:val="28"/>
          <w:szCs w:val="28"/>
        </w:rPr>
        <w:t>2018</w:t>
      </w:r>
      <w:r w:rsidRPr="00BD0810">
        <w:rPr>
          <w:rFonts w:ascii="仿宋" w:eastAsia="仿宋" w:hAnsi="仿宋" w:cs="仿宋" w:hint="eastAsia"/>
          <w:color w:val="000000"/>
          <w:kern w:val="0"/>
          <w:sz w:val="28"/>
          <w:szCs w:val="28"/>
        </w:rPr>
        <w:t>年餐饮服务委托经营项目采购</w:t>
      </w:r>
    </w:p>
    <w:p w:rsidR="005B0202" w:rsidRPr="00BD0810" w:rsidRDefault="005B0202" w:rsidP="005B0202">
      <w:pPr>
        <w:widowControl/>
        <w:shd w:val="clear" w:color="auto" w:fill="FFFFFF"/>
        <w:spacing w:line="480" w:lineRule="exact"/>
        <w:ind w:firstLine="640"/>
        <w:rPr>
          <w:rFonts w:ascii="仿宋" w:eastAsia="仿宋" w:hAnsi="仿宋" w:cs="仿宋"/>
          <w:color w:val="000000"/>
          <w:kern w:val="0"/>
          <w:sz w:val="28"/>
          <w:szCs w:val="28"/>
        </w:rPr>
      </w:pPr>
      <w:r w:rsidRPr="00BD0810">
        <w:rPr>
          <w:rFonts w:ascii="仿宋" w:eastAsia="仿宋" w:hAnsi="仿宋" w:cs="仿宋" w:hint="eastAsia"/>
          <w:color w:val="000000"/>
          <w:kern w:val="0"/>
          <w:sz w:val="28"/>
          <w:szCs w:val="28"/>
        </w:rPr>
        <w:t>3、</w:t>
      </w:r>
      <w:r w:rsidRPr="00BD0810">
        <w:rPr>
          <w:rFonts w:ascii="仿宋" w:eastAsia="仿宋" w:hAnsi="仿宋" w:cs="仿宋" w:hint="eastAsia"/>
          <w:b/>
          <w:color w:val="000000"/>
          <w:kern w:val="0"/>
          <w:sz w:val="28"/>
          <w:szCs w:val="28"/>
        </w:rPr>
        <w:t>项目单位</w:t>
      </w:r>
      <w:r w:rsidRPr="00BD0810">
        <w:rPr>
          <w:rFonts w:ascii="仿宋" w:eastAsia="仿宋" w:hAnsi="仿宋" w:cs="仿宋" w:hint="eastAsia"/>
          <w:color w:val="000000"/>
          <w:kern w:val="0"/>
          <w:sz w:val="28"/>
          <w:szCs w:val="28"/>
        </w:rPr>
        <w:t>：铜陵学院</w:t>
      </w:r>
    </w:p>
    <w:p w:rsidR="005B0202" w:rsidRPr="00BD0810" w:rsidRDefault="005B0202" w:rsidP="005B0202">
      <w:pPr>
        <w:widowControl/>
        <w:shd w:val="clear" w:color="auto" w:fill="FFFFFF"/>
        <w:spacing w:line="480" w:lineRule="exact"/>
        <w:ind w:firstLine="640"/>
        <w:rPr>
          <w:rFonts w:ascii="仿宋" w:eastAsia="仿宋" w:hAnsi="仿宋" w:cs="仿宋"/>
          <w:color w:val="000000"/>
          <w:kern w:val="0"/>
          <w:sz w:val="28"/>
          <w:szCs w:val="28"/>
        </w:rPr>
      </w:pPr>
      <w:r w:rsidRPr="00BD0810">
        <w:rPr>
          <w:rFonts w:ascii="仿宋" w:eastAsia="仿宋" w:hAnsi="仿宋" w:cs="仿宋"/>
          <w:color w:val="000000"/>
          <w:kern w:val="0"/>
          <w:sz w:val="28"/>
          <w:szCs w:val="28"/>
        </w:rPr>
        <w:t>4、</w:t>
      </w:r>
      <w:r w:rsidRPr="00BD0810">
        <w:rPr>
          <w:rFonts w:ascii="仿宋" w:eastAsia="仿宋" w:hAnsi="仿宋" w:cs="仿宋"/>
          <w:b/>
          <w:color w:val="000000"/>
          <w:kern w:val="0"/>
          <w:sz w:val="28"/>
          <w:szCs w:val="28"/>
        </w:rPr>
        <w:t>采购方式</w:t>
      </w:r>
      <w:r w:rsidRPr="00BD0810">
        <w:rPr>
          <w:rFonts w:ascii="仿宋" w:eastAsia="仿宋" w:hAnsi="仿宋" w:cs="仿宋"/>
          <w:color w:val="000000"/>
          <w:kern w:val="0"/>
          <w:sz w:val="28"/>
          <w:szCs w:val="28"/>
        </w:rPr>
        <w:t>：公开招标</w:t>
      </w:r>
    </w:p>
    <w:p w:rsidR="005B0202" w:rsidRPr="00BD0810" w:rsidRDefault="005B0202" w:rsidP="005B0202">
      <w:pPr>
        <w:widowControl/>
        <w:shd w:val="clear" w:color="auto" w:fill="FFFFFF"/>
        <w:spacing w:line="480" w:lineRule="exact"/>
        <w:ind w:firstLine="640"/>
        <w:rPr>
          <w:rFonts w:ascii="仿宋" w:eastAsia="仿宋" w:hAnsi="仿宋" w:cs="仿宋"/>
          <w:color w:val="000000"/>
          <w:kern w:val="0"/>
          <w:sz w:val="28"/>
          <w:szCs w:val="28"/>
        </w:rPr>
      </w:pPr>
      <w:r w:rsidRPr="00BD0810">
        <w:rPr>
          <w:rFonts w:ascii="仿宋" w:eastAsia="仿宋" w:hAnsi="仿宋" w:cs="仿宋"/>
          <w:color w:val="000000"/>
          <w:kern w:val="0"/>
          <w:sz w:val="28"/>
          <w:szCs w:val="28"/>
        </w:rPr>
        <w:t>5、</w:t>
      </w:r>
      <w:r w:rsidRPr="00BD0810">
        <w:rPr>
          <w:rFonts w:ascii="仿宋" w:eastAsia="仿宋" w:hAnsi="仿宋" w:cs="仿宋"/>
          <w:b/>
          <w:color w:val="000000"/>
          <w:kern w:val="0"/>
          <w:sz w:val="28"/>
          <w:szCs w:val="28"/>
        </w:rPr>
        <w:t>项目性质</w:t>
      </w:r>
      <w:r w:rsidRPr="00BD0810">
        <w:rPr>
          <w:rFonts w:ascii="仿宋" w:eastAsia="仿宋" w:hAnsi="仿宋" w:cs="仿宋"/>
          <w:color w:val="000000"/>
          <w:kern w:val="0"/>
          <w:sz w:val="28"/>
          <w:szCs w:val="28"/>
        </w:rPr>
        <w:t>：服务采购</w:t>
      </w:r>
    </w:p>
    <w:p w:rsidR="005B0202" w:rsidRPr="00BD0810" w:rsidRDefault="005B0202" w:rsidP="005B0202">
      <w:pPr>
        <w:widowControl/>
        <w:shd w:val="clear" w:color="auto" w:fill="FFFFFF"/>
        <w:spacing w:line="480" w:lineRule="exact"/>
        <w:ind w:firstLine="640"/>
        <w:rPr>
          <w:rFonts w:ascii="仿宋" w:eastAsia="仿宋" w:hAnsi="仿宋" w:cs="仿宋"/>
          <w:b/>
          <w:color w:val="000000"/>
          <w:kern w:val="0"/>
          <w:sz w:val="28"/>
          <w:szCs w:val="28"/>
        </w:rPr>
      </w:pPr>
      <w:r w:rsidRPr="00BD0810">
        <w:rPr>
          <w:rFonts w:ascii="仿宋" w:eastAsia="仿宋" w:hAnsi="仿宋" w:cs="仿宋"/>
          <w:b/>
          <w:color w:val="000000"/>
          <w:kern w:val="0"/>
          <w:sz w:val="28"/>
          <w:szCs w:val="28"/>
        </w:rPr>
        <w:t>6、项目概况：</w:t>
      </w:r>
    </w:p>
    <w:p w:rsidR="005B0202" w:rsidRPr="00BD0810" w:rsidRDefault="005B0202" w:rsidP="005B0202">
      <w:pPr>
        <w:widowControl/>
        <w:shd w:val="clear" w:color="auto" w:fill="FFFFFF"/>
        <w:spacing w:line="480" w:lineRule="exact"/>
        <w:ind w:firstLine="640"/>
        <w:rPr>
          <w:rFonts w:ascii="仿宋" w:eastAsia="仿宋" w:hAnsi="仿宋" w:cs="仿宋"/>
          <w:color w:val="000000"/>
          <w:kern w:val="0"/>
          <w:sz w:val="28"/>
          <w:szCs w:val="28"/>
        </w:rPr>
      </w:pPr>
      <w:r w:rsidRPr="00BD0810">
        <w:rPr>
          <w:rFonts w:ascii="仿宋" w:eastAsia="仿宋" w:hAnsi="仿宋" w:cs="仿宋" w:hint="eastAsia"/>
          <w:color w:val="000000"/>
          <w:kern w:val="0"/>
          <w:sz w:val="28"/>
          <w:szCs w:val="28"/>
        </w:rPr>
        <w:t>（1）铜陵学院现有育秀校区、翠湖校区共</w:t>
      </w:r>
      <w:r w:rsidRPr="00BD0810">
        <w:rPr>
          <w:rFonts w:ascii="仿宋" w:eastAsia="仿宋" w:hAnsi="仿宋" w:cs="仿宋"/>
          <w:color w:val="000000"/>
          <w:kern w:val="0"/>
          <w:sz w:val="28"/>
          <w:szCs w:val="28"/>
        </w:rPr>
        <w:t>8</w:t>
      </w:r>
      <w:r w:rsidRPr="00BD0810">
        <w:rPr>
          <w:rFonts w:ascii="仿宋" w:eastAsia="仿宋" w:hAnsi="仿宋" w:cs="仿宋" w:hint="eastAsia"/>
          <w:color w:val="000000"/>
          <w:kern w:val="0"/>
          <w:sz w:val="28"/>
          <w:szCs w:val="28"/>
        </w:rPr>
        <w:t>个食堂委托经营一个周期届满。为确保餐饮工作正常运转，方便师生生活，经研究，决定将其中</w:t>
      </w:r>
      <w:r w:rsidRPr="00BD0810">
        <w:rPr>
          <w:rFonts w:ascii="仿宋" w:eastAsia="仿宋" w:hAnsi="仿宋" w:cs="仿宋"/>
          <w:color w:val="000000"/>
          <w:kern w:val="0"/>
          <w:sz w:val="28"/>
          <w:szCs w:val="28"/>
        </w:rPr>
        <w:t>7</w:t>
      </w:r>
      <w:r w:rsidRPr="00BD0810">
        <w:rPr>
          <w:rFonts w:ascii="仿宋" w:eastAsia="仿宋" w:hAnsi="仿宋" w:cs="仿宋" w:hint="eastAsia"/>
          <w:color w:val="000000"/>
          <w:kern w:val="0"/>
          <w:sz w:val="28"/>
          <w:szCs w:val="28"/>
        </w:rPr>
        <w:t>个食堂的餐饮服务项目通过对外公开招标方式继续对外委托经营。</w:t>
      </w:r>
    </w:p>
    <w:p w:rsidR="005B0202" w:rsidRPr="00BD0810" w:rsidRDefault="005B0202" w:rsidP="005B0202">
      <w:pPr>
        <w:widowControl/>
        <w:shd w:val="clear" w:color="auto" w:fill="FFFFFF"/>
        <w:spacing w:line="480" w:lineRule="exact"/>
        <w:ind w:firstLine="420"/>
        <w:rPr>
          <w:rFonts w:ascii="仿宋" w:eastAsia="仿宋" w:hAnsi="仿宋" w:cs="仿宋"/>
          <w:color w:val="000000"/>
          <w:kern w:val="0"/>
          <w:sz w:val="28"/>
          <w:szCs w:val="28"/>
        </w:rPr>
      </w:pPr>
      <w:r w:rsidRPr="00BD0810">
        <w:rPr>
          <w:rFonts w:ascii="仿宋" w:eastAsia="仿宋" w:hAnsi="仿宋" w:cs="仿宋" w:hint="eastAsia"/>
          <w:color w:val="000000"/>
          <w:kern w:val="0"/>
          <w:sz w:val="28"/>
          <w:szCs w:val="28"/>
        </w:rPr>
        <w:t>（2）项目基本情况：</w:t>
      </w:r>
    </w:p>
    <w:p w:rsidR="005B0202" w:rsidRPr="00BD0810" w:rsidRDefault="005B0202" w:rsidP="005B0202">
      <w:pPr>
        <w:widowControl/>
        <w:shd w:val="clear" w:color="auto" w:fill="FFFFFF"/>
        <w:spacing w:line="480" w:lineRule="exact"/>
        <w:ind w:firstLine="420"/>
        <w:rPr>
          <w:rFonts w:ascii="仿宋" w:eastAsia="仿宋" w:hAnsi="仿宋" w:cs="仿宋"/>
          <w:color w:val="000000"/>
          <w:kern w:val="0"/>
          <w:sz w:val="28"/>
          <w:szCs w:val="28"/>
        </w:rPr>
      </w:pPr>
      <w:r w:rsidRPr="00BD0810">
        <w:rPr>
          <w:rFonts w:ascii="仿宋" w:eastAsia="仿宋" w:hAnsi="仿宋" w:cs="仿宋" w:hint="eastAsia"/>
          <w:color w:val="000000"/>
          <w:kern w:val="0"/>
          <w:sz w:val="28"/>
          <w:szCs w:val="28"/>
        </w:rPr>
        <w:t>铜陵学院</w:t>
      </w:r>
      <w:proofErr w:type="gramStart"/>
      <w:r w:rsidRPr="00BD0810">
        <w:rPr>
          <w:rFonts w:ascii="仿宋" w:eastAsia="仿宋" w:hAnsi="仿宋" w:cs="仿宋" w:hint="eastAsia"/>
          <w:color w:val="000000"/>
          <w:kern w:val="0"/>
          <w:sz w:val="28"/>
          <w:szCs w:val="28"/>
        </w:rPr>
        <w:t>育秀校区位</w:t>
      </w:r>
      <w:proofErr w:type="gramEnd"/>
      <w:r w:rsidRPr="00BD0810">
        <w:rPr>
          <w:rFonts w:ascii="仿宋" w:eastAsia="仿宋" w:hAnsi="仿宋" w:cs="仿宋" w:hint="eastAsia"/>
          <w:color w:val="000000"/>
          <w:kern w:val="0"/>
          <w:sz w:val="28"/>
          <w:szCs w:val="28"/>
        </w:rPr>
        <w:t>于北京中路，占地面积约</w:t>
      </w:r>
      <w:r w:rsidRPr="00BD0810">
        <w:rPr>
          <w:rFonts w:ascii="仿宋" w:eastAsia="仿宋" w:hAnsi="仿宋" w:cs="仿宋"/>
          <w:color w:val="000000"/>
          <w:kern w:val="0"/>
          <w:sz w:val="28"/>
          <w:szCs w:val="28"/>
        </w:rPr>
        <w:t>280</w:t>
      </w:r>
      <w:r w:rsidRPr="00BD0810">
        <w:rPr>
          <w:rFonts w:ascii="仿宋" w:eastAsia="仿宋" w:hAnsi="仿宋" w:cs="仿宋" w:hint="eastAsia"/>
          <w:color w:val="000000"/>
          <w:kern w:val="0"/>
          <w:sz w:val="28"/>
          <w:szCs w:val="28"/>
        </w:rPr>
        <w:t>亩，</w:t>
      </w:r>
      <w:r w:rsidRPr="00BD0810">
        <w:rPr>
          <w:rFonts w:ascii="仿宋" w:eastAsia="仿宋" w:hAnsi="仿宋" w:cs="仿宋"/>
          <w:color w:val="000000"/>
          <w:kern w:val="0"/>
          <w:sz w:val="28"/>
          <w:szCs w:val="28"/>
        </w:rPr>
        <w:t>2018</w:t>
      </w:r>
      <w:r w:rsidRPr="00BD0810">
        <w:rPr>
          <w:rFonts w:ascii="仿宋" w:eastAsia="仿宋" w:hAnsi="仿宋" w:cs="仿宋" w:hint="eastAsia"/>
          <w:color w:val="000000"/>
          <w:kern w:val="0"/>
          <w:sz w:val="28"/>
          <w:szCs w:val="28"/>
        </w:rPr>
        <w:t>年</w:t>
      </w:r>
      <w:r w:rsidRPr="00BD0810">
        <w:rPr>
          <w:rFonts w:ascii="仿宋" w:eastAsia="仿宋" w:hAnsi="仿宋" w:cs="仿宋"/>
          <w:color w:val="000000"/>
          <w:kern w:val="0"/>
          <w:sz w:val="28"/>
          <w:szCs w:val="28"/>
        </w:rPr>
        <w:t>9</w:t>
      </w:r>
      <w:r w:rsidRPr="00BD0810">
        <w:rPr>
          <w:rFonts w:ascii="仿宋" w:eastAsia="仿宋" w:hAnsi="仿宋" w:cs="仿宋" w:hint="eastAsia"/>
          <w:color w:val="000000"/>
          <w:kern w:val="0"/>
          <w:sz w:val="28"/>
          <w:szCs w:val="28"/>
        </w:rPr>
        <w:t>月将入住学生</w:t>
      </w:r>
      <w:r w:rsidRPr="00BD0810">
        <w:rPr>
          <w:rFonts w:ascii="仿宋" w:eastAsia="仿宋" w:hAnsi="仿宋" w:cs="仿宋"/>
          <w:color w:val="000000"/>
          <w:kern w:val="0"/>
          <w:sz w:val="28"/>
          <w:szCs w:val="28"/>
        </w:rPr>
        <w:t>1000</w:t>
      </w:r>
      <w:r w:rsidRPr="00BD0810">
        <w:rPr>
          <w:rFonts w:ascii="仿宋" w:eastAsia="仿宋" w:hAnsi="仿宋" w:cs="仿宋" w:hint="eastAsia"/>
          <w:color w:val="000000"/>
          <w:kern w:val="0"/>
          <w:sz w:val="28"/>
          <w:szCs w:val="28"/>
        </w:rPr>
        <w:t>人左右；</w:t>
      </w:r>
      <w:proofErr w:type="gramStart"/>
      <w:r w:rsidRPr="00BD0810">
        <w:rPr>
          <w:rFonts w:ascii="仿宋" w:eastAsia="仿宋" w:hAnsi="仿宋" w:cs="仿宋" w:hint="eastAsia"/>
          <w:color w:val="000000"/>
          <w:kern w:val="0"/>
          <w:sz w:val="28"/>
          <w:szCs w:val="28"/>
        </w:rPr>
        <w:t>翠湖校区位</w:t>
      </w:r>
      <w:proofErr w:type="gramEnd"/>
      <w:r w:rsidRPr="00BD0810">
        <w:rPr>
          <w:rFonts w:ascii="仿宋" w:eastAsia="仿宋" w:hAnsi="仿宋" w:cs="仿宋" w:hint="eastAsia"/>
          <w:color w:val="000000"/>
          <w:kern w:val="0"/>
          <w:sz w:val="28"/>
          <w:szCs w:val="28"/>
        </w:rPr>
        <w:t>于经济技术开发区翠湖四路，占地面积约</w:t>
      </w:r>
      <w:r w:rsidRPr="00BD0810">
        <w:rPr>
          <w:rFonts w:ascii="仿宋" w:eastAsia="仿宋" w:hAnsi="仿宋" w:cs="仿宋"/>
          <w:color w:val="000000"/>
          <w:kern w:val="0"/>
          <w:sz w:val="28"/>
          <w:szCs w:val="28"/>
        </w:rPr>
        <w:t>1024</w:t>
      </w:r>
      <w:r w:rsidRPr="00BD0810">
        <w:rPr>
          <w:rFonts w:ascii="仿宋" w:eastAsia="仿宋" w:hAnsi="仿宋" w:cs="仿宋" w:hint="eastAsia"/>
          <w:color w:val="000000"/>
          <w:kern w:val="0"/>
          <w:sz w:val="28"/>
          <w:szCs w:val="28"/>
        </w:rPr>
        <w:t>亩，</w:t>
      </w:r>
      <w:r w:rsidRPr="00BD0810">
        <w:rPr>
          <w:rFonts w:ascii="仿宋" w:eastAsia="仿宋" w:hAnsi="仿宋" w:cs="仿宋"/>
          <w:color w:val="000000"/>
          <w:kern w:val="0"/>
          <w:sz w:val="28"/>
          <w:szCs w:val="28"/>
        </w:rPr>
        <w:t>2018</w:t>
      </w:r>
      <w:r w:rsidRPr="00BD0810">
        <w:rPr>
          <w:rFonts w:ascii="仿宋" w:eastAsia="仿宋" w:hAnsi="仿宋" w:cs="仿宋" w:hint="eastAsia"/>
          <w:color w:val="000000"/>
          <w:kern w:val="0"/>
          <w:sz w:val="28"/>
          <w:szCs w:val="28"/>
        </w:rPr>
        <w:t>年</w:t>
      </w:r>
      <w:r w:rsidRPr="00BD0810">
        <w:rPr>
          <w:rFonts w:ascii="仿宋" w:eastAsia="仿宋" w:hAnsi="仿宋" w:cs="仿宋"/>
          <w:color w:val="000000"/>
          <w:kern w:val="0"/>
          <w:sz w:val="28"/>
          <w:szCs w:val="28"/>
        </w:rPr>
        <w:t>9</w:t>
      </w:r>
      <w:r w:rsidRPr="00BD0810">
        <w:rPr>
          <w:rFonts w:ascii="仿宋" w:eastAsia="仿宋" w:hAnsi="仿宋" w:cs="仿宋" w:hint="eastAsia"/>
          <w:color w:val="000000"/>
          <w:kern w:val="0"/>
          <w:sz w:val="28"/>
          <w:szCs w:val="28"/>
        </w:rPr>
        <w:t>月将入住学生</w:t>
      </w:r>
      <w:r w:rsidRPr="00BD0810">
        <w:rPr>
          <w:rFonts w:ascii="仿宋" w:eastAsia="仿宋" w:hAnsi="仿宋" w:cs="仿宋"/>
          <w:color w:val="000000"/>
          <w:kern w:val="0"/>
          <w:sz w:val="28"/>
          <w:szCs w:val="28"/>
        </w:rPr>
        <w:t>18000</w:t>
      </w:r>
      <w:r w:rsidRPr="00BD0810">
        <w:rPr>
          <w:rFonts w:ascii="仿宋" w:eastAsia="仿宋" w:hAnsi="仿宋" w:cs="仿宋" w:hint="eastAsia"/>
          <w:color w:val="000000"/>
          <w:kern w:val="0"/>
          <w:sz w:val="28"/>
          <w:szCs w:val="28"/>
        </w:rPr>
        <w:t>人左右。本次对外委托经营的食堂其经营范围均定位为学生食堂，配置有微机售饭菜计费系统，主要设备设施（包括厨具、灶具、餐具、冷库、排油烟、消毒等设备）基本配备到位。其中，翠湖校区第一生活区食堂后堂设有两台</w:t>
      </w:r>
      <w:r w:rsidRPr="00BD0810">
        <w:rPr>
          <w:rFonts w:ascii="仿宋" w:eastAsia="仿宋" w:hAnsi="仿宋" w:cs="仿宋"/>
          <w:color w:val="000000"/>
          <w:kern w:val="0"/>
          <w:sz w:val="28"/>
          <w:szCs w:val="28"/>
        </w:rPr>
        <w:t>500kg</w:t>
      </w:r>
      <w:r w:rsidRPr="00BD0810">
        <w:rPr>
          <w:rFonts w:ascii="仿宋" w:eastAsia="仿宋" w:hAnsi="仿宋" w:cs="仿宋" w:hint="eastAsia"/>
          <w:color w:val="000000"/>
          <w:kern w:val="0"/>
          <w:sz w:val="28"/>
          <w:szCs w:val="28"/>
        </w:rPr>
        <w:t>货梯，第二生活区食堂后堂设有一台</w:t>
      </w:r>
      <w:r w:rsidRPr="00BD0810">
        <w:rPr>
          <w:rFonts w:ascii="仿宋" w:eastAsia="仿宋" w:hAnsi="仿宋" w:cs="仿宋"/>
          <w:color w:val="000000"/>
          <w:kern w:val="0"/>
          <w:sz w:val="28"/>
          <w:szCs w:val="28"/>
        </w:rPr>
        <w:t>500kg</w:t>
      </w:r>
      <w:r w:rsidRPr="00BD0810">
        <w:rPr>
          <w:rFonts w:ascii="仿宋" w:eastAsia="仿宋" w:hAnsi="仿宋" w:cs="仿宋" w:hint="eastAsia"/>
          <w:color w:val="000000"/>
          <w:kern w:val="0"/>
          <w:sz w:val="28"/>
          <w:szCs w:val="28"/>
        </w:rPr>
        <w:t>货梯，第三生活区食堂后堂设有一台</w:t>
      </w:r>
      <w:r w:rsidRPr="00BD0810">
        <w:rPr>
          <w:rFonts w:ascii="仿宋" w:eastAsia="仿宋" w:hAnsi="仿宋" w:cs="仿宋"/>
          <w:color w:val="000000"/>
          <w:kern w:val="0"/>
          <w:sz w:val="28"/>
          <w:szCs w:val="28"/>
        </w:rPr>
        <w:t>500kg</w:t>
      </w:r>
      <w:r w:rsidRPr="00BD0810">
        <w:rPr>
          <w:rFonts w:ascii="仿宋" w:eastAsia="仿宋" w:hAnsi="仿宋" w:cs="仿宋" w:hint="eastAsia"/>
          <w:color w:val="000000"/>
          <w:kern w:val="0"/>
          <w:sz w:val="28"/>
          <w:szCs w:val="28"/>
        </w:rPr>
        <w:t>货梯。</w:t>
      </w:r>
    </w:p>
    <w:p w:rsidR="005B0202" w:rsidRPr="00BD0810" w:rsidRDefault="005B0202" w:rsidP="005B0202">
      <w:pPr>
        <w:widowControl/>
        <w:shd w:val="clear" w:color="auto" w:fill="FFFFFF"/>
        <w:spacing w:line="480" w:lineRule="exact"/>
        <w:ind w:firstLine="420"/>
        <w:rPr>
          <w:rFonts w:ascii="仿宋" w:eastAsia="仿宋" w:hAnsi="仿宋" w:cs="仿宋"/>
          <w:color w:val="000000"/>
          <w:kern w:val="0"/>
          <w:sz w:val="28"/>
          <w:szCs w:val="28"/>
        </w:rPr>
      </w:pPr>
      <w:r w:rsidRPr="00BD0810">
        <w:rPr>
          <w:rFonts w:ascii="仿宋" w:eastAsia="仿宋" w:hAnsi="仿宋" w:cs="仿宋" w:hint="eastAsia"/>
          <w:color w:val="000000"/>
          <w:kern w:val="0"/>
          <w:sz w:val="28"/>
          <w:szCs w:val="28"/>
        </w:rPr>
        <w:t>（3）项目现状（以现场踏勘为准）：</w:t>
      </w:r>
    </w:p>
    <w:p w:rsidR="005B0202" w:rsidRPr="00BD0810" w:rsidRDefault="005B0202" w:rsidP="005B0202">
      <w:pPr>
        <w:widowControl/>
        <w:shd w:val="clear" w:color="auto" w:fill="FFFFFF"/>
        <w:spacing w:line="480" w:lineRule="exact"/>
        <w:ind w:firstLine="315"/>
        <w:rPr>
          <w:rFonts w:ascii="仿宋" w:eastAsia="仿宋" w:hAnsi="仿宋" w:cs="仿宋"/>
          <w:color w:val="000000"/>
          <w:kern w:val="0"/>
          <w:sz w:val="28"/>
          <w:szCs w:val="28"/>
        </w:rPr>
      </w:pPr>
      <w:r w:rsidRPr="00BD0810">
        <w:rPr>
          <w:rFonts w:ascii="仿宋" w:eastAsia="仿宋" w:hAnsi="仿宋" w:cs="仿宋" w:hint="eastAsia"/>
          <w:color w:val="000000"/>
          <w:kern w:val="0"/>
          <w:sz w:val="28"/>
          <w:szCs w:val="28"/>
        </w:rPr>
        <w:t>①育秀校区有食堂</w:t>
      </w:r>
      <w:r w:rsidRPr="00BD0810">
        <w:rPr>
          <w:rFonts w:ascii="仿宋" w:eastAsia="仿宋" w:hAnsi="仿宋" w:cs="仿宋"/>
          <w:color w:val="000000"/>
          <w:kern w:val="0"/>
          <w:sz w:val="28"/>
          <w:szCs w:val="28"/>
        </w:rPr>
        <w:t>1</w:t>
      </w:r>
      <w:r w:rsidRPr="00BD0810">
        <w:rPr>
          <w:rFonts w:ascii="仿宋" w:eastAsia="仿宋" w:hAnsi="仿宋" w:cs="仿宋" w:hint="eastAsia"/>
          <w:color w:val="000000"/>
          <w:kern w:val="0"/>
          <w:sz w:val="28"/>
          <w:szCs w:val="28"/>
        </w:rPr>
        <w:t>个（一层），总建筑面积约</w:t>
      </w:r>
      <w:r w:rsidRPr="00BD0810">
        <w:rPr>
          <w:rFonts w:ascii="仿宋" w:eastAsia="仿宋" w:hAnsi="仿宋" w:cs="仿宋"/>
          <w:color w:val="000000"/>
          <w:kern w:val="0"/>
          <w:sz w:val="28"/>
          <w:szCs w:val="28"/>
        </w:rPr>
        <w:t>1500</w:t>
      </w:r>
      <w:r w:rsidRPr="00BD0810">
        <w:rPr>
          <w:rFonts w:ascii="仿宋" w:eastAsia="仿宋" w:hAnsi="仿宋" w:cs="仿宋" w:hint="eastAsia"/>
          <w:color w:val="000000"/>
          <w:kern w:val="0"/>
          <w:sz w:val="28"/>
          <w:szCs w:val="28"/>
        </w:rPr>
        <w:t>平方米，所在校区</w:t>
      </w:r>
      <w:r w:rsidRPr="00BD0810">
        <w:rPr>
          <w:rFonts w:ascii="仿宋" w:eastAsia="仿宋" w:hAnsi="仿宋" w:cs="仿宋"/>
          <w:color w:val="000000"/>
          <w:kern w:val="0"/>
          <w:sz w:val="28"/>
          <w:szCs w:val="28"/>
        </w:rPr>
        <w:t>2018</w:t>
      </w:r>
      <w:r w:rsidRPr="00BD0810">
        <w:rPr>
          <w:rFonts w:ascii="仿宋" w:eastAsia="仿宋" w:hAnsi="仿宋" w:cs="仿宋" w:hint="eastAsia"/>
          <w:color w:val="000000"/>
          <w:kern w:val="0"/>
          <w:sz w:val="28"/>
          <w:szCs w:val="28"/>
        </w:rPr>
        <w:t>年</w:t>
      </w:r>
      <w:r w:rsidRPr="00BD0810">
        <w:rPr>
          <w:rFonts w:ascii="仿宋" w:eastAsia="仿宋" w:hAnsi="仿宋" w:cs="仿宋"/>
          <w:color w:val="000000"/>
          <w:kern w:val="0"/>
          <w:sz w:val="28"/>
          <w:szCs w:val="28"/>
        </w:rPr>
        <w:t>9</w:t>
      </w:r>
      <w:r w:rsidRPr="00BD0810">
        <w:rPr>
          <w:rFonts w:ascii="仿宋" w:eastAsia="仿宋" w:hAnsi="仿宋" w:cs="仿宋" w:hint="eastAsia"/>
          <w:color w:val="000000"/>
          <w:kern w:val="0"/>
          <w:sz w:val="28"/>
          <w:szCs w:val="28"/>
        </w:rPr>
        <w:t>月将入住学生</w:t>
      </w:r>
      <w:r w:rsidRPr="00BD0810">
        <w:rPr>
          <w:rFonts w:ascii="仿宋" w:eastAsia="仿宋" w:hAnsi="仿宋" w:cs="仿宋"/>
          <w:color w:val="000000"/>
          <w:kern w:val="0"/>
          <w:sz w:val="28"/>
          <w:szCs w:val="28"/>
        </w:rPr>
        <w:t>1000</w:t>
      </w:r>
      <w:r w:rsidRPr="00BD0810">
        <w:rPr>
          <w:rFonts w:ascii="仿宋" w:eastAsia="仿宋" w:hAnsi="仿宋" w:cs="仿宋" w:hint="eastAsia"/>
          <w:color w:val="000000"/>
          <w:kern w:val="0"/>
          <w:sz w:val="28"/>
          <w:szCs w:val="28"/>
        </w:rPr>
        <w:t>人左右。</w:t>
      </w:r>
    </w:p>
    <w:p w:rsidR="005B0202" w:rsidRPr="00BD0810" w:rsidRDefault="005B0202" w:rsidP="005B0202">
      <w:pPr>
        <w:widowControl/>
        <w:shd w:val="clear" w:color="auto" w:fill="FFFFFF"/>
        <w:spacing w:line="480" w:lineRule="exact"/>
        <w:ind w:firstLine="420"/>
        <w:rPr>
          <w:rFonts w:ascii="仿宋" w:eastAsia="仿宋" w:hAnsi="仿宋" w:cs="仿宋"/>
          <w:color w:val="000000"/>
          <w:kern w:val="0"/>
          <w:sz w:val="28"/>
          <w:szCs w:val="28"/>
        </w:rPr>
      </w:pPr>
      <w:r w:rsidRPr="00BD0810">
        <w:rPr>
          <w:rFonts w:ascii="仿宋" w:eastAsia="仿宋" w:hAnsi="仿宋" w:cs="仿宋" w:hint="eastAsia"/>
          <w:color w:val="000000"/>
          <w:kern w:val="0"/>
          <w:sz w:val="28"/>
          <w:szCs w:val="28"/>
        </w:rPr>
        <w:lastRenderedPageBreak/>
        <w:t>②翠湖校区</w:t>
      </w:r>
      <w:proofErr w:type="gramStart"/>
      <w:r w:rsidRPr="00BD0810">
        <w:rPr>
          <w:rFonts w:ascii="仿宋" w:eastAsia="仿宋" w:hAnsi="仿宋" w:cs="仿宋" w:hint="eastAsia"/>
          <w:color w:val="000000"/>
          <w:kern w:val="0"/>
          <w:sz w:val="28"/>
          <w:szCs w:val="28"/>
        </w:rPr>
        <w:t>一</w:t>
      </w:r>
      <w:proofErr w:type="gramEnd"/>
      <w:r w:rsidRPr="00BD0810">
        <w:rPr>
          <w:rFonts w:ascii="仿宋" w:eastAsia="仿宋" w:hAnsi="仿宋" w:cs="仿宋" w:hint="eastAsia"/>
          <w:color w:val="000000"/>
          <w:kern w:val="0"/>
          <w:sz w:val="28"/>
          <w:szCs w:val="28"/>
        </w:rPr>
        <w:t>食堂按一层、二层、三层划分，共计</w:t>
      </w:r>
      <w:r w:rsidRPr="00BD0810">
        <w:rPr>
          <w:rFonts w:ascii="仿宋" w:eastAsia="仿宋" w:hAnsi="仿宋" w:cs="仿宋"/>
          <w:color w:val="000000"/>
          <w:kern w:val="0"/>
          <w:sz w:val="28"/>
          <w:szCs w:val="28"/>
        </w:rPr>
        <w:t>3</w:t>
      </w:r>
      <w:r w:rsidRPr="00BD0810">
        <w:rPr>
          <w:rFonts w:ascii="仿宋" w:eastAsia="仿宋" w:hAnsi="仿宋" w:cs="仿宋" w:hint="eastAsia"/>
          <w:color w:val="000000"/>
          <w:kern w:val="0"/>
          <w:sz w:val="28"/>
          <w:szCs w:val="28"/>
        </w:rPr>
        <w:t>个食堂，位于第一生活区学生公寓楼群南侧，总建筑面积</w:t>
      </w:r>
      <w:r w:rsidRPr="00BD0810">
        <w:rPr>
          <w:rFonts w:ascii="仿宋" w:eastAsia="仿宋" w:hAnsi="仿宋" w:cs="仿宋"/>
          <w:color w:val="000000"/>
          <w:kern w:val="0"/>
          <w:sz w:val="28"/>
          <w:szCs w:val="28"/>
        </w:rPr>
        <w:t>7890</w:t>
      </w:r>
      <w:r w:rsidRPr="00BD0810">
        <w:rPr>
          <w:rFonts w:ascii="仿宋" w:eastAsia="仿宋" w:hAnsi="仿宋" w:cs="仿宋" w:hint="eastAsia"/>
          <w:color w:val="000000"/>
          <w:kern w:val="0"/>
          <w:sz w:val="28"/>
          <w:szCs w:val="28"/>
        </w:rPr>
        <w:t>平方米；该区域楼群</w:t>
      </w:r>
      <w:r w:rsidRPr="00BD0810">
        <w:rPr>
          <w:rFonts w:ascii="仿宋" w:eastAsia="仿宋" w:hAnsi="仿宋" w:cs="仿宋"/>
          <w:color w:val="000000"/>
          <w:kern w:val="0"/>
          <w:sz w:val="28"/>
          <w:szCs w:val="28"/>
        </w:rPr>
        <w:t>2018</w:t>
      </w:r>
      <w:r w:rsidRPr="00BD0810">
        <w:rPr>
          <w:rFonts w:ascii="仿宋" w:eastAsia="仿宋" w:hAnsi="仿宋" w:cs="仿宋" w:hint="eastAsia"/>
          <w:color w:val="000000"/>
          <w:kern w:val="0"/>
          <w:sz w:val="28"/>
          <w:szCs w:val="28"/>
        </w:rPr>
        <w:t>年</w:t>
      </w:r>
      <w:r w:rsidRPr="00BD0810">
        <w:rPr>
          <w:rFonts w:ascii="仿宋" w:eastAsia="仿宋" w:hAnsi="仿宋" w:cs="仿宋"/>
          <w:color w:val="000000"/>
          <w:kern w:val="0"/>
          <w:sz w:val="28"/>
          <w:szCs w:val="28"/>
        </w:rPr>
        <w:t>9</w:t>
      </w:r>
      <w:r w:rsidRPr="00BD0810">
        <w:rPr>
          <w:rFonts w:ascii="仿宋" w:eastAsia="仿宋" w:hAnsi="仿宋" w:cs="仿宋" w:hint="eastAsia"/>
          <w:color w:val="000000"/>
          <w:kern w:val="0"/>
          <w:sz w:val="28"/>
          <w:szCs w:val="28"/>
        </w:rPr>
        <w:t>月将入住学生</w:t>
      </w:r>
      <w:r w:rsidRPr="00BD0810">
        <w:rPr>
          <w:rFonts w:ascii="仿宋" w:eastAsia="仿宋" w:hAnsi="仿宋" w:cs="仿宋"/>
          <w:color w:val="000000"/>
          <w:kern w:val="0"/>
          <w:sz w:val="28"/>
          <w:szCs w:val="28"/>
        </w:rPr>
        <w:t>8500</w:t>
      </w:r>
      <w:r w:rsidRPr="00BD0810">
        <w:rPr>
          <w:rFonts w:ascii="仿宋" w:eastAsia="仿宋" w:hAnsi="仿宋" w:cs="仿宋" w:hint="eastAsia"/>
          <w:color w:val="000000"/>
          <w:kern w:val="0"/>
          <w:sz w:val="28"/>
          <w:szCs w:val="28"/>
        </w:rPr>
        <w:t>（高层公寓人数</w:t>
      </w:r>
      <w:r w:rsidRPr="00BD0810">
        <w:rPr>
          <w:rFonts w:ascii="仿宋" w:eastAsia="仿宋" w:hAnsi="仿宋" w:cs="仿宋"/>
          <w:color w:val="000000"/>
          <w:kern w:val="0"/>
          <w:sz w:val="28"/>
          <w:szCs w:val="28"/>
        </w:rPr>
        <w:t>2300</w:t>
      </w:r>
      <w:r w:rsidRPr="00BD0810">
        <w:rPr>
          <w:rFonts w:ascii="仿宋" w:eastAsia="仿宋" w:hAnsi="仿宋" w:cs="仿宋" w:hint="eastAsia"/>
          <w:color w:val="000000"/>
          <w:kern w:val="0"/>
          <w:sz w:val="28"/>
          <w:szCs w:val="28"/>
        </w:rPr>
        <w:t>）人左右；该食堂一、二层于</w:t>
      </w:r>
      <w:r w:rsidRPr="00BD0810">
        <w:rPr>
          <w:rFonts w:ascii="仿宋" w:eastAsia="仿宋" w:hAnsi="仿宋" w:cs="仿宋"/>
          <w:color w:val="000000"/>
          <w:kern w:val="0"/>
          <w:sz w:val="28"/>
          <w:szCs w:val="28"/>
        </w:rPr>
        <w:t>2004</w:t>
      </w:r>
      <w:r w:rsidRPr="00BD0810">
        <w:rPr>
          <w:rFonts w:ascii="仿宋" w:eastAsia="仿宋" w:hAnsi="仿宋" w:cs="仿宋" w:hint="eastAsia"/>
          <w:color w:val="000000"/>
          <w:kern w:val="0"/>
          <w:sz w:val="28"/>
          <w:szCs w:val="28"/>
        </w:rPr>
        <w:t>年</w:t>
      </w:r>
      <w:r w:rsidRPr="00BD0810">
        <w:rPr>
          <w:rFonts w:ascii="仿宋" w:eastAsia="仿宋" w:hAnsi="仿宋" w:cs="仿宋"/>
          <w:color w:val="000000"/>
          <w:kern w:val="0"/>
          <w:sz w:val="28"/>
          <w:szCs w:val="28"/>
        </w:rPr>
        <w:t>9</w:t>
      </w:r>
      <w:r w:rsidRPr="00BD0810">
        <w:rPr>
          <w:rFonts w:ascii="仿宋" w:eastAsia="仿宋" w:hAnsi="仿宋" w:cs="仿宋" w:hint="eastAsia"/>
          <w:color w:val="000000"/>
          <w:kern w:val="0"/>
          <w:sz w:val="28"/>
          <w:szCs w:val="28"/>
        </w:rPr>
        <w:t>月投入使用，三层于</w:t>
      </w:r>
      <w:r w:rsidRPr="00BD0810">
        <w:rPr>
          <w:rFonts w:ascii="仿宋" w:eastAsia="仿宋" w:hAnsi="仿宋" w:cs="仿宋"/>
          <w:color w:val="000000"/>
          <w:kern w:val="0"/>
          <w:sz w:val="28"/>
          <w:szCs w:val="28"/>
        </w:rPr>
        <w:t>2005</w:t>
      </w:r>
      <w:r w:rsidRPr="00BD0810">
        <w:rPr>
          <w:rFonts w:ascii="仿宋" w:eastAsia="仿宋" w:hAnsi="仿宋" w:cs="仿宋" w:hint="eastAsia"/>
          <w:color w:val="000000"/>
          <w:kern w:val="0"/>
          <w:sz w:val="28"/>
          <w:szCs w:val="28"/>
        </w:rPr>
        <w:t>年</w:t>
      </w:r>
      <w:r w:rsidRPr="00BD0810">
        <w:rPr>
          <w:rFonts w:ascii="仿宋" w:eastAsia="仿宋" w:hAnsi="仿宋" w:cs="仿宋"/>
          <w:color w:val="000000"/>
          <w:kern w:val="0"/>
          <w:sz w:val="28"/>
          <w:szCs w:val="28"/>
        </w:rPr>
        <w:t>9</w:t>
      </w:r>
      <w:r w:rsidRPr="00BD0810">
        <w:rPr>
          <w:rFonts w:ascii="仿宋" w:eastAsia="仿宋" w:hAnsi="仿宋" w:cs="仿宋" w:hint="eastAsia"/>
          <w:color w:val="000000"/>
          <w:kern w:val="0"/>
          <w:sz w:val="28"/>
          <w:szCs w:val="28"/>
        </w:rPr>
        <w:t>月投入使用。</w:t>
      </w:r>
    </w:p>
    <w:p w:rsidR="005B0202" w:rsidRPr="00BD0810" w:rsidRDefault="005B0202" w:rsidP="005B0202">
      <w:pPr>
        <w:widowControl/>
        <w:shd w:val="clear" w:color="auto" w:fill="FFFFFF"/>
        <w:spacing w:line="480" w:lineRule="exact"/>
        <w:ind w:firstLine="315"/>
        <w:rPr>
          <w:rFonts w:ascii="仿宋" w:eastAsia="仿宋" w:hAnsi="仿宋" w:cs="仿宋"/>
          <w:color w:val="000000"/>
          <w:kern w:val="0"/>
          <w:sz w:val="28"/>
          <w:szCs w:val="28"/>
        </w:rPr>
      </w:pPr>
      <w:r w:rsidRPr="00BD0810">
        <w:rPr>
          <w:rFonts w:ascii="仿宋" w:eastAsia="仿宋" w:hAnsi="仿宋" w:cs="仿宋" w:hint="eastAsia"/>
          <w:color w:val="000000"/>
          <w:kern w:val="0"/>
          <w:sz w:val="28"/>
          <w:szCs w:val="28"/>
        </w:rPr>
        <w:t>③翠湖校区二食堂按一层、二层、三层划分，共计</w:t>
      </w:r>
      <w:r w:rsidRPr="00BD0810">
        <w:rPr>
          <w:rFonts w:ascii="仿宋" w:eastAsia="仿宋" w:hAnsi="仿宋" w:cs="仿宋"/>
          <w:color w:val="000000"/>
          <w:kern w:val="0"/>
          <w:sz w:val="28"/>
          <w:szCs w:val="28"/>
        </w:rPr>
        <w:t>3</w:t>
      </w:r>
      <w:r w:rsidRPr="00BD0810">
        <w:rPr>
          <w:rFonts w:ascii="仿宋" w:eastAsia="仿宋" w:hAnsi="仿宋" w:cs="仿宋" w:hint="eastAsia"/>
          <w:color w:val="000000"/>
          <w:kern w:val="0"/>
          <w:sz w:val="28"/>
          <w:szCs w:val="28"/>
        </w:rPr>
        <w:t>个食堂，位于第二生活区学生公寓楼群西南侧，总建筑面积</w:t>
      </w:r>
      <w:r w:rsidRPr="00BD0810">
        <w:rPr>
          <w:rFonts w:ascii="仿宋" w:eastAsia="仿宋" w:hAnsi="仿宋" w:cs="仿宋"/>
          <w:color w:val="000000"/>
          <w:kern w:val="0"/>
          <w:sz w:val="28"/>
          <w:szCs w:val="28"/>
        </w:rPr>
        <w:t>8000</w:t>
      </w:r>
      <w:r w:rsidRPr="00BD0810">
        <w:rPr>
          <w:rFonts w:ascii="仿宋" w:eastAsia="仿宋" w:hAnsi="仿宋" w:cs="仿宋" w:hint="eastAsia"/>
          <w:color w:val="000000"/>
          <w:kern w:val="0"/>
          <w:sz w:val="28"/>
          <w:szCs w:val="28"/>
        </w:rPr>
        <w:t>平方米；该区域楼群</w:t>
      </w:r>
      <w:r w:rsidRPr="00BD0810">
        <w:rPr>
          <w:rFonts w:ascii="仿宋" w:eastAsia="仿宋" w:hAnsi="仿宋" w:cs="仿宋"/>
          <w:color w:val="000000"/>
          <w:kern w:val="0"/>
          <w:sz w:val="28"/>
          <w:szCs w:val="28"/>
        </w:rPr>
        <w:t>2018</w:t>
      </w:r>
      <w:r w:rsidRPr="00BD0810">
        <w:rPr>
          <w:rFonts w:ascii="仿宋" w:eastAsia="仿宋" w:hAnsi="仿宋" w:cs="仿宋" w:hint="eastAsia"/>
          <w:color w:val="000000"/>
          <w:kern w:val="0"/>
          <w:sz w:val="28"/>
          <w:szCs w:val="28"/>
        </w:rPr>
        <w:t>年</w:t>
      </w:r>
      <w:r w:rsidRPr="00BD0810">
        <w:rPr>
          <w:rFonts w:ascii="仿宋" w:eastAsia="仿宋" w:hAnsi="仿宋" w:cs="仿宋"/>
          <w:color w:val="000000"/>
          <w:kern w:val="0"/>
          <w:sz w:val="28"/>
          <w:szCs w:val="28"/>
        </w:rPr>
        <w:t>9</w:t>
      </w:r>
      <w:r w:rsidRPr="00BD0810">
        <w:rPr>
          <w:rFonts w:ascii="仿宋" w:eastAsia="仿宋" w:hAnsi="仿宋" w:cs="仿宋" w:hint="eastAsia"/>
          <w:color w:val="000000"/>
          <w:kern w:val="0"/>
          <w:sz w:val="28"/>
          <w:szCs w:val="28"/>
        </w:rPr>
        <w:t>月将入住学生</w:t>
      </w:r>
      <w:r w:rsidRPr="00BD0810">
        <w:rPr>
          <w:rFonts w:ascii="仿宋" w:eastAsia="仿宋" w:hAnsi="仿宋" w:cs="仿宋"/>
          <w:color w:val="000000"/>
          <w:kern w:val="0"/>
          <w:sz w:val="28"/>
          <w:szCs w:val="28"/>
        </w:rPr>
        <w:t>8400</w:t>
      </w:r>
      <w:r w:rsidRPr="00BD0810">
        <w:rPr>
          <w:rFonts w:ascii="仿宋" w:eastAsia="仿宋" w:hAnsi="仿宋" w:cs="仿宋" w:hint="eastAsia"/>
          <w:color w:val="000000"/>
          <w:kern w:val="0"/>
          <w:sz w:val="28"/>
          <w:szCs w:val="28"/>
        </w:rPr>
        <w:t>人左右；该食堂一层于</w:t>
      </w:r>
      <w:r w:rsidRPr="00BD0810">
        <w:rPr>
          <w:rFonts w:ascii="仿宋" w:eastAsia="仿宋" w:hAnsi="仿宋" w:cs="仿宋"/>
          <w:color w:val="000000"/>
          <w:kern w:val="0"/>
          <w:sz w:val="28"/>
          <w:szCs w:val="28"/>
        </w:rPr>
        <w:t>2006</w:t>
      </w:r>
      <w:r w:rsidRPr="00BD0810">
        <w:rPr>
          <w:rFonts w:ascii="仿宋" w:eastAsia="仿宋" w:hAnsi="仿宋" w:cs="仿宋" w:hint="eastAsia"/>
          <w:color w:val="000000"/>
          <w:kern w:val="0"/>
          <w:sz w:val="28"/>
          <w:szCs w:val="28"/>
        </w:rPr>
        <w:t>年</w:t>
      </w:r>
      <w:r w:rsidRPr="00BD0810">
        <w:rPr>
          <w:rFonts w:ascii="仿宋" w:eastAsia="仿宋" w:hAnsi="仿宋" w:cs="仿宋"/>
          <w:color w:val="000000"/>
          <w:kern w:val="0"/>
          <w:sz w:val="28"/>
          <w:szCs w:val="28"/>
        </w:rPr>
        <w:t>10</w:t>
      </w:r>
      <w:r w:rsidRPr="00BD0810">
        <w:rPr>
          <w:rFonts w:ascii="仿宋" w:eastAsia="仿宋" w:hAnsi="仿宋" w:cs="仿宋" w:hint="eastAsia"/>
          <w:color w:val="000000"/>
          <w:kern w:val="0"/>
          <w:sz w:val="28"/>
          <w:szCs w:val="28"/>
        </w:rPr>
        <w:t>月投入使用，二层于</w:t>
      </w:r>
      <w:r w:rsidRPr="00BD0810">
        <w:rPr>
          <w:rFonts w:ascii="仿宋" w:eastAsia="仿宋" w:hAnsi="仿宋" w:cs="仿宋"/>
          <w:color w:val="000000"/>
          <w:kern w:val="0"/>
          <w:sz w:val="28"/>
          <w:szCs w:val="28"/>
        </w:rPr>
        <w:t>2009</w:t>
      </w:r>
      <w:r w:rsidRPr="00BD0810">
        <w:rPr>
          <w:rFonts w:ascii="仿宋" w:eastAsia="仿宋" w:hAnsi="仿宋" w:cs="仿宋" w:hint="eastAsia"/>
          <w:color w:val="000000"/>
          <w:kern w:val="0"/>
          <w:sz w:val="28"/>
          <w:szCs w:val="28"/>
        </w:rPr>
        <w:t>年</w:t>
      </w:r>
      <w:r w:rsidRPr="00BD0810">
        <w:rPr>
          <w:rFonts w:ascii="仿宋" w:eastAsia="仿宋" w:hAnsi="仿宋" w:cs="仿宋"/>
          <w:color w:val="000000"/>
          <w:kern w:val="0"/>
          <w:sz w:val="28"/>
          <w:szCs w:val="28"/>
        </w:rPr>
        <w:t>9</w:t>
      </w:r>
      <w:r w:rsidRPr="00BD0810">
        <w:rPr>
          <w:rFonts w:ascii="仿宋" w:eastAsia="仿宋" w:hAnsi="仿宋" w:cs="仿宋" w:hint="eastAsia"/>
          <w:color w:val="000000"/>
          <w:kern w:val="0"/>
          <w:sz w:val="28"/>
          <w:szCs w:val="28"/>
        </w:rPr>
        <w:t>月投入使用，三层于</w:t>
      </w:r>
      <w:r w:rsidRPr="00BD0810">
        <w:rPr>
          <w:rFonts w:ascii="仿宋" w:eastAsia="仿宋" w:hAnsi="仿宋" w:cs="仿宋"/>
          <w:color w:val="000000"/>
          <w:kern w:val="0"/>
          <w:sz w:val="28"/>
          <w:szCs w:val="28"/>
        </w:rPr>
        <w:t>2011</w:t>
      </w:r>
      <w:r w:rsidRPr="00BD0810">
        <w:rPr>
          <w:rFonts w:ascii="仿宋" w:eastAsia="仿宋" w:hAnsi="仿宋" w:cs="仿宋" w:hint="eastAsia"/>
          <w:color w:val="000000"/>
          <w:kern w:val="0"/>
          <w:sz w:val="28"/>
          <w:szCs w:val="28"/>
        </w:rPr>
        <w:t>年</w:t>
      </w:r>
      <w:r w:rsidRPr="00BD0810">
        <w:rPr>
          <w:rFonts w:ascii="仿宋" w:eastAsia="仿宋" w:hAnsi="仿宋" w:cs="仿宋"/>
          <w:color w:val="000000"/>
          <w:kern w:val="0"/>
          <w:sz w:val="28"/>
          <w:szCs w:val="28"/>
        </w:rPr>
        <w:t>9</w:t>
      </w:r>
      <w:r w:rsidRPr="00BD0810">
        <w:rPr>
          <w:rFonts w:ascii="仿宋" w:eastAsia="仿宋" w:hAnsi="仿宋" w:cs="仿宋" w:hint="eastAsia"/>
          <w:color w:val="000000"/>
          <w:kern w:val="0"/>
          <w:sz w:val="28"/>
          <w:szCs w:val="28"/>
        </w:rPr>
        <w:t>月投入使用。</w:t>
      </w:r>
    </w:p>
    <w:p w:rsidR="005B0202" w:rsidRPr="00BD0810" w:rsidRDefault="005B0202" w:rsidP="005B0202">
      <w:pPr>
        <w:widowControl/>
        <w:shd w:val="clear" w:color="auto" w:fill="FFFFFF"/>
        <w:spacing w:line="480" w:lineRule="exact"/>
        <w:ind w:firstLine="420"/>
        <w:rPr>
          <w:rFonts w:ascii="仿宋" w:eastAsia="仿宋" w:hAnsi="仿宋" w:cs="仿宋"/>
          <w:color w:val="000000"/>
          <w:kern w:val="0"/>
          <w:sz w:val="28"/>
          <w:szCs w:val="28"/>
        </w:rPr>
      </w:pPr>
      <w:r w:rsidRPr="00BD0810">
        <w:rPr>
          <w:rFonts w:ascii="仿宋" w:eastAsia="仿宋" w:hAnsi="仿宋" w:cs="仿宋" w:hint="eastAsia"/>
          <w:color w:val="000000"/>
          <w:kern w:val="0"/>
          <w:sz w:val="28"/>
          <w:szCs w:val="28"/>
        </w:rPr>
        <w:t>翠湖校区第二生活区食堂三层拟自</w:t>
      </w:r>
      <w:r w:rsidRPr="00BD0810">
        <w:rPr>
          <w:rFonts w:ascii="仿宋" w:eastAsia="仿宋" w:hAnsi="仿宋" w:cs="仿宋"/>
          <w:color w:val="000000"/>
          <w:kern w:val="0"/>
          <w:sz w:val="28"/>
          <w:szCs w:val="28"/>
        </w:rPr>
        <w:t>2018</w:t>
      </w:r>
      <w:r w:rsidRPr="00BD0810">
        <w:rPr>
          <w:rFonts w:ascii="仿宋" w:eastAsia="仿宋" w:hAnsi="仿宋" w:cs="仿宋" w:hint="eastAsia"/>
          <w:color w:val="000000"/>
          <w:kern w:val="0"/>
          <w:sz w:val="28"/>
          <w:szCs w:val="28"/>
        </w:rPr>
        <w:t>年</w:t>
      </w:r>
      <w:r w:rsidRPr="00BD0810">
        <w:rPr>
          <w:rFonts w:ascii="仿宋" w:eastAsia="仿宋" w:hAnsi="仿宋" w:cs="仿宋"/>
          <w:color w:val="000000"/>
          <w:kern w:val="0"/>
          <w:sz w:val="28"/>
          <w:szCs w:val="28"/>
        </w:rPr>
        <w:t>9</w:t>
      </w:r>
      <w:r w:rsidRPr="00BD0810">
        <w:rPr>
          <w:rFonts w:ascii="仿宋" w:eastAsia="仿宋" w:hAnsi="仿宋" w:cs="仿宋" w:hint="eastAsia"/>
          <w:color w:val="000000"/>
          <w:kern w:val="0"/>
          <w:sz w:val="28"/>
          <w:szCs w:val="28"/>
        </w:rPr>
        <w:t>月份起开始作为教工餐厅使用，不列入本次招标范围。</w:t>
      </w:r>
    </w:p>
    <w:p w:rsidR="005B0202" w:rsidRPr="00BD0810" w:rsidRDefault="005B0202" w:rsidP="005B0202">
      <w:pPr>
        <w:widowControl/>
        <w:shd w:val="clear" w:color="auto" w:fill="FFFFFF"/>
        <w:spacing w:line="480" w:lineRule="exact"/>
        <w:ind w:firstLine="640"/>
        <w:rPr>
          <w:rFonts w:ascii="仿宋" w:eastAsia="仿宋" w:hAnsi="仿宋" w:cs="仿宋"/>
          <w:color w:val="000000"/>
          <w:kern w:val="0"/>
          <w:sz w:val="28"/>
          <w:szCs w:val="28"/>
        </w:rPr>
      </w:pPr>
      <w:r w:rsidRPr="00BD0810">
        <w:rPr>
          <w:rFonts w:ascii="仿宋" w:eastAsia="仿宋" w:hAnsi="仿宋" w:cs="仿宋" w:hint="eastAsia"/>
          <w:color w:val="000000"/>
          <w:kern w:val="0"/>
          <w:sz w:val="28"/>
          <w:szCs w:val="28"/>
        </w:rPr>
        <w:t>④翠湖校区三食堂仅一层</w:t>
      </w:r>
      <w:r w:rsidRPr="00BD0810">
        <w:rPr>
          <w:rFonts w:ascii="仿宋" w:eastAsia="仿宋" w:hAnsi="仿宋" w:cs="仿宋"/>
          <w:color w:val="000000"/>
          <w:kern w:val="0"/>
          <w:sz w:val="28"/>
          <w:szCs w:val="28"/>
        </w:rPr>
        <w:t>1</w:t>
      </w:r>
      <w:r w:rsidRPr="00BD0810">
        <w:rPr>
          <w:rFonts w:ascii="仿宋" w:eastAsia="仿宋" w:hAnsi="仿宋" w:cs="仿宋" w:hint="eastAsia"/>
          <w:color w:val="000000"/>
          <w:kern w:val="0"/>
          <w:sz w:val="28"/>
          <w:szCs w:val="28"/>
        </w:rPr>
        <w:t>个食堂，位于第三生活区学生公寓楼群东侧，总建筑面积约</w:t>
      </w:r>
      <w:r w:rsidRPr="00BD0810">
        <w:rPr>
          <w:rFonts w:ascii="仿宋" w:eastAsia="仿宋" w:hAnsi="仿宋" w:cs="仿宋"/>
          <w:color w:val="000000"/>
          <w:kern w:val="0"/>
          <w:sz w:val="28"/>
          <w:szCs w:val="28"/>
        </w:rPr>
        <w:t>8000</w:t>
      </w:r>
      <w:r w:rsidRPr="00BD0810">
        <w:rPr>
          <w:rFonts w:ascii="仿宋" w:eastAsia="仿宋" w:hAnsi="仿宋" w:cs="仿宋" w:hint="eastAsia"/>
          <w:color w:val="000000"/>
          <w:kern w:val="0"/>
          <w:sz w:val="28"/>
          <w:szCs w:val="28"/>
        </w:rPr>
        <w:t>平方米；该区域楼群</w:t>
      </w:r>
      <w:r w:rsidRPr="00BD0810">
        <w:rPr>
          <w:rFonts w:ascii="仿宋" w:eastAsia="仿宋" w:hAnsi="仿宋" w:cs="仿宋"/>
          <w:color w:val="000000"/>
          <w:kern w:val="0"/>
          <w:sz w:val="28"/>
          <w:szCs w:val="28"/>
        </w:rPr>
        <w:t>2018</w:t>
      </w:r>
      <w:r w:rsidRPr="00BD0810">
        <w:rPr>
          <w:rFonts w:ascii="仿宋" w:eastAsia="仿宋" w:hAnsi="仿宋" w:cs="仿宋" w:hint="eastAsia"/>
          <w:color w:val="000000"/>
          <w:kern w:val="0"/>
          <w:sz w:val="28"/>
          <w:szCs w:val="28"/>
        </w:rPr>
        <w:t>年</w:t>
      </w:r>
      <w:r w:rsidRPr="00BD0810">
        <w:rPr>
          <w:rFonts w:ascii="仿宋" w:eastAsia="仿宋" w:hAnsi="仿宋" w:cs="仿宋"/>
          <w:color w:val="000000"/>
          <w:kern w:val="0"/>
          <w:sz w:val="28"/>
          <w:szCs w:val="28"/>
        </w:rPr>
        <w:t>9</w:t>
      </w:r>
      <w:r w:rsidRPr="00BD0810">
        <w:rPr>
          <w:rFonts w:ascii="仿宋" w:eastAsia="仿宋" w:hAnsi="仿宋" w:cs="仿宋" w:hint="eastAsia"/>
          <w:color w:val="000000"/>
          <w:kern w:val="0"/>
          <w:sz w:val="28"/>
          <w:szCs w:val="28"/>
        </w:rPr>
        <w:t>月将入住学生</w:t>
      </w:r>
      <w:r w:rsidRPr="00BD0810">
        <w:rPr>
          <w:rFonts w:ascii="仿宋" w:eastAsia="仿宋" w:hAnsi="仿宋" w:cs="仿宋"/>
          <w:color w:val="000000"/>
          <w:kern w:val="0"/>
          <w:sz w:val="28"/>
          <w:szCs w:val="28"/>
        </w:rPr>
        <w:t>3000</w:t>
      </w:r>
      <w:r w:rsidRPr="00BD0810">
        <w:rPr>
          <w:rFonts w:ascii="仿宋" w:eastAsia="仿宋" w:hAnsi="仿宋" w:cs="仿宋" w:hint="eastAsia"/>
          <w:color w:val="000000"/>
          <w:kern w:val="0"/>
          <w:sz w:val="28"/>
          <w:szCs w:val="28"/>
        </w:rPr>
        <w:t>人左右。该食堂一层于</w:t>
      </w:r>
      <w:r w:rsidRPr="00BD0810">
        <w:rPr>
          <w:rFonts w:ascii="仿宋" w:eastAsia="仿宋" w:hAnsi="仿宋" w:cs="仿宋"/>
          <w:color w:val="000000"/>
          <w:kern w:val="0"/>
          <w:sz w:val="28"/>
          <w:szCs w:val="28"/>
        </w:rPr>
        <w:t>2013</w:t>
      </w:r>
      <w:r w:rsidRPr="00BD0810">
        <w:rPr>
          <w:rFonts w:ascii="仿宋" w:eastAsia="仿宋" w:hAnsi="仿宋" w:cs="仿宋" w:hint="eastAsia"/>
          <w:color w:val="000000"/>
          <w:kern w:val="0"/>
          <w:sz w:val="28"/>
          <w:szCs w:val="28"/>
        </w:rPr>
        <w:t>年</w:t>
      </w:r>
      <w:r w:rsidRPr="00BD0810">
        <w:rPr>
          <w:rFonts w:ascii="仿宋" w:eastAsia="仿宋" w:hAnsi="仿宋" w:cs="仿宋"/>
          <w:color w:val="000000"/>
          <w:kern w:val="0"/>
          <w:sz w:val="28"/>
          <w:szCs w:val="28"/>
        </w:rPr>
        <w:t>9</w:t>
      </w:r>
      <w:r w:rsidRPr="00BD0810">
        <w:rPr>
          <w:rFonts w:ascii="仿宋" w:eastAsia="仿宋" w:hAnsi="仿宋" w:cs="仿宋" w:hint="eastAsia"/>
          <w:color w:val="000000"/>
          <w:kern w:val="0"/>
          <w:sz w:val="28"/>
          <w:szCs w:val="28"/>
        </w:rPr>
        <w:t>月投入使用。</w:t>
      </w:r>
    </w:p>
    <w:p w:rsidR="005B0202" w:rsidRPr="00BD0810" w:rsidRDefault="005B0202" w:rsidP="005B0202">
      <w:pPr>
        <w:widowControl/>
        <w:shd w:val="clear" w:color="auto" w:fill="FFFFFF"/>
        <w:spacing w:line="480" w:lineRule="exact"/>
        <w:ind w:firstLine="640"/>
        <w:rPr>
          <w:rFonts w:ascii="仿宋" w:eastAsia="仿宋" w:hAnsi="仿宋" w:cs="仿宋"/>
          <w:color w:val="000000"/>
          <w:kern w:val="0"/>
          <w:sz w:val="28"/>
          <w:szCs w:val="28"/>
        </w:rPr>
      </w:pPr>
      <w:r w:rsidRPr="00BD0810">
        <w:rPr>
          <w:rFonts w:ascii="仿宋" w:eastAsia="仿宋" w:hAnsi="仿宋" w:cs="仿宋"/>
          <w:color w:val="000000"/>
          <w:kern w:val="0"/>
          <w:sz w:val="28"/>
          <w:szCs w:val="28"/>
        </w:rPr>
        <w:t>7、</w:t>
      </w:r>
      <w:r w:rsidRPr="00BD0810">
        <w:rPr>
          <w:rFonts w:ascii="仿宋" w:eastAsia="仿宋" w:hAnsi="仿宋" w:cs="仿宋"/>
          <w:b/>
          <w:color w:val="000000"/>
          <w:kern w:val="0"/>
          <w:sz w:val="28"/>
          <w:szCs w:val="28"/>
        </w:rPr>
        <w:t>项目交付或实施地点</w:t>
      </w:r>
      <w:r w:rsidRPr="00BD0810">
        <w:rPr>
          <w:rFonts w:ascii="仿宋" w:eastAsia="仿宋" w:hAnsi="仿宋" w:cs="仿宋"/>
          <w:color w:val="000000"/>
          <w:kern w:val="0"/>
          <w:sz w:val="28"/>
          <w:szCs w:val="28"/>
        </w:rPr>
        <w:t>：</w:t>
      </w:r>
      <w:r w:rsidRPr="00BD0810">
        <w:rPr>
          <w:rFonts w:ascii="仿宋" w:eastAsia="仿宋" w:hAnsi="仿宋" w:cs="仿宋" w:hint="eastAsia"/>
          <w:color w:val="000000"/>
          <w:kern w:val="0"/>
          <w:sz w:val="28"/>
          <w:szCs w:val="28"/>
        </w:rPr>
        <w:t>铜陵学院育秀校区、翠湖校区</w:t>
      </w:r>
    </w:p>
    <w:p w:rsidR="005B0202" w:rsidRPr="00BD0810" w:rsidRDefault="005B0202" w:rsidP="005B0202">
      <w:pPr>
        <w:widowControl/>
        <w:shd w:val="clear" w:color="auto" w:fill="FFFFFF"/>
        <w:spacing w:line="480" w:lineRule="exact"/>
        <w:ind w:firstLine="640"/>
        <w:rPr>
          <w:rFonts w:ascii="仿宋" w:eastAsia="仿宋" w:hAnsi="仿宋" w:cs="仿宋"/>
          <w:kern w:val="0"/>
          <w:sz w:val="28"/>
          <w:szCs w:val="28"/>
        </w:rPr>
      </w:pPr>
      <w:r w:rsidRPr="00BD0810">
        <w:rPr>
          <w:rFonts w:ascii="仿宋" w:eastAsia="仿宋" w:hAnsi="仿宋" w:cs="仿宋"/>
          <w:color w:val="000000"/>
          <w:kern w:val="0"/>
          <w:sz w:val="28"/>
          <w:szCs w:val="28"/>
        </w:rPr>
        <w:t>8、</w:t>
      </w:r>
      <w:r w:rsidRPr="00BD0810">
        <w:rPr>
          <w:rFonts w:ascii="仿宋" w:eastAsia="仿宋" w:hAnsi="仿宋" w:cs="仿宋"/>
          <w:b/>
          <w:color w:val="000000"/>
          <w:kern w:val="0"/>
          <w:sz w:val="28"/>
          <w:szCs w:val="28"/>
        </w:rPr>
        <w:t>项目交付或实施时间</w:t>
      </w:r>
      <w:r w:rsidRPr="00BD0810">
        <w:rPr>
          <w:rFonts w:ascii="仿宋" w:eastAsia="仿宋" w:hAnsi="仿宋" w:cs="仿宋"/>
          <w:color w:val="000000"/>
          <w:kern w:val="0"/>
          <w:sz w:val="28"/>
          <w:szCs w:val="28"/>
        </w:rPr>
        <w:t>：</w:t>
      </w:r>
      <w:r w:rsidRPr="00BD0810">
        <w:rPr>
          <w:rFonts w:ascii="仿宋" w:eastAsia="仿宋" w:hAnsi="仿宋" w:cs="仿宋"/>
          <w:kern w:val="0"/>
          <w:sz w:val="28"/>
          <w:szCs w:val="28"/>
        </w:rPr>
        <w:t>项目须于2018年</w:t>
      </w:r>
      <w:r w:rsidR="002D04B9" w:rsidRPr="00BD0810">
        <w:rPr>
          <w:rFonts w:ascii="仿宋" w:eastAsia="仿宋" w:hAnsi="仿宋" w:cs="仿宋" w:hint="eastAsia"/>
          <w:kern w:val="0"/>
          <w:sz w:val="28"/>
          <w:szCs w:val="28"/>
        </w:rPr>
        <w:t>8</w:t>
      </w:r>
      <w:r w:rsidRPr="00BD0810">
        <w:rPr>
          <w:rFonts w:ascii="仿宋" w:eastAsia="仿宋" w:hAnsi="仿宋" w:cs="仿宋"/>
          <w:kern w:val="0"/>
          <w:sz w:val="28"/>
          <w:szCs w:val="28"/>
        </w:rPr>
        <w:t>月20日前落地</w:t>
      </w:r>
      <w:r w:rsidRPr="00BD0810">
        <w:rPr>
          <w:rFonts w:ascii="仿宋" w:eastAsia="仿宋" w:hAnsi="仿宋" w:cs="仿宋" w:hint="eastAsia"/>
          <w:kern w:val="0"/>
          <w:sz w:val="28"/>
          <w:szCs w:val="28"/>
        </w:rPr>
        <w:t>（即成立项目公司且社会资本项目资本金到账）。</w:t>
      </w:r>
    </w:p>
    <w:p w:rsidR="005B0202" w:rsidRPr="00BD0810" w:rsidRDefault="005B0202" w:rsidP="005B0202">
      <w:pPr>
        <w:widowControl/>
        <w:shd w:val="clear" w:color="auto" w:fill="FFFFFF"/>
        <w:spacing w:line="480" w:lineRule="exact"/>
        <w:ind w:firstLine="640"/>
        <w:rPr>
          <w:rFonts w:ascii="仿宋" w:eastAsia="仿宋" w:hAnsi="仿宋" w:cs="仿宋"/>
          <w:kern w:val="0"/>
          <w:sz w:val="28"/>
          <w:szCs w:val="28"/>
        </w:rPr>
      </w:pPr>
      <w:r w:rsidRPr="00BD0810">
        <w:rPr>
          <w:rFonts w:ascii="仿宋" w:eastAsia="仿宋" w:hAnsi="仿宋" w:cs="仿宋"/>
          <w:kern w:val="0"/>
          <w:sz w:val="28"/>
          <w:szCs w:val="28"/>
        </w:rPr>
        <w:t>9、</w:t>
      </w:r>
      <w:r w:rsidRPr="00BD0810">
        <w:rPr>
          <w:rFonts w:ascii="仿宋" w:eastAsia="仿宋" w:hAnsi="仿宋" w:cs="仿宋"/>
          <w:b/>
          <w:kern w:val="0"/>
          <w:sz w:val="28"/>
          <w:szCs w:val="28"/>
        </w:rPr>
        <w:t>资金来源</w:t>
      </w:r>
      <w:r w:rsidRPr="00BD0810">
        <w:rPr>
          <w:rFonts w:ascii="仿宋" w:eastAsia="仿宋" w:hAnsi="仿宋" w:cs="仿宋"/>
          <w:kern w:val="0"/>
          <w:sz w:val="28"/>
          <w:szCs w:val="28"/>
        </w:rPr>
        <w:t>：</w:t>
      </w:r>
      <w:r w:rsidRPr="00BD0810">
        <w:rPr>
          <w:rFonts w:ascii="仿宋" w:eastAsia="仿宋" w:hAnsi="仿宋" w:cs="仿宋" w:hint="eastAsia"/>
          <w:kern w:val="0"/>
          <w:sz w:val="28"/>
          <w:szCs w:val="28"/>
        </w:rPr>
        <w:t>其他资金</w:t>
      </w:r>
    </w:p>
    <w:p w:rsidR="005B0202" w:rsidRPr="00BD0810" w:rsidRDefault="005B0202" w:rsidP="005B0202">
      <w:pPr>
        <w:widowControl/>
        <w:shd w:val="clear" w:color="auto" w:fill="FFFFFF"/>
        <w:spacing w:line="480" w:lineRule="exact"/>
        <w:ind w:firstLine="640"/>
        <w:rPr>
          <w:rFonts w:ascii="仿宋" w:eastAsia="仿宋" w:hAnsi="仿宋" w:cs="仿宋"/>
          <w:kern w:val="0"/>
          <w:sz w:val="28"/>
          <w:szCs w:val="28"/>
        </w:rPr>
      </w:pPr>
      <w:r w:rsidRPr="00BD0810">
        <w:rPr>
          <w:rFonts w:ascii="仿宋" w:eastAsia="仿宋" w:hAnsi="仿宋" w:cs="仿宋"/>
          <w:kern w:val="0"/>
          <w:sz w:val="28"/>
          <w:szCs w:val="28"/>
        </w:rPr>
        <w:t>10、</w:t>
      </w:r>
      <w:r w:rsidRPr="00BD0810">
        <w:rPr>
          <w:rFonts w:ascii="仿宋" w:eastAsia="仿宋" w:hAnsi="仿宋" w:cs="仿宋"/>
          <w:b/>
          <w:kern w:val="0"/>
          <w:sz w:val="28"/>
          <w:szCs w:val="28"/>
        </w:rPr>
        <w:t>项目预算</w:t>
      </w:r>
      <w:r w:rsidRPr="00BD0810">
        <w:rPr>
          <w:rFonts w:ascii="仿宋" w:eastAsia="仿宋" w:hAnsi="仿宋" w:cs="仿宋"/>
          <w:kern w:val="0"/>
          <w:sz w:val="28"/>
          <w:szCs w:val="28"/>
        </w:rPr>
        <w:t>：</w:t>
      </w:r>
      <w:r w:rsidRPr="00BD0810">
        <w:rPr>
          <w:rFonts w:ascii="仿宋" w:eastAsia="仿宋" w:hAnsi="仿宋" w:cs="仿宋" w:hint="eastAsia"/>
          <w:kern w:val="0"/>
          <w:sz w:val="28"/>
          <w:szCs w:val="28"/>
        </w:rPr>
        <w:t>无</w:t>
      </w:r>
    </w:p>
    <w:p w:rsidR="005B0202" w:rsidRPr="00BD0810" w:rsidRDefault="005B0202" w:rsidP="005B0202">
      <w:pPr>
        <w:widowControl/>
        <w:shd w:val="clear" w:color="auto" w:fill="FFFFFF"/>
        <w:spacing w:line="480" w:lineRule="exact"/>
        <w:ind w:firstLine="640"/>
        <w:rPr>
          <w:rFonts w:ascii="仿宋" w:eastAsia="仿宋" w:hAnsi="仿宋" w:cs="仿宋"/>
          <w:kern w:val="0"/>
          <w:sz w:val="28"/>
          <w:szCs w:val="28"/>
        </w:rPr>
      </w:pPr>
      <w:r w:rsidRPr="00BD0810">
        <w:rPr>
          <w:rFonts w:ascii="仿宋" w:eastAsia="仿宋" w:hAnsi="仿宋" w:cs="仿宋"/>
          <w:kern w:val="0"/>
          <w:sz w:val="28"/>
          <w:szCs w:val="28"/>
        </w:rPr>
        <w:t>11、</w:t>
      </w:r>
      <w:r w:rsidRPr="00BD0810">
        <w:rPr>
          <w:rFonts w:ascii="仿宋" w:eastAsia="仿宋" w:hAnsi="仿宋" w:cs="仿宋"/>
          <w:b/>
          <w:kern w:val="0"/>
          <w:sz w:val="28"/>
          <w:szCs w:val="28"/>
        </w:rPr>
        <w:t>最高限价</w:t>
      </w:r>
      <w:r w:rsidRPr="00BD0810">
        <w:rPr>
          <w:rFonts w:ascii="仿宋" w:eastAsia="仿宋" w:hAnsi="仿宋" w:cs="仿宋"/>
          <w:kern w:val="0"/>
          <w:sz w:val="28"/>
          <w:szCs w:val="28"/>
        </w:rPr>
        <w:t>：</w:t>
      </w:r>
      <w:r w:rsidRPr="00BD0810">
        <w:rPr>
          <w:rFonts w:ascii="仿宋" w:eastAsia="仿宋" w:hAnsi="仿宋" w:cs="仿宋" w:hint="eastAsia"/>
          <w:kern w:val="0"/>
          <w:sz w:val="28"/>
          <w:szCs w:val="28"/>
        </w:rPr>
        <w:t>无</w:t>
      </w:r>
    </w:p>
    <w:p w:rsidR="005B0202" w:rsidRPr="00BD0810" w:rsidRDefault="005B0202" w:rsidP="005B0202">
      <w:pPr>
        <w:widowControl/>
        <w:shd w:val="clear" w:color="auto" w:fill="FFFFFF"/>
        <w:spacing w:line="480" w:lineRule="exact"/>
        <w:ind w:firstLine="422"/>
        <w:rPr>
          <w:rFonts w:ascii="仿宋" w:eastAsia="仿宋" w:hAnsi="仿宋" w:cs="仿宋"/>
          <w:kern w:val="0"/>
          <w:sz w:val="28"/>
          <w:szCs w:val="28"/>
        </w:rPr>
      </w:pPr>
      <w:r w:rsidRPr="00BD0810">
        <w:rPr>
          <w:rFonts w:ascii="仿宋" w:eastAsia="仿宋" w:hAnsi="仿宋" w:cs="仿宋"/>
          <w:b/>
          <w:kern w:val="0"/>
          <w:sz w:val="28"/>
          <w:szCs w:val="28"/>
        </w:rPr>
        <w:t>12、标段（包别）划分：</w:t>
      </w:r>
      <w:r w:rsidRPr="00BD0810">
        <w:rPr>
          <w:rFonts w:ascii="仿宋" w:eastAsia="仿宋" w:hAnsi="仿宋" w:cs="仿宋" w:hint="eastAsia"/>
          <w:kern w:val="0"/>
          <w:sz w:val="28"/>
          <w:szCs w:val="28"/>
        </w:rPr>
        <w:t>本项目暂按楼层（校区）划分为六个标段，拟委托六家社会餐饮企业经营，其中翠湖校区</w:t>
      </w:r>
      <w:proofErr w:type="gramStart"/>
      <w:r w:rsidRPr="00BD0810">
        <w:rPr>
          <w:rFonts w:ascii="仿宋" w:eastAsia="仿宋" w:hAnsi="仿宋" w:cs="仿宋" w:hint="eastAsia"/>
          <w:kern w:val="0"/>
          <w:sz w:val="28"/>
          <w:szCs w:val="28"/>
        </w:rPr>
        <w:t>一</w:t>
      </w:r>
      <w:proofErr w:type="gramEnd"/>
      <w:r w:rsidRPr="00BD0810">
        <w:rPr>
          <w:rFonts w:ascii="仿宋" w:eastAsia="仿宋" w:hAnsi="仿宋" w:cs="仿宋" w:hint="eastAsia"/>
          <w:kern w:val="0"/>
          <w:sz w:val="28"/>
          <w:szCs w:val="28"/>
        </w:rPr>
        <w:t>食堂一层为一标段；</w:t>
      </w:r>
      <w:proofErr w:type="gramStart"/>
      <w:r w:rsidRPr="00BD0810">
        <w:rPr>
          <w:rFonts w:ascii="仿宋" w:eastAsia="仿宋" w:hAnsi="仿宋" w:cs="仿宋" w:hint="eastAsia"/>
          <w:kern w:val="0"/>
          <w:sz w:val="28"/>
          <w:szCs w:val="28"/>
        </w:rPr>
        <w:t>一</w:t>
      </w:r>
      <w:proofErr w:type="gramEnd"/>
      <w:r w:rsidRPr="00BD0810">
        <w:rPr>
          <w:rFonts w:ascii="仿宋" w:eastAsia="仿宋" w:hAnsi="仿宋" w:cs="仿宋" w:hint="eastAsia"/>
          <w:kern w:val="0"/>
          <w:sz w:val="28"/>
          <w:szCs w:val="28"/>
        </w:rPr>
        <w:t>食堂二层为二标段；</w:t>
      </w:r>
      <w:proofErr w:type="gramStart"/>
      <w:r w:rsidRPr="00BD0810">
        <w:rPr>
          <w:rFonts w:ascii="仿宋" w:eastAsia="仿宋" w:hAnsi="仿宋" w:cs="仿宋" w:hint="eastAsia"/>
          <w:kern w:val="0"/>
          <w:sz w:val="28"/>
          <w:szCs w:val="28"/>
        </w:rPr>
        <w:t>一</w:t>
      </w:r>
      <w:proofErr w:type="gramEnd"/>
      <w:r w:rsidRPr="00BD0810">
        <w:rPr>
          <w:rFonts w:ascii="仿宋" w:eastAsia="仿宋" w:hAnsi="仿宋" w:cs="仿宋" w:hint="eastAsia"/>
          <w:kern w:val="0"/>
          <w:sz w:val="28"/>
          <w:szCs w:val="28"/>
        </w:rPr>
        <w:t>食堂三层为三标段；二食堂一层和本部食堂合并为一个标段，为四标段；二食堂二层为五标段；三食堂一层为六标段。每个投标单位最多只允许投报三个标段，多报无效；招标人一般最多只授予中标人一个标段。具体以招标文件要求为准。</w:t>
      </w:r>
    </w:p>
    <w:p w:rsidR="005B0202" w:rsidRPr="00BD0810" w:rsidRDefault="005B0202" w:rsidP="005B0202">
      <w:pPr>
        <w:widowControl/>
        <w:shd w:val="clear" w:color="auto" w:fill="FFFFFF"/>
        <w:spacing w:line="480" w:lineRule="exact"/>
        <w:ind w:firstLine="640"/>
        <w:rPr>
          <w:rFonts w:ascii="仿宋" w:eastAsia="仿宋" w:hAnsi="仿宋" w:cs="仿宋"/>
          <w:color w:val="000000"/>
          <w:kern w:val="0"/>
          <w:sz w:val="28"/>
          <w:szCs w:val="28"/>
        </w:rPr>
      </w:pPr>
      <w:r w:rsidRPr="00BD0810">
        <w:rPr>
          <w:rFonts w:ascii="仿宋" w:eastAsia="仿宋" w:hAnsi="仿宋" w:cs="仿宋" w:hint="eastAsia"/>
          <w:b/>
          <w:bCs/>
          <w:color w:val="000000"/>
          <w:kern w:val="0"/>
          <w:sz w:val="28"/>
          <w:szCs w:val="28"/>
        </w:rPr>
        <w:t>二、投标供应商资格</w:t>
      </w:r>
    </w:p>
    <w:p w:rsidR="005B0202" w:rsidRPr="00BD0810" w:rsidRDefault="005B0202" w:rsidP="005B0202">
      <w:pPr>
        <w:widowControl/>
        <w:shd w:val="clear" w:color="auto" w:fill="FFFFFF"/>
        <w:spacing w:line="480" w:lineRule="exact"/>
        <w:ind w:firstLine="640"/>
        <w:rPr>
          <w:rFonts w:ascii="仿宋" w:eastAsia="仿宋" w:hAnsi="仿宋" w:cs="仿宋"/>
          <w:color w:val="000000"/>
          <w:kern w:val="0"/>
          <w:sz w:val="28"/>
          <w:szCs w:val="28"/>
        </w:rPr>
      </w:pPr>
      <w:r w:rsidRPr="00BD0810">
        <w:rPr>
          <w:rFonts w:ascii="仿宋" w:eastAsia="仿宋" w:hAnsi="仿宋" w:cs="仿宋" w:hint="eastAsia"/>
          <w:color w:val="000000"/>
          <w:kern w:val="0"/>
          <w:sz w:val="28"/>
          <w:szCs w:val="28"/>
        </w:rPr>
        <w:t>1、符合《中华人民共和国政府采购法》第二十二条规定，能独立承担民事责任，且具有从事本项目的经营范围和能力。具体包括以下几条：</w:t>
      </w:r>
    </w:p>
    <w:p w:rsidR="005B0202" w:rsidRPr="00BD0810" w:rsidRDefault="005B0202" w:rsidP="005B0202">
      <w:pPr>
        <w:widowControl/>
        <w:shd w:val="clear" w:color="auto" w:fill="FFFFFF"/>
        <w:spacing w:line="480" w:lineRule="exact"/>
        <w:ind w:firstLine="640"/>
        <w:rPr>
          <w:rFonts w:ascii="仿宋" w:eastAsia="仿宋" w:hAnsi="仿宋" w:cs="仿宋"/>
          <w:color w:val="000000"/>
          <w:kern w:val="0"/>
          <w:sz w:val="28"/>
          <w:szCs w:val="28"/>
        </w:rPr>
      </w:pPr>
      <w:r w:rsidRPr="00BD0810">
        <w:rPr>
          <w:rFonts w:ascii="仿宋" w:eastAsia="仿宋" w:hAnsi="仿宋" w:cs="仿宋" w:hint="eastAsia"/>
          <w:color w:val="000000"/>
          <w:kern w:val="0"/>
          <w:sz w:val="28"/>
          <w:szCs w:val="28"/>
        </w:rPr>
        <w:lastRenderedPageBreak/>
        <w:t>（1）具有独立承担民事责任的能力，提供投标人企业法人营业执照，</w:t>
      </w:r>
      <w:r w:rsidRPr="00BD0810">
        <w:rPr>
          <w:rFonts w:ascii="仿宋" w:eastAsia="仿宋" w:hAnsi="仿宋" w:cs="仿宋"/>
          <w:color w:val="000000"/>
          <w:kern w:val="0"/>
          <w:sz w:val="28"/>
          <w:szCs w:val="28"/>
        </w:rPr>
        <w:t>扫描件</w:t>
      </w:r>
      <w:r w:rsidRPr="00BD0810">
        <w:rPr>
          <w:rFonts w:ascii="仿宋" w:eastAsia="仿宋" w:hAnsi="仿宋" w:cs="仿宋" w:hint="eastAsia"/>
          <w:color w:val="000000"/>
          <w:kern w:val="0"/>
          <w:sz w:val="28"/>
          <w:szCs w:val="28"/>
        </w:rPr>
        <w:t>（复印件或影印件）；</w:t>
      </w:r>
    </w:p>
    <w:p w:rsidR="005B0202" w:rsidRPr="00BD0810" w:rsidRDefault="005B0202" w:rsidP="005B0202">
      <w:pPr>
        <w:widowControl/>
        <w:shd w:val="clear" w:color="auto" w:fill="FFFFFF"/>
        <w:spacing w:line="480" w:lineRule="exact"/>
        <w:ind w:firstLine="640"/>
        <w:rPr>
          <w:rFonts w:ascii="仿宋" w:eastAsia="仿宋" w:hAnsi="仿宋" w:cs="仿宋"/>
          <w:color w:val="000000"/>
          <w:kern w:val="0"/>
          <w:sz w:val="28"/>
          <w:szCs w:val="28"/>
        </w:rPr>
      </w:pPr>
      <w:r w:rsidRPr="00BD0810">
        <w:rPr>
          <w:rFonts w:ascii="仿宋" w:eastAsia="仿宋" w:hAnsi="仿宋" w:cs="仿宋" w:hint="eastAsia"/>
          <w:color w:val="000000"/>
          <w:kern w:val="0"/>
          <w:sz w:val="28"/>
          <w:szCs w:val="28"/>
        </w:rPr>
        <w:t>（2）具有良好的商业信誉和健全的</w:t>
      </w:r>
      <w:hyperlink r:id="rId6" w:tgtFrame="_blank" w:history="1">
        <w:r w:rsidRPr="00BD0810">
          <w:rPr>
            <w:rFonts w:ascii="仿宋" w:eastAsia="仿宋" w:hAnsi="仿宋" w:cs="仿宋" w:hint="eastAsia"/>
            <w:color w:val="000000"/>
            <w:kern w:val="0"/>
            <w:sz w:val="28"/>
            <w:szCs w:val="28"/>
          </w:rPr>
          <w:t>财务会计制度</w:t>
        </w:r>
      </w:hyperlink>
      <w:r w:rsidRPr="00BD0810">
        <w:rPr>
          <w:rFonts w:ascii="仿宋" w:eastAsia="仿宋" w:hAnsi="仿宋" w:cs="仿宋" w:hint="eastAsia"/>
          <w:color w:val="000000"/>
          <w:kern w:val="0"/>
          <w:sz w:val="28"/>
          <w:szCs w:val="28"/>
        </w:rPr>
        <w:t>，提供投标人2017年度财务审计报告，</w:t>
      </w:r>
      <w:r w:rsidRPr="00BD0810">
        <w:rPr>
          <w:rFonts w:ascii="仿宋" w:eastAsia="仿宋" w:hAnsi="仿宋" w:cs="仿宋"/>
          <w:color w:val="000000"/>
          <w:kern w:val="0"/>
          <w:sz w:val="28"/>
          <w:szCs w:val="28"/>
        </w:rPr>
        <w:t>扫描件</w:t>
      </w:r>
      <w:r w:rsidRPr="00BD0810">
        <w:rPr>
          <w:rFonts w:ascii="仿宋" w:eastAsia="仿宋" w:hAnsi="仿宋" w:cs="仿宋" w:hint="eastAsia"/>
          <w:color w:val="000000"/>
          <w:kern w:val="0"/>
          <w:sz w:val="28"/>
          <w:szCs w:val="28"/>
        </w:rPr>
        <w:t>（复印件或影印件）；</w:t>
      </w:r>
    </w:p>
    <w:p w:rsidR="005B0202" w:rsidRPr="00BD0810" w:rsidRDefault="005B0202" w:rsidP="005B0202">
      <w:pPr>
        <w:widowControl/>
        <w:shd w:val="clear" w:color="auto" w:fill="FFFFFF"/>
        <w:spacing w:line="480" w:lineRule="exact"/>
        <w:ind w:firstLine="640"/>
        <w:rPr>
          <w:rFonts w:ascii="仿宋" w:eastAsia="仿宋" w:hAnsi="仿宋" w:cs="仿宋"/>
          <w:color w:val="000000"/>
          <w:kern w:val="0"/>
          <w:sz w:val="28"/>
          <w:szCs w:val="28"/>
        </w:rPr>
      </w:pPr>
      <w:r w:rsidRPr="00BD0810">
        <w:rPr>
          <w:rFonts w:ascii="仿宋" w:eastAsia="仿宋" w:hAnsi="仿宋" w:cs="仿宋" w:hint="eastAsia"/>
          <w:color w:val="000000"/>
          <w:kern w:val="0"/>
          <w:sz w:val="28"/>
          <w:szCs w:val="28"/>
        </w:rPr>
        <w:t>（3）具有履行合同所必需的设备和专业技术能力，提供投标人具有履行合同所必须的设备和专业技术能力的承诺函（格式自拟）；</w:t>
      </w:r>
    </w:p>
    <w:p w:rsidR="005B0202" w:rsidRPr="00BD0810" w:rsidRDefault="005B0202" w:rsidP="005B0202">
      <w:pPr>
        <w:widowControl/>
        <w:shd w:val="clear" w:color="auto" w:fill="FFFFFF"/>
        <w:spacing w:line="480" w:lineRule="exact"/>
        <w:ind w:firstLine="640"/>
        <w:rPr>
          <w:rFonts w:ascii="仿宋" w:eastAsia="仿宋" w:hAnsi="仿宋" w:cs="仿宋"/>
          <w:color w:val="000000"/>
          <w:kern w:val="0"/>
          <w:sz w:val="28"/>
          <w:szCs w:val="28"/>
        </w:rPr>
      </w:pPr>
      <w:r w:rsidRPr="00BD0810">
        <w:rPr>
          <w:rFonts w:ascii="仿宋" w:eastAsia="仿宋" w:hAnsi="仿宋" w:cs="仿宋" w:hint="eastAsia"/>
          <w:color w:val="000000"/>
          <w:kern w:val="0"/>
          <w:sz w:val="28"/>
          <w:szCs w:val="28"/>
        </w:rPr>
        <w:t>（4）具有依法缴纳税收和</w:t>
      </w:r>
      <w:hyperlink r:id="rId7" w:tgtFrame="_blank" w:history="1">
        <w:r w:rsidRPr="00BD0810">
          <w:rPr>
            <w:rFonts w:ascii="仿宋" w:eastAsia="仿宋" w:hAnsi="仿宋" w:cs="仿宋" w:hint="eastAsia"/>
            <w:color w:val="000000"/>
            <w:kern w:val="0"/>
            <w:sz w:val="28"/>
            <w:szCs w:val="28"/>
          </w:rPr>
          <w:t>社会保障资金</w:t>
        </w:r>
      </w:hyperlink>
      <w:r w:rsidRPr="00BD0810">
        <w:rPr>
          <w:rFonts w:ascii="仿宋" w:eastAsia="仿宋" w:hAnsi="仿宋" w:cs="仿宋" w:hint="eastAsia"/>
          <w:color w:val="000000"/>
          <w:kern w:val="0"/>
          <w:sz w:val="28"/>
          <w:szCs w:val="28"/>
        </w:rPr>
        <w:t>的良好记录，提供供应商自2018年1月</w:t>
      </w:r>
      <w:r w:rsidRPr="00BD0810">
        <w:rPr>
          <w:rFonts w:ascii="仿宋" w:eastAsia="仿宋" w:hAnsi="仿宋" w:cs="仿宋"/>
          <w:color w:val="000000"/>
          <w:kern w:val="0"/>
          <w:sz w:val="28"/>
          <w:szCs w:val="28"/>
        </w:rPr>
        <w:t>—</w:t>
      </w:r>
      <w:r w:rsidRPr="00BD0810">
        <w:rPr>
          <w:rFonts w:ascii="仿宋" w:eastAsia="仿宋" w:hAnsi="仿宋" w:cs="仿宋" w:hint="eastAsia"/>
          <w:color w:val="000000"/>
          <w:kern w:val="0"/>
          <w:sz w:val="28"/>
          <w:szCs w:val="28"/>
        </w:rPr>
        <w:t>2018年6月期间内连续三个月依法缴纳税收证明和依法缴纳社会保险证明，</w:t>
      </w:r>
      <w:r w:rsidRPr="00BD0810">
        <w:rPr>
          <w:rFonts w:ascii="仿宋" w:eastAsia="仿宋" w:hAnsi="仿宋" w:cs="仿宋"/>
          <w:color w:val="000000"/>
          <w:kern w:val="0"/>
          <w:sz w:val="28"/>
          <w:szCs w:val="28"/>
        </w:rPr>
        <w:t>扫描件</w:t>
      </w:r>
      <w:r w:rsidRPr="00BD0810">
        <w:rPr>
          <w:rFonts w:ascii="仿宋" w:eastAsia="仿宋" w:hAnsi="仿宋" w:cs="仿宋" w:hint="eastAsia"/>
          <w:color w:val="000000"/>
          <w:kern w:val="0"/>
          <w:sz w:val="28"/>
          <w:szCs w:val="28"/>
        </w:rPr>
        <w:t>（复印件或影印件）；</w:t>
      </w:r>
    </w:p>
    <w:p w:rsidR="005B0202" w:rsidRPr="00BD0810" w:rsidRDefault="005B0202" w:rsidP="005B0202">
      <w:pPr>
        <w:widowControl/>
        <w:shd w:val="clear" w:color="auto" w:fill="FFFFFF"/>
        <w:spacing w:line="480" w:lineRule="exact"/>
        <w:ind w:firstLine="640"/>
        <w:rPr>
          <w:rFonts w:ascii="仿宋" w:eastAsia="仿宋" w:hAnsi="仿宋" w:cs="仿宋"/>
          <w:color w:val="000000"/>
          <w:kern w:val="0"/>
          <w:sz w:val="28"/>
          <w:szCs w:val="28"/>
        </w:rPr>
      </w:pPr>
      <w:r w:rsidRPr="00BD0810">
        <w:rPr>
          <w:rFonts w:ascii="仿宋" w:eastAsia="仿宋" w:hAnsi="仿宋" w:cs="仿宋" w:hint="eastAsia"/>
          <w:color w:val="000000"/>
          <w:kern w:val="0"/>
          <w:sz w:val="28"/>
          <w:szCs w:val="28"/>
        </w:rPr>
        <w:t>（5）参加本次政府采购活动前三年内，在经营活动中没有重大违法记录，提供投标人过去三年内（如成立不足三年，自成立之日起），在经济活动中没有严重违约或不良行为的书面承诺函（格式自拟）；</w:t>
      </w:r>
    </w:p>
    <w:p w:rsidR="005B0202" w:rsidRPr="00BD0810" w:rsidRDefault="005B0202" w:rsidP="005B0202">
      <w:pPr>
        <w:widowControl/>
        <w:shd w:val="clear" w:color="auto" w:fill="FFFFFF"/>
        <w:spacing w:line="480" w:lineRule="exact"/>
        <w:ind w:firstLine="640"/>
        <w:rPr>
          <w:rFonts w:ascii="仿宋" w:eastAsia="仿宋" w:hAnsi="仿宋" w:cs="仿宋"/>
          <w:kern w:val="0"/>
          <w:sz w:val="28"/>
          <w:szCs w:val="28"/>
        </w:rPr>
      </w:pPr>
      <w:r w:rsidRPr="00BD0810">
        <w:rPr>
          <w:rFonts w:ascii="仿宋" w:eastAsia="仿宋" w:hAnsi="仿宋" w:cs="仿宋" w:hint="eastAsia"/>
          <w:kern w:val="0"/>
          <w:sz w:val="28"/>
          <w:szCs w:val="28"/>
        </w:rPr>
        <w:t>（6）法律、行政法规规定的其他条件。</w:t>
      </w:r>
    </w:p>
    <w:p w:rsidR="005B0202" w:rsidRPr="00BD0810" w:rsidRDefault="005B0202" w:rsidP="005B0202">
      <w:pPr>
        <w:widowControl/>
        <w:shd w:val="clear" w:color="auto" w:fill="FFFFFF"/>
        <w:spacing w:line="480" w:lineRule="exact"/>
        <w:ind w:firstLine="640"/>
        <w:rPr>
          <w:rFonts w:ascii="仿宋" w:eastAsia="仿宋" w:hAnsi="仿宋" w:cs="仿宋"/>
          <w:color w:val="000000"/>
          <w:kern w:val="0"/>
          <w:sz w:val="28"/>
          <w:szCs w:val="28"/>
        </w:rPr>
      </w:pPr>
      <w:r w:rsidRPr="00BD0810">
        <w:rPr>
          <w:rFonts w:ascii="仿宋" w:eastAsia="仿宋" w:hAnsi="仿宋" w:cs="仿宋" w:hint="eastAsia"/>
          <w:color w:val="000000"/>
          <w:kern w:val="0"/>
          <w:sz w:val="28"/>
          <w:szCs w:val="28"/>
        </w:rPr>
        <w:t>2、本项目不接受联合体投标，不允许将部分项目分包和转包。</w:t>
      </w:r>
    </w:p>
    <w:p w:rsidR="005B0202" w:rsidRPr="00BD0810" w:rsidRDefault="005B0202" w:rsidP="005B0202">
      <w:pPr>
        <w:widowControl/>
        <w:shd w:val="clear" w:color="auto" w:fill="FFFFFF"/>
        <w:spacing w:line="480" w:lineRule="exact"/>
        <w:ind w:firstLine="640"/>
        <w:rPr>
          <w:rFonts w:ascii="仿宋" w:eastAsia="仿宋" w:hAnsi="仿宋" w:cs="仿宋"/>
          <w:color w:val="000000"/>
          <w:kern w:val="0"/>
          <w:sz w:val="28"/>
          <w:szCs w:val="28"/>
        </w:rPr>
      </w:pPr>
      <w:r w:rsidRPr="00BD0810">
        <w:rPr>
          <w:rFonts w:ascii="仿宋" w:eastAsia="仿宋" w:hAnsi="仿宋" w:cs="仿宋" w:hint="eastAsia"/>
          <w:color w:val="000000"/>
          <w:kern w:val="0"/>
          <w:sz w:val="28"/>
          <w:szCs w:val="28"/>
        </w:rPr>
        <w:t>3、供应</w:t>
      </w:r>
      <w:proofErr w:type="gramStart"/>
      <w:r w:rsidRPr="00BD0810">
        <w:rPr>
          <w:rFonts w:ascii="仿宋" w:eastAsia="仿宋" w:hAnsi="仿宋" w:cs="仿宋" w:hint="eastAsia"/>
          <w:color w:val="000000"/>
          <w:kern w:val="0"/>
          <w:sz w:val="28"/>
          <w:szCs w:val="28"/>
        </w:rPr>
        <w:t>商存在</w:t>
      </w:r>
      <w:proofErr w:type="gramEnd"/>
      <w:r w:rsidRPr="00BD0810">
        <w:rPr>
          <w:rFonts w:ascii="仿宋" w:eastAsia="仿宋" w:hAnsi="仿宋" w:cs="仿宋" w:hint="eastAsia"/>
          <w:color w:val="000000"/>
          <w:kern w:val="0"/>
          <w:sz w:val="28"/>
          <w:szCs w:val="28"/>
        </w:rPr>
        <w:t>以下不良信用记录情形之一的，不得推荐为中标候选供应商，不得确定为中标供应商：</w:t>
      </w:r>
    </w:p>
    <w:p w:rsidR="005B0202" w:rsidRPr="00BD0810" w:rsidRDefault="005B0202" w:rsidP="005B0202">
      <w:pPr>
        <w:widowControl/>
        <w:shd w:val="clear" w:color="auto" w:fill="FFFFFF"/>
        <w:spacing w:line="480" w:lineRule="exact"/>
        <w:ind w:firstLine="640"/>
        <w:rPr>
          <w:rFonts w:ascii="仿宋" w:eastAsia="仿宋" w:hAnsi="仿宋" w:cs="仿宋"/>
          <w:color w:val="000000"/>
          <w:kern w:val="0"/>
          <w:sz w:val="28"/>
          <w:szCs w:val="28"/>
        </w:rPr>
      </w:pPr>
      <w:r w:rsidRPr="00BD0810">
        <w:rPr>
          <w:rFonts w:ascii="仿宋" w:eastAsia="仿宋" w:hAnsi="仿宋" w:cs="仿宋" w:hint="eastAsia"/>
          <w:color w:val="000000"/>
          <w:kern w:val="0"/>
          <w:sz w:val="28"/>
          <w:szCs w:val="28"/>
        </w:rPr>
        <w:t>(1）供应商或其法定代表人或拟派项目负责人被人民法院列入失信被执行人的；</w:t>
      </w:r>
    </w:p>
    <w:p w:rsidR="005B0202" w:rsidRPr="00BD0810" w:rsidRDefault="005B0202" w:rsidP="005B0202">
      <w:pPr>
        <w:widowControl/>
        <w:shd w:val="clear" w:color="auto" w:fill="FFFFFF"/>
        <w:spacing w:line="480" w:lineRule="exact"/>
        <w:ind w:firstLine="640"/>
        <w:rPr>
          <w:rFonts w:ascii="仿宋" w:eastAsia="仿宋" w:hAnsi="仿宋" w:cs="仿宋"/>
          <w:color w:val="000000"/>
          <w:kern w:val="0"/>
          <w:sz w:val="28"/>
          <w:szCs w:val="28"/>
        </w:rPr>
      </w:pPr>
      <w:r w:rsidRPr="00BD0810">
        <w:rPr>
          <w:rFonts w:ascii="仿宋" w:eastAsia="仿宋" w:hAnsi="仿宋" w:cs="仿宋" w:hint="eastAsia"/>
          <w:color w:val="000000"/>
          <w:kern w:val="0"/>
          <w:sz w:val="28"/>
          <w:szCs w:val="28"/>
        </w:rPr>
        <w:t>(2）供应商或其法定代表人或拟派项目负责人近三年内被人民检察院列入行贿犯罪档案的；</w:t>
      </w:r>
    </w:p>
    <w:p w:rsidR="005B0202" w:rsidRPr="00BD0810" w:rsidRDefault="005B0202" w:rsidP="005B0202">
      <w:pPr>
        <w:widowControl/>
        <w:shd w:val="clear" w:color="auto" w:fill="FFFFFF"/>
        <w:spacing w:line="480" w:lineRule="exact"/>
        <w:ind w:firstLine="640"/>
        <w:rPr>
          <w:rFonts w:ascii="仿宋" w:eastAsia="仿宋" w:hAnsi="仿宋" w:cs="仿宋"/>
          <w:color w:val="000000"/>
          <w:kern w:val="0"/>
          <w:sz w:val="28"/>
          <w:szCs w:val="28"/>
        </w:rPr>
      </w:pPr>
      <w:r w:rsidRPr="00BD0810">
        <w:rPr>
          <w:rFonts w:ascii="仿宋" w:eastAsia="仿宋" w:hAnsi="仿宋" w:cs="仿宋" w:hint="eastAsia"/>
          <w:color w:val="000000"/>
          <w:kern w:val="0"/>
          <w:sz w:val="28"/>
          <w:szCs w:val="28"/>
        </w:rPr>
        <w:t>(3）供应商被工商行政管理部门列入企业经营异常名录的；</w:t>
      </w:r>
    </w:p>
    <w:p w:rsidR="005B0202" w:rsidRPr="00BD0810" w:rsidRDefault="005B0202" w:rsidP="005B0202">
      <w:pPr>
        <w:widowControl/>
        <w:shd w:val="clear" w:color="auto" w:fill="FFFFFF"/>
        <w:spacing w:line="480" w:lineRule="exact"/>
        <w:ind w:firstLine="640"/>
        <w:rPr>
          <w:rFonts w:ascii="仿宋" w:eastAsia="仿宋" w:hAnsi="仿宋" w:cs="仿宋"/>
          <w:color w:val="000000"/>
          <w:kern w:val="0"/>
          <w:sz w:val="28"/>
          <w:szCs w:val="28"/>
        </w:rPr>
      </w:pPr>
      <w:r w:rsidRPr="00BD0810">
        <w:rPr>
          <w:rFonts w:ascii="仿宋" w:eastAsia="仿宋" w:hAnsi="仿宋" w:cs="仿宋" w:hint="eastAsia"/>
          <w:color w:val="000000"/>
          <w:kern w:val="0"/>
          <w:sz w:val="28"/>
          <w:szCs w:val="28"/>
        </w:rPr>
        <w:t>(4）供应商被税务部门列入重大税收违法案件当事人名单的；</w:t>
      </w:r>
    </w:p>
    <w:p w:rsidR="005B0202" w:rsidRPr="00BD0810" w:rsidRDefault="005B0202" w:rsidP="005B0202">
      <w:pPr>
        <w:widowControl/>
        <w:shd w:val="clear" w:color="auto" w:fill="FFFFFF"/>
        <w:spacing w:line="480" w:lineRule="exact"/>
        <w:ind w:firstLine="640"/>
        <w:rPr>
          <w:rFonts w:ascii="仿宋" w:eastAsia="仿宋" w:hAnsi="仿宋" w:cs="仿宋"/>
          <w:color w:val="000000"/>
          <w:kern w:val="0"/>
          <w:sz w:val="28"/>
          <w:szCs w:val="28"/>
        </w:rPr>
      </w:pPr>
      <w:r w:rsidRPr="00BD0810">
        <w:rPr>
          <w:rFonts w:ascii="仿宋" w:eastAsia="仿宋" w:hAnsi="仿宋" w:cs="仿宋" w:hint="eastAsia"/>
          <w:color w:val="000000"/>
          <w:kern w:val="0"/>
          <w:sz w:val="28"/>
          <w:szCs w:val="28"/>
        </w:rPr>
        <w:t>(5）供应商被政府采购监管部门列入政府采购严重违法失信行为记录名单的。</w:t>
      </w:r>
    </w:p>
    <w:p w:rsidR="005B0202" w:rsidRPr="00BD0810" w:rsidRDefault="005B0202" w:rsidP="005B0202">
      <w:pPr>
        <w:widowControl/>
        <w:shd w:val="clear" w:color="auto" w:fill="FFFFFF"/>
        <w:spacing w:line="480" w:lineRule="exact"/>
        <w:ind w:firstLine="640"/>
        <w:rPr>
          <w:rFonts w:ascii="仿宋" w:eastAsia="仿宋" w:hAnsi="仿宋" w:cs="仿宋"/>
          <w:color w:val="000000"/>
          <w:kern w:val="0"/>
          <w:sz w:val="28"/>
          <w:szCs w:val="28"/>
        </w:rPr>
      </w:pPr>
      <w:r w:rsidRPr="00BD0810">
        <w:rPr>
          <w:rFonts w:ascii="仿宋" w:eastAsia="仿宋" w:hAnsi="仿宋" w:cs="仿宋" w:hint="eastAsia"/>
          <w:color w:val="000000"/>
          <w:kern w:val="0"/>
          <w:sz w:val="28"/>
          <w:szCs w:val="28"/>
        </w:rPr>
        <w:t>4、持有国家规定的从事餐饮行业经营活动的相关有效证照，如企业法人营业执照、税务登记证、组织机构代码证、食品经营许可证（或餐饮服务许可证）、银行资信等级证书、从业人员健康证等。</w:t>
      </w:r>
    </w:p>
    <w:p w:rsidR="005B0202" w:rsidRPr="00BD0810" w:rsidRDefault="005B0202" w:rsidP="005B0202">
      <w:pPr>
        <w:widowControl/>
        <w:shd w:val="clear" w:color="auto" w:fill="FFFFFF"/>
        <w:spacing w:line="480" w:lineRule="exact"/>
        <w:ind w:firstLine="640"/>
        <w:rPr>
          <w:rFonts w:ascii="仿宋" w:eastAsia="仿宋" w:hAnsi="仿宋" w:cs="仿宋"/>
          <w:color w:val="000000"/>
          <w:kern w:val="0"/>
          <w:sz w:val="28"/>
          <w:szCs w:val="28"/>
        </w:rPr>
      </w:pPr>
      <w:r w:rsidRPr="00BD0810">
        <w:rPr>
          <w:rFonts w:ascii="仿宋" w:eastAsia="仿宋" w:hAnsi="仿宋" w:cs="仿宋" w:hint="eastAsia"/>
          <w:color w:val="000000"/>
          <w:kern w:val="0"/>
          <w:sz w:val="28"/>
          <w:szCs w:val="28"/>
        </w:rPr>
        <w:lastRenderedPageBreak/>
        <w:t>5、具有从事高校餐饮经历三年以上，社会信誉良好，或有从事社会餐饮经历五年以上，并取得良好业绩；近三年内餐饮经营无食品安全事故</w:t>
      </w:r>
      <w:r w:rsidR="00330192" w:rsidRPr="00BD0810">
        <w:rPr>
          <w:rFonts w:ascii="仿宋" w:eastAsia="仿宋" w:hAnsi="仿宋" w:cs="仿宋" w:hint="eastAsia"/>
          <w:color w:val="000000"/>
          <w:kern w:val="0"/>
          <w:sz w:val="28"/>
          <w:szCs w:val="28"/>
        </w:rPr>
        <w:t>（</w:t>
      </w:r>
      <w:r w:rsidR="007014F0" w:rsidRPr="00BD0810">
        <w:rPr>
          <w:rFonts w:ascii="仿宋" w:eastAsia="仿宋" w:hAnsi="仿宋" w:cs="仿宋" w:hint="eastAsia"/>
          <w:color w:val="000000"/>
          <w:kern w:val="0"/>
          <w:sz w:val="28"/>
          <w:szCs w:val="28"/>
        </w:rPr>
        <w:t>提供与高校签订的合同或</w:t>
      </w:r>
      <w:r w:rsidR="00330192" w:rsidRPr="00BD0810">
        <w:rPr>
          <w:rFonts w:ascii="仿宋" w:eastAsia="仿宋" w:hAnsi="仿宋" w:cs="仿宋" w:hint="eastAsia"/>
          <w:color w:val="000000"/>
          <w:kern w:val="0"/>
          <w:sz w:val="28"/>
          <w:szCs w:val="28"/>
        </w:rPr>
        <w:t>餐饮企业所在地政府部门出具的相关证明资料）</w:t>
      </w:r>
      <w:r w:rsidRPr="00BD0810">
        <w:rPr>
          <w:rFonts w:ascii="仿宋" w:eastAsia="仿宋" w:hAnsi="仿宋" w:cs="仿宋" w:hint="eastAsia"/>
          <w:color w:val="000000"/>
          <w:kern w:val="0"/>
          <w:sz w:val="28"/>
          <w:szCs w:val="28"/>
        </w:rPr>
        <w:t>。</w:t>
      </w:r>
      <w:bookmarkStart w:id="6" w:name="_GoBack"/>
      <w:bookmarkEnd w:id="6"/>
    </w:p>
    <w:p w:rsidR="005B0202" w:rsidRPr="00BD0810" w:rsidRDefault="005B0202" w:rsidP="005B0202">
      <w:pPr>
        <w:widowControl/>
        <w:shd w:val="clear" w:color="auto" w:fill="FFFFFF"/>
        <w:spacing w:line="480" w:lineRule="exact"/>
        <w:ind w:firstLine="640"/>
        <w:rPr>
          <w:rFonts w:ascii="仿宋" w:eastAsia="仿宋" w:hAnsi="仿宋" w:cs="仿宋"/>
          <w:color w:val="000000"/>
          <w:kern w:val="0"/>
          <w:sz w:val="28"/>
          <w:szCs w:val="28"/>
        </w:rPr>
      </w:pPr>
      <w:r w:rsidRPr="00BD0810">
        <w:rPr>
          <w:rFonts w:ascii="仿宋" w:eastAsia="仿宋" w:hAnsi="仿宋" w:cs="仿宋" w:hint="eastAsia"/>
          <w:color w:val="000000"/>
          <w:kern w:val="0"/>
          <w:sz w:val="28"/>
          <w:szCs w:val="28"/>
        </w:rPr>
        <w:t>6、具备（或高于）《安徽省高等院校餐饮行业准入管理办法》中规定的其他条件和标准。</w:t>
      </w:r>
    </w:p>
    <w:p w:rsidR="005B0202" w:rsidRPr="00BD0810" w:rsidRDefault="005B0202" w:rsidP="005B0202">
      <w:pPr>
        <w:widowControl/>
        <w:shd w:val="clear" w:color="auto" w:fill="FFFFFF"/>
        <w:spacing w:line="480" w:lineRule="exact"/>
        <w:ind w:firstLine="640"/>
        <w:rPr>
          <w:rFonts w:ascii="仿宋" w:eastAsia="仿宋" w:hAnsi="仿宋" w:cs="仿宋"/>
          <w:color w:val="000000"/>
          <w:kern w:val="0"/>
          <w:sz w:val="28"/>
          <w:szCs w:val="28"/>
        </w:rPr>
      </w:pPr>
      <w:r w:rsidRPr="00BD0810">
        <w:rPr>
          <w:rFonts w:ascii="仿宋" w:eastAsia="仿宋" w:hAnsi="仿宋" w:cs="仿宋" w:hint="eastAsia"/>
          <w:color w:val="000000"/>
          <w:kern w:val="0"/>
          <w:sz w:val="28"/>
          <w:szCs w:val="28"/>
        </w:rPr>
        <w:t>7、受到招投标行政主管部门限制投标的行政处罚，至投标截止之日仍在处罚期内的投标人或拟派项目负责人不得参与投标。</w:t>
      </w:r>
    </w:p>
    <w:p w:rsidR="005B0202" w:rsidRPr="00BD0810" w:rsidRDefault="005B0202" w:rsidP="00BD0810">
      <w:pPr>
        <w:widowControl/>
        <w:shd w:val="clear" w:color="auto" w:fill="FFFFFF"/>
        <w:spacing w:line="480" w:lineRule="exact"/>
        <w:ind w:firstLineChars="294" w:firstLine="823"/>
        <w:rPr>
          <w:rFonts w:ascii="仿宋" w:eastAsia="仿宋" w:hAnsi="仿宋"/>
          <w:sz w:val="28"/>
          <w:szCs w:val="28"/>
        </w:rPr>
      </w:pPr>
      <w:r w:rsidRPr="00BD0810">
        <w:rPr>
          <w:rFonts w:ascii="仿宋" w:eastAsia="仿宋" w:hAnsi="仿宋"/>
          <w:sz w:val="28"/>
          <w:szCs w:val="28"/>
        </w:rPr>
        <w:t>三、资格审查：本次采购采取资格</w:t>
      </w:r>
      <w:r w:rsidRPr="00BD0810">
        <w:rPr>
          <w:rFonts w:ascii="仿宋" w:eastAsia="仿宋" w:hAnsi="仿宋" w:hint="eastAsia"/>
          <w:sz w:val="28"/>
          <w:szCs w:val="28"/>
        </w:rPr>
        <w:t>预</w:t>
      </w:r>
      <w:r w:rsidRPr="00BD0810">
        <w:rPr>
          <w:rFonts w:ascii="仿宋" w:eastAsia="仿宋" w:hAnsi="仿宋"/>
          <w:sz w:val="28"/>
          <w:szCs w:val="28"/>
        </w:rPr>
        <w:t>审方式</w:t>
      </w:r>
      <w:r w:rsidRPr="00BD0810">
        <w:rPr>
          <w:rFonts w:ascii="仿宋" w:eastAsia="仿宋" w:hAnsi="仿宋" w:hint="eastAsia"/>
          <w:sz w:val="28"/>
          <w:szCs w:val="28"/>
        </w:rPr>
        <w:t>；</w:t>
      </w:r>
      <w:r w:rsidRPr="00BD0810">
        <w:rPr>
          <w:rFonts w:ascii="仿宋" w:eastAsia="仿宋" w:hAnsi="仿宋"/>
          <w:sz w:val="28"/>
          <w:szCs w:val="28"/>
        </w:rPr>
        <w:t>资格审查将在</w:t>
      </w:r>
      <w:r w:rsidRPr="00BD0810">
        <w:rPr>
          <w:rFonts w:ascii="仿宋" w:eastAsia="仿宋" w:hAnsi="仿宋" w:hint="eastAsia"/>
          <w:sz w:val="28"/>
          <w:szCs w:val="28"/>
        </w:rPr>
        <w:t>投标报名结束后，由采购人组织</w:t>
      </w:r>
      <w:r w:rsidRPr="00BD0810">
        <w:rPr>
          <w:rFonts w:ascii="仿宋" w:eastAsia="仿宋" w:hAnsi="仿宋"/>
          <w:sz w:val="28"/>
          <w:szCs w:val="28"/>
        </w:rPr>
        <w:t>审查</w:t>
      </w:r>
      <w:r w:rsidRPr="00BD0810">
        <w:rPr>
          <w:rFonts w:ascii="仿宋" w:eastAsia="仿宋" w:hAnsi="仿宋" w:hint="eastAsia"/>
          <w:sz w:val="28"/>
          <w:szCs w:val="28"/>
        </w:rPr>
        <w:t>。</w:t>
      </w:r>
    </w:p>
    <w:p w:rsidR="005B0202" w:rsidRPr="00BD0810" w:rsidRDefault="005B0202" w:rsidP="00BD0810">
      <w:pPr>
        <w:widowControl/>
        <w:shd w:val="clear" w:color="auto" w:fill="FFFFFF"/>
        <w:spacing w:line="480" w:lineRule="exact"/>
        <w:ind w:firstLineChars="294" w:firstLine="826"/>
        <w:rPr>
          <w:rFonts w:ascii="仿宋" w:eastAsia="仿宋" w:hAnsi="仿宋" w:cs="仿宋"/>
          <w:kern w:val="0"/>
          <w:sz w:val="28"/>
          <w:szCs w:val="28"/>
        </w:rPr>
      </w:pPr>
      <w:r w:rsidRPr="00BD0810">
        <w:rPr>
          <w:rFonts w:ascii="仿宋" w:eastAsia="仿宋" w:hAnsi="仿宋" w:cs="仿宋" w:hint="eastAsia"/>
          <w:b/>
          <w:bCs/>
          <w:kern w:val="0"/>
          <w:sz w:val="28"/>
          <w:szCs w:val="28"/>
        </w:rPr>
        <w:t>四、报名及招标文件发售办法</w:t>
      </w:r>
    </w:p>
    <w:p w:rsidR="005B0202" w:rsidRPr="00BD0810" w:rsidRDefault="005B0202" w:rsidP="005B0202">
      <w:pPr>
        <w:widowControl/>
        <w:shd w:val="clear" w:color="auto" w:fill="FFFFFF"/>
        <w:spacing w:line="480" w:lineRule="exact"/>
        <w:ind w:firstLine="640"/>
        <w:rPr>
          <w:rFonts w:ascii="仿宋" w:eastAsia="仿宋" w:hAnsi="仿宋"/>
          <w:sz w:val="28"/>
          <w:szCs w:val="28"/>
        </w:rPr>
      </w:pPr>
      <w:r w:rsidRPr="00BD0810">
        <w:rPr>
          <w:rFonts w:ascii="仿宋" w:eastAsia="仿宋" w:hAnsi="仿宋" w:cs="仿宋" w:hint="eastAsia"/>
          <w:kern w:val="0"/>
          <w:sz w:val="28"/>
          <w:szCs w:val="28"/>
        </w:rPr>
        <w:t>1、招标文件发售时间：</w:t>
      </w:r>
      <w:r w:rsidRPr="00BD0810">
        <w:rPr>
          <w:rFonts w:ascii="仿宋" w:eastAsia="仿宋" w:hAnsi="仿宋"/>
          <w:sz w:val="28"/>
          <w:szCs w:val="28"/>
        </w:rPr>
        <w:t>资格</w:t>
      </w:r>
      <w:r w:rsidRPr="00BD0810">
        <w:rPr>
          <w:rFonts w:ascii="仿宋" w:eastAsia="仿宋" w:hAnsi="仿宋" w:hint="eastAsia"/>
          <w:sz w:val="28"/>
          <w:szCs w:val="28"/>
        </w:rPr>
        <w:t>预</w:t>
      </w:r>
      <w:r w:rsidRPr="00BD0810">
        <w:rPr>
          <w:rFonts w:ascii="仿宋" w:eastAsia="仿宋" w:hAnsi="仿宋"/>
          <w:sz w:val="28"/>
          <w:szCs w:val="28"/>
        </w:rPr>
        <w:t>审</w:t>
      </w:r>
      <w:r w:rsidRPr="00BD0810">
        <w:rPr>
          <w:rFonts w:ascii="仿宋" w:eastAsia="仿宋" w:hAnsi="仿宋" w:hint="eastAsia"/>
          <w:sz w:val="28"/>
          <w:szCs w:val="28"/>
        </w:rPr>
        <w:t>合格的投标人</w:t>
      </w:r>
      <w:r w:rsidRPr="00BD0810">
        <w:rPr>
          <w:rFonts w:ascii="仿宋" w:eastAsia="仿宋" w:hAnsi="仿宋" w:cs="仿宋" w:hint="eastAsia"/>
          <w:kern w:val="0"/>
          <w:sz w:val="28"/>
          <w:szCs w:val="28"/>
        </w:rPr>
        <w:t>，凭</w:t>
      </w:r>
      <w:r w:rsidRPr="00BD0810">
        <w:rPr>
          <w:rFonts w:ascii="仿宋" w:eastAsia="仿宋" w:hAnsi="仿宋"/>
          <w:sz w:val="28"/>
          <w:szCs w:val="28"/>
        </w:rPr>
        <w:t>资格</w:t>
      </w:r>
      <w:r w:rsidRPr="00BD0810">
        <w:rPr>
          <w:rFonts w:ascii="仿宋" w:eastAsia="仿宋" w:hAnsi="仿宋" w:hint="eastAsia"/>
          <w:sz w:val="28"/>
          <w:szCs w:val="28"/>
        </w:rPr>
        <w:t>预</w:t>
      </w:r>
      <w:r w:rsidRPr="00BD0810">
        <w:rPr>
          <w:rFonts w:ascii="仿宋" w:eastAsia="仿宋" w:hAnsi="仿宋"/>
          <w:sz w:val="28"/>
          <w:szCs w:val="28"/>
        </w:rPr>
        <w:t>审</w:t>
      </w:r>
      <w:r w:rsidRPr="00BD0810">
        <w:rPr>
          <w:rFonts w:ascii="仿宋" w:eastAsia="仿宋" w:hAnsi="仿宋" w:hint="eastAsia"/>
          <w:sz w:val="28"/>
          <w:szCs w:val="28"/>
        </w:rPr>
        <w:t>合格确认书到采购代理机构领取</w:t>
      </w:r>
      <w:r w:rsidRPr="00BD0810">
        <w:rPr>
          <w:rFonts w:ascii="仿宋" w:eastAsia="仿宋" w:hAnsi="仿宋" w:cs="仿宋" w:hint="eastAsia"/>
          <w:kern w:val="0"/>
          <w:sz w:val="28"/>
          <w:szCs w:val="28"/>
        </w:rPr>
        <w:t>。</w:t>
      </w:r>
    </w:p>
    <w:p w:rsidR="005B0202" w:rsidRPr="00BD0810" w:rsidRDefault="005B0202" w:rsidP="005B0202">
      <w:pPr>
        <w:widowControl/>
        <w:shd w:val="clear" w:color="auto" w:fill="FFFFFF"/>
        <w:spacing w:line="480" w:lineRule="exact"/>
        <w:ind w:firstLine="640"/>
        <w:rPr>
          <w:rFonts w:ascii="仿宋" w:eastAsia="仿宋" w:hAnsi="仿宋" w:cs="仿宋"/>
          <w:kern w:val="0"/>
          <w:sz w:val="28"/>
          <w:szCs w:val="28"/>
        </w:rPr>
      </w:pPr>
      <w:r w:rsidRPr="00BD0810">
        <w:rPr>
          <w:rFonts w:ascii="仿宋" w:eastAsia="仿宋" w:hAnsi="仿宋" w:cs="仿宋" w:hint="eastAsia"/>
          <w:kern w:val="0"/>
          <w:sz w:val="28"/>
          <w:szCs w:val="28"/>
        </w:rPr>
        <w:t>2、招标文件价格：每标段人民币300元整，招标文件售后不退。</w:t>
      </w:r>
    </w:p>
    <w:p w:rsidR="005B0202" w:rsidRPr="00BD0810" w:rsidRDefault="005B0202" w:rsidP="005B0202">
      <w:pPr>
        <w:widowControl/>
        <w:shd w:val="clear" w:color="auto" w:fill="FFFFFF"/>
        <w:spacing w:line="480" w:lineRule="exact"/>
        <w:ind w:firstLine="640"/>
        <w:rPr>
          <w:rFonts w:ascii="仿宋" w:eastAsia="仿宋" w:hAnsi="仿宋" w:cs="仿宋"/>
          <w:kern w:val="0"/>
          <w:sz w:val="28"/>
          <w:szCs w:val="28"/>
        </w:rPr>
      </w:pPr>
      <w:r w:rsidRPr="00BD0810">
        <w:rPr>
          <w:rFonts w:ascii="仿宋" w:eastAsia="仿宋" w:hAnsi="仿宋" w:cs="仿宋" w:hint="eastAsia"/>
          <w:kern w:val="0"/>
          <w:sz w:val="28"/>
          <w:szCs w:val="28"/>
        </w:rPr>
        <w:t>3、资格审查方式：资格预审。</w:t>
      </w:r>
    </w:p>
    <w:p w:rsidR="005B0202" w:rsidRPr="00BD0810" w:rsidRDefault="005B0202" w:rsidP="005B0202">
      <w:pPr>
        <w:widowControl/>
        <w:shd w:val="clear" w:color="auto" w:fill="FFFFFF"/>
        <w:spacing w:line="480" w:lineRule="exact"/>
        <w:ind w:firstLine="640"/>
        <w:rPr>
          <w:rFonts w:ascii="仿宋" w:eastAsia="仿宋" w:hAnsi="仿宋" w:cs="仿宋"/>
          <w:kern w:val="0"/>
          <w:sz w:val="28"/>
          <w:szCs w:val="28"/>
        </w:rPr>
      </w:pPr>
      <w:r w:rsidRPr="00BD0810">
        <w:rPr>
          <w:rFonts w:ascii="仿宋" w:eastAsia="仿宋" w:hAnsi="仿宋" w:cs="仿宋" w:hint="eastAsia"/>
          <w:kern w:val="0"/>
          <w:sz w:val="28"/>
          <w:szCs w:val="28"/>
        </w:rPr>
        <w:t>凡有意参加的投标者，请于 2018年6月2</w:t>
      </w:r>
      <w:r w:rsidR="00551801" w:rsidRPr="00BD0810">
        <w:rPr>
          <w:rFonts w:ascii="仿宋" w:eastAsia="仿宋" w:hAnsi="仿宋" w:cs="仿宋" w:hint="eastAsia"/>
          <w:kern w:val="0"/>
          <w:sz w:val="28"/>
          <w:szCs w:val="28"/>
        </w:rPr>
        <w:t>9</w:t>
      </w:r>
      <w:r w:rsidRPr="00BD0810">
        <w:rPr>
          <w:rFonts w:ascii="仿宋" w:eastAsia="仿宋" w:hAnsi="仿宋" w:cs="仿宋" w:hint="eastAsia"/>
          <w:kern w:val="0"/>
          <w:sz w:val="28"/>
          <w:szCs w:val="28"/>
        </w:rPr>
        <w:t>日至2018年7月</w:t>
      </w:r>
      <w:r w:rsidR="00551801" w:rsidRPr="00BD0810">
        <w:rPr>
          <w:rFonts w:ascii="仿宋" w:eastAsia="仿宋" w:hAnsi="仿宋" w:cs="仿宋" w:hint="eastAsia"/>
          <w:kern w:val="0"/>
          <w:sz w:val="28"/>
          <w:szCs w:val="28"/>
        </w:rPr>
        <w:t>6</w:t>
      </w:r>
      <w:r w:rsidRPr="00BD0810">
        <w:rPr>
          <w:rFonts w:ascii="仿宋" w:eastAsia="仿宋" w:hAnsi="仿宋" w:cs="仿宋" w:hint="eastAsia"/>
          <w:kern w:val="0"/>
          <w:sz w:val="28"/>
          <w:szCs w:val="28"/>
        </w:rPr>
        <w:t>日，每日上午8:00时至11:00 时，下午 3:00 时至 5:00 时（北京时间，下同）在铜陵华</w:t>
      </w:r>
      <w:proofErr w:type="gramStart"/>
      <w:r w:rsidRPr="00BD0810">
        <w:rPr>
          <w:rFonts w:ascii="仿宋" w:eastAsia="仿宋" w:hAnsi="仿宋" w:cs="仿宋" w:hint="eastAsia"/>
          <w:kern w:val="0"/>
          <w:sz w:val="28"/>
          <w:szCs w:val="28"/>
        </w:rPr>
        <w:t>诚工程</w:t>
      </w:r>
      <w:proofErr w:type="gramEnd"/>
      <w:r w:rsidRPr="00BD0810">
        <w:rPr>
          <w:rFonts w:ascii="仿宋" w:eastAsia="仿宋" w:hAnsi="仿宋" w:cs="仿宋" w:hint="eastAsia"/>
          <w:kern w:val="0"/>
          <w:sz w:val="28"/>
          <w:szCs w:val="28"/>
        </w:rPr>
        <w:t>咨询有限公司招标代理部（铜陵市铜井路西段658号，市公交总公司对面）进行资格预审报名。投标资格预审报名时必须提供以下资料，验原件留加盖投标人单位公章的复印件：</w:t>
      </w:r>
    </w:p>
    <w:p w:rsidR="005B0202" w:rsidRPr="00BD0810" w:rsidRDefault="005B0202" w:rsidP="005B0202">
      <w:pPr>
        <w:widowControl/>
        <w:shd w:val="clear" w:color="auto" w:fill="FFFFFF"/>
        <w:spacing w:line="480" w:lineRule="exact"/>
        <w:ind w:firstLine="640"/>
        <w:rPr>
          <w:rFonts w:ascii="仿宋" w:eastAsia="仿宋" w:hAnsi="仿宋" w:cs="仿宋"/>
          <w:kern w:val="0"/>
          <w:sz w:val="28"/>
          <w:szCs w:val="28"/>
        </w:rPr>
      </w:pPr>
      <w:r w:rsidRPr="00BD0810">
        <w:rPr>
          <w:rFonts w:ascii="仿宋" w:eastAsia="仿宋" w:hAnsi="仿宋" w:cs="仿宋" w:hint="eastAsia"/>
          <w:kern w:val="0"/>
          <w:sz w:val="28"/>
          <w:szCs w:val="28"/>
        </w:rPr>
        <w:t>a、法定代表人授权委托书原件；</w:t>
      </w:r>
    </w:p>
    <w:p w:rsidR="005B0202" w:rsidRPr="00BD0810" w:rsidRDefault="005B0202" w:rsidP="005B0202">
      <w:pPr>
        <w:widowControl/>
        <w:shd w:val="clear" w:color="auto" w:fill="FFFFFF"/>
        <w:spacing w:line="480" w:lineRule="exact"/>
        <w:ind w:firstLine="640"/>
        <w:rPr>
          <w:rFonts w:ascii="仿宋" w:eastAsia="仿宋" w:hAnsi="仿宋" w:cs="仿宋"/>
          <w:kern w:val="0"/>
          <w:sz w:val="28"/>
          <w:szCs w:val="28"/>
        </w:rPr>
      </w:pPr>
      <w:r w:rsidRPr="00BD0810">
        <w:rPr>
          <w:rFonts w:ascii="仿宋" w:eastAsia="仿宋" w:hAnsi="仿宋" w:cs="仿宋" w:hint="eastAsia"/>
          <w:kern w:val="0"/>
          <w:sz w:val="28"/>
          <w:szCs w:val="28"/>
        </w:rPr>
        <w:t>b、被授权人身份证原件及复印件；</w:t>
      </w:r>
    </w:p>
    <w:p w:rsidR="005B0202" w:rsidRPr="00BD0810" w:rsidRDefault="005B0202" w:rsidP="005B0202">
      <w:pPr>
        <w:widowControl/>
        <w:shd w:val="clear" w:color="auto" w:fill="FFFFFF"/>
        <w:spacing w:line="480" w:lineRule="exact"/>
        <w:ind w:firstLine="640"/>
        <w:rPr>
          <w:rFonts w:ascii="仿宋" w:eastAsia="仿宋" w:hAnsi="仿宋" w:cs="仿宋"/>
          <w:kern w:val="0"/>
          <w:sz w:val="28"/>
          <w:szCs w:val="28"/>
        </w:rPr>
      </w:pPr>
      <w:r w:rsidRPr="00BD0810">
        <w:rPr>
          <w:rFonts w:ascii="仿宋" w:eastAsia="仿宋" w:hAnsi="仿宋" w:cs="仿宋" w:hint="eastAsia"/>
          <w:kern w:val="0"/>
          <w:sz w:val="28"/>
          <w:szCs w:val="28"/>
        </w:rPr>
        <w:t>c、</w:t>
      </w:r>
      <w:r w:rsidRPr="00BD0810">
        <w:rPr>
          <w:rFonts w:ascii="仿宋" w:eastAsia="仿宋" w:hAnsi="仿宋" w:cs="仿宋" w:hint="eastAsia"/>
          <w:color w:val="000000"/>
          <w:kern w:val="0"/>
          <w:sz w:val="28"/>
          <w:szCs w:val="28"/>
        </w:rPr>
        <w:t>持有国家规定的从事餐饮行业经营活动的相关有效证照，如企业法人营业执照、税务登记证、组织机构代码证、食品经营许可证（或餐饮服务许可证）、银行资信等级证书、从业人员健康证等</w:t>
      </w:r>
      <w:r w:rsidRPr="00BD0810">
        <w:rPr>
          <w:rFonts w:ascii="仿宋" w:eastAsia="仿宋" w:hAnsi="仿宋" w:cs="仿宋" w:hint="eastAsia"/>
          <w:kern w:val="0"/>
          <w:sz w:val="28"/>
          <w:szCs w:val="28"/>
        </w:rPr>
        <w:t>原件及复印件；</w:t>
      </w:r>
    </w:p>
    <w:p w:rsidR="005B0202" w:rsidRPr="00BD0810" w:rsidRDefault="005B0202" w:rsidP="005B0202">
      <w:pPr>
        <w:widowControl/>
        <w:shd w:val="clear" w:color="auto" w:fill="FFFFFF"/>
        <w:spacing w:line="480" w:lineRule="exact"/>
        <w:ind w:firstLine="617"/>
        <w:rPr>
          <w:rFonts w:ascii="仿宋" w:eastAsia="仿宋" w:hAnsi="仿宋" w:cs="仿宋"/>
          <w:kern w:val="0"/>
          <w:sz w:val="28"/>
          <w:szCs w:val="28"/>
        </w:rPr>
      </w:pPr>
      <w:r w:rsidRPr="00BD0810">
        <w:rPr>
          <w:rFonts w:ascii="仿宋" w:eastAsia="仿宋" w:hAnsi="仿宋" w:cs="仿宋" w:hint="eastAsia"/>
          <w:kern w:val="0"/>
          <w:sz w:val="28"/>
          <w:szCs w:val="28"/>
        </w:rPr>
        <w:t>d、本招标公告第二条“投标供应商资格”规定的其他证明材料原件及加盖公章的复印件。</w:t>
      </w:r>
    </w:p>
    <w:p w:rsidR="005B0202" w:rsidRPr="00BD0810" w:rsidRDefault="005B0202" w:rsidP="00BD0810">
      <w:pPr>
        <w:widowControl/>
        <w:shd w:val="clear" w:color="auto" w:fill="FFFFFF"/>
        <w:spacing w:line="360" w:lineRule="auto"/>
        <w:ind w:firstLineChars="294" w:firstLine="826"/>
        <w:rPr>
          <w:rFonts w:ascii="仿宋" w:eastAsia="仿宋" w:hAnsi="仿宋" w:cs="仿宋"/>
          <w:b/>
          <w:bCs/>
          <w:kern w:val="0"/>
          <w:sz w:val="28"/>
          <w:szCs w:val="28"/>
        </w:rPr>
      </w:pPr>
      <w:r w:rsidRPr="00BD0810">
        <w:rPr>
          <w:rFonts w:ascii="仿宋" w:eastAsia="仿宋" w:hAnsi="仿宋" w:cs="仿宋" w:hint="eastAsia"/>
          <w:b/>
          <w:kern w:val="0"/>
          <w:sz w:val="28"/>
          <w:szCs w:val="28"/>
        </w:rPr>
        <w:t>五</w:t>
      </w:r>
      <w:r w:rsidRPr="00BD0810">
        <w:rPr>
          <w:rFonts w:ascii="仿宋" w:eastAsia="仿宋" w:hAnsi="仿宋" w:cs="仿宋" w:hint="eastAsia"/>
          <w:b/>
          <w:bCs/>
          <w:kern w:val="0"/>
          <w:sz w:val="28"/>
          <w:szCs w:val="28"/>
        </w:rPr>
        <w:t>、开标时间及地点</w:t>
      </w:r>
    </w:p>
    <w:p w:rsidR="005B0202" w:rsidRPr="00BD0810" w:rsidRDefault="005B0202" w:rsidP="00BD0810">
      <w:pPr>
        <w:pStyle w:val="a5"/>
        <w:shd w:val="clear" w:color="auto" w:fill="FFFFFF"/>
        <w:spacing w:before="0" w:beforeAutospacing="0" w:after="0" w:afterAutospacing="0" w:line="360" w:lineRule="auto"/>
        <w:ind w:firstLineChars="300" w:firstLine="840"/>
        <w:jc w:val="both"/>
        <w:rPr>
          <w:rFonts w:ascii="仿宋" w:eastAsia="仿宋" w:hAnsi="仿宋" w:cs="仿宋"/>
          <w:sz w:val="28"/>
          <w:szCs w:val="28"/>
          <w:lang w:bidi="ar-SA"/>
        </w:rPr>
      </w:pPr>
      <w:r w:rsidRPr="00BD0810">
        <w:rPr>
          <w:rFonts w:ascii="仿宋" w:eastAsia="仿宋" w:hAnsi="仿宋" w:cs="仿宋" w:hint="eastAsia"/>
          <w:sz w:val="28"/>
          <w:szCs w:val="28"/>
          <w:lang w:bidi="ar-SA"/>
        </w:rPr>
        <w:lastRenderedPageBreak/>
        <w:t>1、开标时间：距招标文件发售开始时间不少于20日</w:t>
      </w:r>
      <w:r w:rsidR="006E58D0" w:rsidRPr="00BD0810">
        <w:rPr>
          <w:rFonts w:ascii="仿宋" w:eastAsia="仿宋" w:hAnsi="仿宋" w:cs="仿宋" w:hint="eastAsia"/>
          <w:sz w:val="28"/>
          <w:szCs w:val="28"/>
          <w:lang w:bidi="ar-SA"/>
        </w:rPr>
        <w:t>（具体时间详见招标文件）</w:t>
      </w:r>
    </w:p>
    <w:p w:rsidR="005B0202" w:rsidRPr="00BD0810" w:rsidRDefault="005B0202" w:rsidP="00BD0810">
      <w:pPr>
        <w:pStyle w:val="a5"/>
        <w:shd w:val="clear" w:color="auto" w:fill="FFFFFF"/>
        <w:spacing w:before="0" w:beforeAutospacing="0" w:after="0" w:afterAutospacing="0" w:line="360" w:lineRule="auto"/>
        <w:ind w:firstLineChars="300" w:firstLine="840"/>
        <w:jc w:val="both"/>
        <w:rPr>
          <w:rFonts w:ascii="仿宋" w:eastAsia="仿宋" w:hAnsi="仿宋" w:cs="仿宋"/>
          <w:sz w:val="28"/>
          <w:szCs w:val="28"/>
          <w:lang w:bidi="ar-SA"/>
        </w:rPr>
      </w:pPr>
      <w:r w:rsidRPr="00BD0810">
        <w:rPr>
          <w:rFonts w:ascii="仿宋" w:eastAsia="仿宋" w:hAnsi="仿宋" w:cs="仿宋" w:hint="eastAsia"/>
          <w:sz w:val="28"/>
          <w:szCs w:val="28"/>
          <w:lang w:bidi="ar-SA"/>
        </w:rPr>
        <w:t>2、开标地点：铜陵华</w:t>
      </w:r>
      <w:proofErr w:type="gramStart"/>
      <w:r w:rsidRPr="00BD0810">
        <w:rPr>
          <w:rFonts w:ascii="仿宋" w:eastAsia="仿宋" w:hAnsi="仿宋" w:cs="仿宋" w:hint="eastAsia"/>
          <w:sz w:val="28"/>
          <w:szCs w:val="28"/>
          <w:lang w:bidi="ar-SA"/>
        </w:rPr>
        <w:t>诚工程</w:t>
      </w:r>
      <w:proofErr w:type="gramEnd"/>
      <w:r w:rsidRPr="00BD0810">
        <w:rPr>
          <w:rFonts w:ascii="仿宋" w:eastAsia="仿宋" w:hAnsi="仿宋" w:cs="仿宋" w:hint="eastAsia"/>
          <w:sz w:val="28"/>
          <w:szCs w:val="28"/>
          <w:lang w:bidi="ar-SA"/>
        </w:rPr>
        <w:t>咨询有限公司五楼大会议室（铜陵市铜井路西段658号，市公交总公司对面）</w:t>
      </w:r>
    </w:p>
    <w:p w:rsidR="005B0202" w:rsidRPr="00BD0810" w:rsidRDefault="005B0202" w:rsidP="00BD0810">
      <w:pPr>
        <w:widowControl/>
        <w:shd w:val="clear" w:color="auto" w:fill="FFFFFF"/>
        <w:spacing w:line="360" w:lineRule="auto"/>
        <w:ind w:firstLineChars="294" w:firstLine="826"/>
        <w:rPr>
          <w:rFonts w:ascii="仿宋" w:eastAsia="仿宋" w:hAnsi="仿宋" w:cs="仿宋"/>
          <w:color w:val="000000"/>
          <w:kern w:val="0"/>
          <w:sz w:val="28"/>
          <w:szCs w:val="28"/>
        </w:rPr>
      </w:pPr>
      <w:r w:rsidRPr="00BD0810">
        <w:rPr>
          <w:rFonts w:ascii="仿宋" w:eastAsia="仿宋" w:hAnsi="仿宋" w:cs="仿宋" w:hint="eastAsia"/>
          <w:b/>
          <w:color w:val="000000"/>
          <w:kern w:val="0"/>
          <w:sz w:val="28"/>
          <w:szCs w:val="28"/>
        </w:rPr>
        <w:t>六</w:t>
      </w:r>
      <w:r w:rsidRPr="00BD0810">
        <w:rPr>
          <w:rFonts w:ascii="仿宋" w:eastAsia="仿宋" w:hAnsi="仿宋" w:cs="仿宋" w:hint="eastAsia"/>
          <w:b/>
          <w:bCs/>
          <w:color w:val="000000"/>
          <w:kern w:val="0"/>
          <w:sz w:val="28"/>
          <w:szCs w:val="28"/>
        </w:rPr>
        <w:t>、投标截止时间：</w:t>
      </w:r>
      <w:r w:rsidRPr="00BD0810">
        <w:rPr>
          <w:rFonts w:ascii="仿宋" w:eastAsia="仿宋" w:hAnsi="仿宋" w:cs="仿宋" w:hint="eastAsia"/>
          <w:color w:val="000000"/>
          <w:kern w:val="0"/>
          <w:sz w:val="28"/>
          <w:szCs w:val="28"/>
        </w:rPr>
        <w:t>同开标时间</w:t>
      </w:r>
    </w:p>
    <w:p w:rsidR="005B0202" w:rsidRPr="00BD0810" w:rsidRDefault="005B0202" w:rsidP="00BD0810">
      <w:pPr>
        <w:widowControl/>
        <w:shd w:val="clear" w:color="auto" w:fill="FFFFFF"/>
        <w:spacing w:line="360" w:lineRule="auto"/>
        <w:ind w:firstLineChars="294" w:firstLine="826"/>
        <w:rPr>
          <w:rFonts w:ascii="仿宋" w:eastAsia="仿宋" w:hAnsi="仿宋" w:cs="仿宋"/>
          <w:color w:val="000000"/>
          <w:kern w:val="0"/>
          <w:sz w:val="28"/>
          <w:szCs w:val="28"/>
        </w:rPr>
      </w:pPr>
      <w:r w:rsidRPr="00BD0810">
        <w:rPr>
          <w:rFonts w:ascii="仿宋" w:eastAsia="仿宋" w:hAnsi="仿宋" w:cs="仿宋" w:hint="eastAsia"/>
          <w:b/>
          <w:bCs/>
          <w:color w:val="000000"/>
          <w:kern w:val="0"/>
          <w:sz w:val="28"/>
          <w:szCs w:val="28"/>
        </w:rPr>
        <w:t>七、联系方法</w:t>
      </w:r>
    </w:p>
    <w:p w:rsidR="005B0202" w:rsidRPr="00BD0810" w:rsidRDefault="005B0202" w:rsidP="005B0202">
      <w:pPr>
        <w:widowControl/>
        <w:shd w:val="clear" w:color="auto" w:fill="FFFFFF"/>
        <w:spacing w:line="360" w:lineRule="auto"/>
        <w:ind w:firstLine="640"/>
        <w:rPr>
          <w:rFonts w:ascii="仿宋" w:eastAsia="仿宋" w:hAnsi="仿宋" w:cs="仿宋"/>
          <w:color w:val="000000"/>
          <w:kern w:val="0"/>
          <w:sz w:val="28"/>
          <w:szCs w:val="28"/>
        </w:rPr>
      </w:pPr>
      <w:r w:rsidRPr="00BD0810">
        <w:rPr>
          <w:rFonts w:ascii="仿宋" w:eastAsia="仿宋" w:hAnsi="仿宋" w:cs="仿宋" w:hint="eastAsia"/>
          <w:color w:val="000000"/>
          <w:kern w:val="0"/>
          <w:sz w:val="28"/>
          <w:szCs w:val="28"/>
        </w:rPr>
        <w:t>（一）项目单位：铜陵学院</w:t>
      </w:r>
    </w:p>
    <w:p w:rsidR="005B0202" w:rsidRPr="00BD0810" w:rsidRDefault="005B0202" w:rsidP="005B0202">
      <w:pPr>
        <w:widowControl/>
        <w:shd w:val="clear" w:color="auto" w:fill="FFFFFF"/>
        <w:spacing w:line="360" w:lineRule="auto"/>
        <w:ind w:firstLine="640"/>
        <w:rPr>
          <w:rFonts w:ascii="仿宋" w:eastAsia="仿宋" w:hAnsi="仿宋" w:cs="仿宋"/>
          <w:color w:val="000000"/>
          <w:kern w:val="0"/>
          <w:sz w:val="28"/>
          <w:szCs w:val="28"/>
        </w:rPr>
      </w:pPr>
      <w:r w:rsidRPr="00BD0810">
        <w:rPr>
          <w:rFonts w:ascii="仿宋" w:eastAsia="仿宋" w:hAnsi="仿宋" w:cs="仿宋" w:hint="eastAsia"/>
          <w:color w:val="000000"/>
          <w:kern w:val="0"/>
          <w:sz w:val="28"/>
          <w:szCs w:val="28"/>
        </w:rPr>
        <w:t>地址：铜陵市开发区翠湖四路1335号</w:t>
      </w:r>
    </w:p>
    <w:p w:rsidR="005B0202" w:rsidRPr="00BD0810" w:rsidRDefault="005B0202" w:rsidP="005B0202">
      <w:pPr>
        <w:widowControl/>
        <w:shd w:val="clear" w:color="auto" w:fill="FFFFFF"/>
        <w:spacing w:line="360" w:lineRule="auto"/>
        <w:ind w:firstLine="640"/>
        <w:rPr>
          <w:rFonts w:ascii="仿宋" w:eastAsia="仿宋" w:hAnsi="仿宋" w:cs="仿宋"/>
          <w:color w:val="000000"/>
          <w:kern w:val="0"/>
          <w:sz w:val="28"/>
          <w:szCs w:val="28"/>
        </w:rPr>
      </w:pPr>
      <w:r w:rsidRPr="00BD0810">
        <w:rPr>
          <w:rFonts w:ascii="仿宋" w:eastAsia="仿宋" w:hAnsi="仿宋" w:cs="仿宋" w:hint="eastAsia"/>
          <w:color w:val="000000"/>
          <w:kern w:val="0"/>
          <w:sz w:val="28"/>
          <w:szCs w:val="28"/>
        </w:rPr>
        <w:t>联系人：杨先生</w:t>
      </w:r>
    </w:p>
    <w:p w:rsidR="005B0202" w:rsidRPr="00BD0810" w:rsidRDefault="005B0202" w:rsidP="005B0202">
      <w:pPr>
        <w:widowControl/>
        <w:shd w:val="clear" w:color="auto" w:fill="FFFFFF"/>
        <w:spacing w:line="360" w:lineRule="auto"/>
        <w:ind w:firstLine="640"/>
        <w:rPr>
          <w:rFonts w:ascii="仿宋" w:eastAsia="仿宋" w:hAnsi="仿宋" w:cs="仿宋"/>
          <w:color w:val="000000"/>
          <w:kern w:val="0"/>
          <w:sz w:val="28"/>
          <w:szCs w:val="28"/>
        </w:rPr>
      </w:pPr>
      <w:r w:rsidRPr="00BD0810">
        <w:rPr>
          <w:rFonts w:ascii="仿宋" w:eastAsia="仿宋" w:hAnsi="仿宋" w:cs="仿宋" w:hint="eastAsia"/>
          <w:color w:val="000000"/>
          <w:kern w:val="0"/>
          <w:sz w:val="28"/>
          <w:szCs w:val="28"/>
        </w:rPr>
        <w:t>电话：0562-5883540</w:t>
      </w:r>
    </w:p>
    <w:p w:rsidR="005B0202" w:rsidRPr="00BD0810" w:rsidRDefault="005B0202" w:rsidP="005B0202">
      <w:pPr>
        <w:widowControl/>
        <w:shd w:val="clear" w:color="auto" w:fill="FFFFFF"/>
        <w:spacing w:line="360" w:lineRule="auto"/>
        <w:ind w:firstLine="640"/>
        <w:rPr>
          <w:rFonts w:ascii="仿宋" w:eastAsia="仿宋" w:hAnsi="仿宋" w:cs="仿宋"/>
          <w:color w:val="000000"/>
          <w:kern w:val="0"/>
          <w:sz w:val="28"/>
          <w:szCs w:val="28"/>
        </w:rPr>
      </w:pPr>
      <w:r w:rsidRPr="00BD0810">
        <w:rPr>
          <w:rFonts w:ascii="仿宋" w:eastAsia="仿宋" w:hAnsi="仿宋" w:cs="仿宋" w:hint="eastAsia"/>
          <w:color w:val="000000"/>
          <w:kern w:val="0"/>
          <w:sz w:val="28"/>
          <w:szCs w:val="28"/>
        </w:rPr>
        <w:t>（二）招标代理机构：铜陵华</w:t>
      </w:r>
      <w:proofErr w:type="gramStart"/>
      <w:r w:rsidRPr="00BD0810">
        <w:rPr>
          <w:rFonts w:ascii="仿宋" w:eastAsia="仿宋" w:hAnsi="仿宋" w:cs="仿宋" w:hint="eastAsia"/>
          <w:color w:val="000000"/>
          <w:kern w:val="0"/>
          <w:sz w:val="28"/>
          <w:szCs w:val="28"/>
        </w:rPr>
        <w:t>诚工程</w:t>
      </w:r>
      <w:proofErr w:type="gramEnd"/>
      <w:r w:rsidRPr="00BD0810">
        <w:rPr>
          <w:rFonts w:ascii="仿宋" w:eastAsia="仿宋" w:hAnsi="仿宋" w:cs="仿宋" w:hint="eastAsia"/>
          <w:color w:val="000000"/>
          <w:kern w:val="0"/>
          <w:sz w:val="28"/>
          <w:szCs w:val="28"/>
        </w:rPr>
        <w:t>咨询有限公司</w:t>
      </w:r>
    </w:p>
    <w:p w:rsidR="005B0202" w:rsidRPr="00BD0810" w:rsidRDefault="005B0202" w:rsidP="005B0202">
      <w:pPr>
        <w:widowControl/>
        <w:shd w:val="clear" w:color="auto" w:fill="FFFFFF"/>
        <w:spacing w:line="360" w:lineRule="auto"/>
        <w:ind w:firstLine="640"/>
        <w:rPr>
          <w:rFonts w:ascii="仿宋" w:eastAsia="仿宋" w:hAnsi="仿宋" w:cs="仿宋"/>
          <w:color w:val="000000"/>
          <w:kern w:val="0"/>
          <w:sz w:val="28"/>
          <w:szCs w:val="28"/>
        </w:rPr>
      </w:pPr>
      <w:r w:rsidRPr="00BD0810">
        <w:rPr>
          <w:rFonts w:ascii="仿宋" w:eastAsia="仿宋" w:hAnsi="仿宋" w:cs="仿宋" w:hint="eastAsia"/>
          <w:color w:val="000000"/>
          <w:kern w:val="0"/>
          <w:sz w:val="28"/>
          <w:szCs w:val="28"/>
        </w:rPr>
        <w:t>地址：铜陵市铜井路西段658号</w:t>
      </w:r>
    </w:p>
    <w:p w:rsidR="005B0202" w:rsidRPr="00BD0810" w:rsidRDefault="005B0202" w:rsidP="005B0202">
      <w:pPr>
        <w:widowControl/>
        <w:shd w:val="clear" w:color="auto" w:fill="FFFFFF"/>
        <w:spacing w:line="360" w:lineRule="auto"/>
        <w:ind w:firstLine="640"/>
        <w:rPr>
          <w:rFonts w:ascii="仿宋" w:eastAsia="仿宋" w:hAnsi="仿宋" w:cs="仿宋"/>
          <w:color w:val="000000"/>
          <w:kern w:val="0"/>
          <w:sz w:val="28"/>
          <w:szCs w:val="28"/>
        </w:rPr>
      </w:pPr>
      <w:r w:rsidRPr="00BD0810">
        <w:rPr>
          <w:rFonts w:ascii="仿宋" w:eastAsia="仿宋" w:hAnsi="仿宋" w:cs="仿宋" w:hint="eastAsia"/>
          <w:color w:val="000000"/>
          <w:kern w:val="0"/>
          <w:sz w:val="28"/>
          <w:szCs w:val="28"/>
        </w:rPr>
        <w:t>联系人：古小姐</w:t>
      </w:r>
    </w:p>
    <w:p w:rsidR="005B0202" w:rsidRPr="00BD0810" w:rsidRDefault="005B0202" w:rsidP="005B0202">
      <w:pPr>
        <w:widowControl/>
        <w:shd w:val="clear" w:color="auto" w:fill="FFFFFF"/>
        <w:spacing w:line="360" w:lineRule="auto"/>
        <w:ind w:firstLine="640"/>
        <w:rPr>
          <w:rFonts w:ascii="仿宋" w:eastAsia="仿宋" w:hAnsi="仿宋" w:cs="仿宋"/>
          <w:color w:val="000000"/>
          <w:kern w:val="0"/>
          <w:sz w:val="28"/>
          <w:szCs w:val="28"/>
        </w:rPr>
      </w:pPr>
      <w:r w:rsidRPr="00BD0810">
        <w:rPr>
          <w:rFonts w:ascii="仿宋" w:eastAsia="仿宋" w:hAnsi="仿宋" w:cs="仿宋" w:hint="eastAsia"/>
          <w:color w:val="000000"/>
          <w:kern w:val="0"/>
          <w:sz w:val="28"/>
          <w:szCs w:val="28"/>
        </w:rPr>
        <w:t>电话：0562-2825819</w:t>
      </w:r>
    </w:p>
    <w:p w:rsidR="005B0202" w:rsidRPr="00BD0810" w:rsidRDefault="005B0202" w:rsidP="00BD0810">
      <w:pPr>
        <w:widowControl/>
        <w:shd w:val="clear" w:color="auto" w:fill="FFFFFF"/>
        <w:spacing w:line="360" w:lineRule="auto"/>
        <w:ind w:firstLineChars="294" w:firstLine="826"/>
        <w:rPr>
          <w:rFonts w:ascii="仿宋" w:eastAsia="仿宋" w:hAnsi="仿宋" w:cs="仿宋"/>
          <w:b/>
          <w:bCs/>
          <w:color w:val="000000"/>
          <w:kern w:val="0"/>
          <w:sz w:val="28"/>
          <w:szCs w:val="28"/>
        </w:rPr>
      </w:pPr>
      <w:r w:rsidRPr="00BD0810">
        <w:rPr>
          <w:rFonts w:ascii="仿宋" w:eastAsia="仿宋" w:hAnsi="仿宋" w:cs="仿宋" w:hint="eastAsia"/>
          <w:b/>
          <w:bCs/>
          <w:color w:val="000000"/>
          <w:kern w:val="0"/>
          <w:sz w:val="28"/>
          <w:szCs w:val="28"/>
        </w:rPr>
        <w:t>八、其它事项说明</w:t>
      </w:r>
    </w:p>
    <w:p w:rsidR="005B0202" w:rsidRPr="00BD0810" w:rsidRDefault="005B0202" w:rsidP="00BD0810">
      <w:pPr>
        <w:widowControl/>
        <w:shd w:val="clear" w:color="auto" w:fill="FFFFFF"/>
        <w:spacing w:line="360" w:lineRule="auto"/>
        <w:ind w:firstLineChars="294" w:firstLine="826"/>
        <w:rPr>
          <w:rFonts w:ascii="仿宋" w:eastAsia="仿宋" w:hAnsi="仿宋" w:cs="仿宋"/>
          <w:color w:val="000000"/>
          <w:kern w:val="0"/>
          <w:sz w:val="28"/>
          <w:szCs w:val="28"/>
        </w:rPr>
      </w:pPr>
      <w:r w:rsidRPr="00BD0810">
        <w:rPr>
          <w:rFonts w:ascii="仿宋" w:eastAsia="仿宋" w:hAnsi="仿宋" w:cs="仿宋" w:hint="eastAsia"/>
          <w:b/>
          <w:bCs/>
          <w:color w:val="000000"/>
          <w:kern w:val="0"/>
          <w:sz w:val="28"/>
          <w:szCs w:val="28"/>
        </w:rPr>
        <w:t>无</w:t>
      </w:r>
    </w:p>
    <w:p w:rsidR="005B0202" w:rsidRPr="00BD0810" w:rsidRDefault="005B0202" w:rsidP="00BD0810">
      <w:pPr>
        <w:widowControl/>
        <w:shd w:val="clear" w:color="auto" w:fill="FFFFFF"/>
        <w:spacing w:line="560" w:lineRule="exact"/>
        <w:ind w:firstLineChars="245" w:firstLine="689"/>
        <w:rPr>
          <w:rFonts w:ascii="仿宋" w:eastAsia="仿宋" w:hAnsi="仿宋" w:cs="仿宋"/>
          <w:color w:val="000000"/>
          <w:kern w:val="0"/>
          <w:sz w:val="28"/>
          <w:szCs w:val="28"/>
        </w:rPr>
      </w:pPr>
      <w:r w:rsidRPr="00BD0810">
        <w:rPr>
          <w:rFonts w:ascii="仿宋" w:eastAsia="仿宋" w:hAnsi="仿宋" w:cs="仿宋" w:hint="eastAsia"/>
          <w:b/>
          <w:bCs/>
          <w:color w:val="000000"/>
          <w:kern w:val="0"/>
          <w:sz w:val="28"/>
          <w:szCs w:val="28"/>
        </w:rPr>
        <w:t>九、公告期限</w:t>
      </w:r>
    </w:p>
    <w:p w:rsidR="006E58D0" w:rsidRPr="00BD0810" w:rsidRDefault="006E58D0" w:rsidP="005B0202">
      <w:pPr>
        <w:widowControl/>
        <w:shd w:val="clear" w:color="auto" w:fill="FFFFFF"/>
        <w:spacing w:line="560" w:lineRule="exact"/>
        <w:ind w:firstLine="643"/>
        <w:rPr>
          <w:rFonts w:ascii="仿宋" w:eastAsia="仿宋" w:hAnsi="仿宋" w:cs="仿宋"/>
          <w:b/>
          <w:bCs/>
          <w:color w:val="000000"/>
          <w:kern w:val="0"/>
          <w:sz w:val="28"/>
          <w:szCs w:val="28"/>
        </w:rPr>
      </w:pPr>
      <w:r w:rsidRPr="00BD0810">
        <w:rPr>
          <w:rFonts w:ascii="仿宋" w:eastAsia="仿宋" w:hAnsi="仿宋" w:cs="仿宋" w:hint="eastAsia"/>
          <w:b/>
          <w:bCs/>
          <w:color w:val="000000"/>
          <w:kern w:val="0"/>
          <w:sz w:val="28"/>
          <w:szCs w:val="28"/>
        </w:rPr>
        <w:t>2018年6月2</w:t>
      </w:r>
      <w:r w:rsidR="00763C42" w:rsidRPr="00BD0810">
        <w:rPr>
          <w:rFonts w:ascii="仿宋" w:eastAsia="仿宋" w:hAnsi="仿宋" w:cs="仿宋" w:hint="eastAsia"/>
          <w:b/>
          <w:bCs/>
          <w:color w:val="000000"/>
          <w:kern w:val="0"/>
          <w:sz w:val="28"/>
          <w:szCs w:val="28"/>
        </w:rPr>
        <w:t>9</w:t>
      </w:r>
      <w:r w:rsidRPr="00BD0810">
        <w:rPr>
          <w:rFonts w:ascii="仿宋" w:eastAsia="仿宋" w:hAnsi="仿宋" w:cs="仿宋" w:hint="eastAsia"/>
          <w:b/>
          <w:bCs/>
          <w:color w:val="000000"/>
          <w:kern w:val="0"/>
          <w:sz w:val="28"/>
          <w:szCs w:val="28"/>
        </w:rPr>
        <w:t>日至2018年7月</w:t>
      </w:r>
      <w:r w:rsidR="00763C42" w:rsidRPr="00BD0810">
        <w:rPr>
          <w:rFonts w:ascii="仿宋" w:eastAsia="仿宋" w:hAnsi="仿宋" w:cs="仿宋" w:hint="eastAsia"/>
          <w:b/>
          <w:bCs/>
          <w:color w:val="000000"/>
          <w:kern w:val="0"/>
          <w:sz w:val="28"/>
          <w:szCs w:val="28"/>
        </w:rPr>
        <w:t>6</w:t>
      </w:r>
      <w:r w:rsidRPr="00BD0810">
        <w:rPr>
          <w:rFonts w:ascii="仿宋" w:eastAsia="仿宋" w:hAnsi="仿宋" w:cs="仿宋" w:hint="eastAsia"/>
          <w:b/>
          <w:bCs/>
          <w:color w:val="000000"/>
          <w:kern w:val="0"/>
          <w:sz w:val="28"/>
          <w:szCs w:val="28"/>
        </w:rPr>
        <w:t>日17:00 时</w:t>
      </w:r>
    </w:p>
    <w:p w:rsidR="005B0202" w:rsidRPr="00BD0810" w:rsidRDefault="005B0202" w:rsidP="005B0202">
      <w:pPr>
        <w:widowControl/>
        <w:shd w:val="clear" w:color="auto" w:fill="FFFFFF"/>
        <w:spacing w:line="560" w:lineRule="exact"/>
        <w:ind w:firstLine="643"/>
        <w:rPr>
          <w:rFonts w:ascii="仿宋" w:eastAsia="仿宋" w:hAnsi="仿宋" w:cs="仿宋"/>
          <w:b/>
          <w:bCs/>
          <w:color w:val="000000"/>
          <w:kern w:val="0"/>
          <w:sz w:val="28"/>
          <w:szCs w:val="28"/>
        </w:rPr>
      </w:pPr>
      <w:r w:rsidRPr="00BD0810">
        <w:rPr>
          <w:rFonts w:ascii="仿宋" w:eastAsia="仿宋" w:hAnsi="仿宋" w:cs="仿宋" w:hint="eastAsia"/>
          <w:b/>
          <w:bCs/>
          <w:color w:val="000000"/>
          <w:kern w:val="0"/>
          <w:sz w:val="28"/>
          <w:szCs w:val="28"/>
        </w:rPr>
        <w:t>十、投标保证金缴纳账户</w:t>
      </w:r>
    </w:p>
    <w:tbl>
      <w:tblPr>
        <w:tblW w:w="0" w:type="auto"/>
        <w:jc w:val="center"/>
        <w:tblLayout w:type="fixed"/>
        <w:tblCellMar>
          <w:left w:w="0" w:type="dxa"/>
          <w:right w:w="0" w:type="dxa"/>
        </w:tblCellMar>
        <w:tblLook w:val="0000"/>
      </w:tblPr>
      <w:tblGrid>
        <w:gridCol w:w="2488"/>
        <w:gridCol w:w="6712"/>
      </w:tblGrid>
      <w:tr w:rsidR="005B0202" w:rsidRPr="00BD0810" w:rsidTr="00C662F6">
        <w:trPr>
          <w:trHeight w:val="397"/>
          <w:jc w:val="center"/>
        </w:trPr>
        <w:tc>
          <w:tcPr>
            <w:tcW w:w="2488" w:type="dxa"/>
            <w:tcBorders>
              <w:top w:val="single" w:sz="8" w:space="0" w:color="auto"/>
              <w:left w:val="single" w:sz="8" w:space="0" w:color="auto"/>
              <w:bottom w:val="single" w:sz="8" w:space="0" w:color="auto"/>
              <w:right w:val="single" w:sz="8" w:space="0" w:color="auto"/>
            </w:tcBorders>
            <w:vAlign w:val="center"/>
          </w:tcPr>
          <w:p w:rsidR="005B0202" w:rsidRPr="00BD0810" w:rsidRDefault="005B0202" w:rsidP="00C662F6">
            <w:pPr>
              <w:widowControl/>
              <w:spacing w:before="100" w:beforeAutospacing="1" w:after="100" w:afterAutospacing="1"/>
              <w:jc w:val="center"/>
              <w:rPr>
                <w:rFonts w:ascii="仿宋" w:eastAsia="仿宋" w:hAnsi="仿宋" w:cs="仿宋"/>
                <w:sz w:val="28"/>
                <w:szCs w:val="28"/>
              </w:rPr>
            </w:pPr>
            <w:r w:rsidRPr="00BD0810">
              <w:rPr>
                <w:rFonts w:ascii="仿宋" w:eastAsia="仿宋" w:hAnsi="仿宋" w:cs="仿宋" w:hint="eastAsia"/>
                <w:kern w:val="0"/>
                <w:sz w:val="28"/>
                <w:szCs w:val="28"/>
              </w:rPr>
              <w:t>户 名</w:t>
            </w:r>
          </w:p>
        </w:tc>
        <w:tc>
          <w:tcPr>
            <w:tcW w:w="6712" w:type="dxa"/>
            <w:tcBorders>
              <w:top w:val="single" w:sz="8" w:space="0" w:color="auto"/>
              <w:left w:val="single" w:sz="8" w:space="0" w:color="auto"/>
              <w:bottom w:val="single" w:sz="8" w:space="0" w:color="auto"/>
              <w:right w:val="single" w:sz="8" w:space="0" w:color="auto"/>
            </w:tcBorders>
            <w:vAlign w:val="center"/>
          </w:tcPr>
          <w:p w:rsidR="005B0202" w:rsidRPr="00BD0810" w:rsidRDefault="005B0202" w:rsidP="00C662F6">
            <w:pPr>
              <w:widowControl/>
              <w:spacing w:before="100" w:beforeAutospacing="1" w:after="100" w:afterAutospacing="1"/>
              <w:jc w:val="center"/>
              <w:rPr>
                <w:rFonts w:ascii="仿宋" w:eastAsia="仿宋" w:hAnsi="仿宋" w:cs="仿宋"/>
                <w:kern w:val="0"/>
                <w:sz w:val="28"/>
                <w:szCs w:val="28"/>
              </w:rPr>
            </w:pPr>
            <w:r w:rsidRPr="00BD0810">
              <w:rPr>
                <w:rFonts w:ascii="仿宋" w:eastAsia="仿宋" w:hAnsi="仿宋" w:cs="仿宋" w:hint="eastAsia"/>
                <w:kern w:val="0"/>
                <w:sz w:val="28"/>
                <w:szCs w:val="28"/>
              </w:rPr>
              <w:t>铜陵华</w:t>
            </w:r>
            <w:proofErr w:type="gramStart"/>
            <w:r w:rsidRPr="00BD0810">
              <w:rPr>
                <w:rFonts w:ascii="仿宋" w:eastAsia="仿宋" w:hAnsi="仿宋" w:cs="仿宋" w:hint="eastAsia"/>
                <w:kern w:val="0"/>
                <w:sz w:val="28"/>
                <w:szCs w:val="28"/>
              </w:rPr>
              <w:t>诚工程</w:t>
            </w:r>
            <w:proofErr w:type="gramEnd"/>
            <w:r w:rsidRPr="00BD0810">
              <w:rPr>
                <w:rFonts w:ascii="仿宋" w:eastAsia="仿宋" w:hAnsi="仿宋" w:cs="仿宋" w:hint="eastAsia"/>
                <w:kern w:val="0"/>
                <w:sz w:val="28"/>
                <w:szCs w:val="28"/>
              </w:rPr>
              <w:t>咨询有限公司</w:t>
            </w:r>
          </w:p>
        </w:tc>
      </w:tr>
      <w:tr w:rsidR="005B0202" w:rsidRPr="00BD0810" w:rsidTr="00C662F6">
        <w:trPr>
          <w:trHeight w:val="355"/>
          <w:jc w:val="center"/>
        </w:trPr>
        <w:tc>
          <w:tcPr>
            <w:tcW w:w="2488" w:type="dxa"/>
            <w:tcBorders>
              <w:top w:val="single" w:sz="8" w:space="0" w:color="auto"/>
              <w:left w:val="single" w:sz="8" w:space="0" w:color="auto"/>
              <w:bottom w:val="single" w:sz="8" w:space="0" w:color="auto"/>
              <w:right w:val="single" w:sz="8" w:space="0" w:color="auto"/>
            </w:tcBorders>
            <w:vAlign w:val="center"/>
          </w:tcPr>
          <w:p w:rsidR="005B0202" w:rsidRPr="00BD0810" w:rsidRDefault="005B0202" w:rsidP="00C662F6">
            <w:pPr>
              <w:widowControl/>
              <w:spacing w:before="100" w:beforeAutospacing="1" w:after="100" w:afterAutospacing="1"/>
              <w:jc w:val="center"/>
              <w:rPr>
                <w:rFonts w:ascii="仿宋" w:eastAsia="仿宋" w:hAnsi="仿宋" w:cs="仿宋"/>
                <w:sz w:val="28"/>
                <w:szCs w:val="28"/>
              </w:rPr>
            </w:pPr>
            <w:r w:rsidRPr="00BD0810">
              <w:rPr>
                <w:rFonts w:ascii="仿宋" w:eastAsia="仿宋" w:hAnsi="仿宋" w:cs="仿宋" w:hint="eastAsia"/>
                <w:kern w:val="0"/>
                <w:sz w:val="28"/>
                <w:szCs w:val="28"/>
              </w:rPr>
              <w:t>账 号</w:t>
            </w:r>
          </w:p>
        </w:tc>
        <w:tc>
          <w:tcPr>
            <w:tcW w:w="6712" w:type="dxa"/>
            <w:tcBorders>
              <w:top w:val="single" w:sz="8" w:space="0" w:color="auto"/>
              <w:left w:val="single" w:sz="8" w:space="0" w:color="auto"/>
              <w:bottom w:val="single" w:sz="8" w:space="0" w:color="auto"/>
              <w:right w:val="single" w:sz="8" w:space="0" w:color="auto"/>
            </w:tcBorders>
            <w:vAlign w:val="center"/>
          </w:tcPr>
          <w:p w:rsidR="005B0202" w:rsidRPr="00BD0810" w:rsidRDefault="005B0202" w:rsidP="00C662F6">
            <w:pPr>
              <w:widowControl/>
              <w:jc w:val="center"/>
              <w:rPr>
                <w:rFonts w:ascii="仿宋" w:eastAsia="仿宋" w:hAnsi="仿宋" w:cs="仿宋"/>
                <w:kern w:val="0"/>
                <w:sz w:val="28"/>
                <w:szCs w:val="28"/>
              </w:rPr>
            </w:pPr>
            <w:r w:rsidRPr="00BD0810">
              <w:rPr>
                <w:rFonts w:ascii="仿宋" w:eastAsia="仿宋" w:hAnsi="仿宋" w:cs="仿宋" w:hint="eastAsia"/>
                <w:kern w:val="0"/>
                <w:sz w:val="28"/>
                <w:szCs w:val="28"/>
              </w:rPr>
              <w:t xml:space="preserve">邮储银行铜陵市中和园支行 </w:t>
            </w:r>
          </w:p>
        </w:tc>
      </w:tr>
      <w:tr w:rsidR="005B0202" w:rsidRPr="00BD0810" w:rsidTr="00C662F6">
        <w:trPr>
          <w:trHeight w:val="355"/>
          <w:jc w:val="center"/>
        </w:trPr>
        <w:tc>
          <w:tcPr>
            <w:tcW w:w="2488" w:type="dxa"/>
            <w:tcBorders>
              <w:top w:val="single" w:sz="8" w:space="0" w:color="auto"/>
              <w:left w:val="single" w:sz="8" w:space="0" w:color="auto"/>
              <w:bottom w:val="single" w:sz="8" w:space="0" w:color="auto"/>
              <w:right w:val="single" w:sz="8" w:space="0" w:color="auto"/>
            </w:tcBorders>
            <w:vAlign w:val="center"/>
          </w:tcPr>
          <w:p w:rsidR="005B0202" w:rsidRPr="00BD0810" w:rsidRDefault="005B0202" w:rsidP="00C662F6">
            <w:pPr>
              <w:widowControl/>
              <w:spacing w:before="100" w:beforeAutospacing="1" w:after="100" w:afterAutospacing="1"/>
              <w:jc w:val="center"/>
              <w:rPr>
                <w:rFonts w:ascii="仿宋" w:eastAsia="仿宋" w:hAnsi="仿宋" w:cs="仿宋"/>
                <w:sz w:val="28"/>
                <w:szCs w:val="28"/>
              </w:rPr>
            </w:pPr>
            <w:r w:rsidRPr="00BD0810">
              <w:rPr>
                <w:rFonts w:ascii="仿宋" w:eastAsia="仿宋" w:hAnsi="仿宋" w:cs="仿宋" w:hint="eastAsia"/>
                <w:kern w:val="0"/>
                <w:sz w:val="28"/>
                <w:szCs w:val="28"/>
              </w:rPr>
              <w:t>开户银行</w:t>
            </w:r>
          </w:p>
        </w:tc>
        <w:tc>
          <w:tcPr>
            <w:tcW w:w="6712" w:type="dxa"/>
            <w:tcBorders>
              <w:top w:val="single" w:sz="8" w:space="0" w:color="auto"/>
              <w:left w:val="single" w:sz="8" w:space="0" w:color="auto"/>
              <w:bottom w:val="single" w:sz="8" w:space="0" w:color="auto"/>
              <w:right w:val="single" w:sz="8" w:space="0" w:color="auto"/>
            </w:tcBorders>
            <w:vAlign w:val="center"/>
          </w:tcPr>
          <w:p w:rsidR="005B0202" w:rsidRPr="00BD0810" w:rsidRDefault="005B0202" w:rsidP="00C662F6">
            <w:pPr>
              <w:spacing w:line="360" w:lineRule="exact"/>
              <w:jc w:val="center"/>
              <w:rPr>
                <w:rFonts w:ascii="仿宋" w:eastAsia="仿宋" w:hAnsi="仿宋" w:cs="仿宋"/>
                <w:kern w:val="0"/>
                <w:sz w:val="28"/>
                <w:szCs w:val="28"/>
              </w:rPr>
            </w:pPr>
            <w:r w:rsidRPr="00BD0810">
              <w:rPr>
                <w:rFonts w:ascii="仿宋" w:eastAsia="仿宋" w:hAnsi="仿宋" w:cs="仿宋" w:hint="eastAsia"/>
                <w:kern w:val="0"/>
                <w:sz w:val="28"/>
                <w:szCs w:val="28"/>
              </w:rPr>
              <w:t>100212109080010001</w:t>
            </w:r>
          </w:p>
        </w:tc>
      </w:tr>
      <w:tr w:rsidR="005B0202" w:rsidRPr="00BD0810" w:rsidTr="00C662F6">
        <w:trPr>
          <w:trHeight w:val="355"/>
          <w:jc w:val="center"/>
        </w:trPr>
        <w:tc>
          <w:tcPr>
            <w:tcW w:w="2488" w:type="dxa"/>
            <w:tcBorders>
              <w:top w:val="single" w:sz="8" w:space="0" w:color="auto"/>
              <w:left w:val="single" w:sz="8" w:space="0" w:color="auto"/>
              <w:bottom w:val="single" w:sz="8" w:space="0" w:color="auto"/>
              <w:right w:val="single" w:sz="8" w:space="0" w:color="auto"/>
            </w:tcBorders>
            <w:vAlign w:val="center"/>
          </w:tcPr>
          <w:p w:rsidR="005B0202" w:rsidRPr="00BD0810" w:rsidRDefault="005B0202" w:rsidP="00C662F6">
            <w:pPr>
              <w:widowControl/>
              <w:spacing w:before="100" w:beforeAutospacing="1" w:after="100" w:afterAutospacing="1"/>
              <w:jc w:val="center"/>
              <w:rPr>
                <w:rFonts w:ascii="仿宋" w:eastAsia="仿宋" w:hAnsi="仿宋" w:cs="仿宋"/>
                <w:sz w:val="28"/>
                <w:szCs w:val="28"/>
              </w:rPr>
            </w:pPr>
            <w:r w:rsidRPr="00BD0810">
              <w:rPr>
                <w:rFonts w:ascii="仿宋" w:eastAsia="仿宋" w:hAnsi="仿宋" w:cs="仿宋" w:hint="eastAsia"/>
                <w:kern w:val="0"/>
                <w:sz w:val="28"/>
                <w:szCs w:val="28"/>
              </w:rPr>
              <w:t>保证金金额</w:t>
            </w:r>
          </w:p>
        </w:tc>
        <w:tc>
          <w:tcPr>
            <w:tcW w:w="6712" w:type="dxa"/>
            <w:tcBorders>
              <w:top w:val="single" w:sz="8" w:space="0" w:color="auto"/>
              <w:left w:val="single" w:sz="8" w:space="0" w:color="auto"/>
              <w:bottom w:val="single" w:sz="8" w:space="0" w:color="auto"/>
              <w:right w:val="single" w:sz="8" w:space="0" w:color="auto"/>
            </w:tcBorders>
            <w:vAlign w:val="center"/>
          </w:tcPr>
          <w:p w:rsidR="005B0202" w:rsidRPr="00BD0810" w:rsidRDefault="005B0202" w:rsidP="00C662F6">
            <w:pPr>
              <w:jc w:val="center"/>
              <w:rPr>
                <w:rFonts w:ascii="仿宋" w:eastAsia="仿宋" w:hAnsi="仿宋" w:cs="仿宋"/>
                <w:kern w:val="0"/>
                <w:sz w:val="28"/>
                <w:szCs w:val="28"/>
              </w:rPr>
            </w:pPr>
            <w:r w:rsidRPr="00BD0810">
              <w:rPr>
                <w:rFonts w:ascii="仿宋" w:eastAsia="仿宋" w:hAnsi="仿宋" w:cs="仿宋" w:hint="eastAsia"/>
                <w:kern w:val="0"/>
                <w:sz w:val="28"/>
                <w:szCs w:val="28"/>
              </w:rPr>
              <w:t>4000.00元/标段</w:t>
            </w:r>
          </w:p>
        </w:tc>
      </w:tr>
      <w:tr w:rsidR="005B0202" w:rsidRPr="00BD0810" w:rsidTr="00C662F6">
        <w:trPr>
          <w:trHeight w:val="375"/>
          <w:jc w:val="center"/>
        </w:trPr>
        <w:tc>
          <w:tcPr>
            <w:tcW w:w="2488" w:type="dxa"/>
            <w:tcBorders>
              <w:top w:val="single" w:sz="8" w:space="0" w:color="auto"/>
              <w:left w:val="single" w:sz="8" w:space="0" w:color="auto"/>
              <w:bottom w:val="single" w:sz="8" w:space="0" w:color="auto"/>
              <w:right w:val="single" w:sz="8" w:space="0" w:color="auto"/>
            </w:tcBorders>
            <w:vAlign w:val="center"/>
          </w:tcPr>
          <w:p w:rsidR="005B0202" w:rsidRPr="00BD0810" w:rsidRDefault="005B0202" w:rsidP="00C662F6">
            <w:pPr>
              <w:widowControl/>
              <w:spacing w:before="100" w:beforeAutospacing="1" w:after="100" w:afterAutospacing="1"/>
              <w:jc w:val="center"/>
              <w:rPr>
                <w:rFonts w:ascii="仿宋" w:eastAsia="仿宋" w:hAnsi="仿宋" w:cs="仿宋"/>
                <w:sz w:val="28"/>
                <w:szCs w:val="28"/>
              </w:rPr>
            </w:pPr>
            <w:r w:rsidRPr="00BD0810">
              <w:rPr>
                <w:rFonts w:ascii="仿宋" w:eastAsia="仿宋" w:hAnsi="仿宋" w:cs="仿宋" w:hint="eastAsia"/>
                <w:kern w:val="0"/>
                <w:sz w:val="28"/>
                <w:szCs w:val="28"/>
              </w:rPr>
              <w:t>交款方式</w:t>
            </w:r>
          </w:p>
        </w:tc>
        <w:tc>
          <w:tcPr>
            <w:tcW w:w="6712" w:type="dxa"/>
            <w:tcBorders>
              <w:top w:val="single" w:sz="8" w:space="0" w:color="auto"/>
              <w:left w:val="single" w:sz="8" w:space="0" w:color="auto"/>
              <w:bottom w:val="single" w:sz="8" w:space="0" w:color="auto"/>
              <w:right w:val="single" w:sz="8" w:space="0" w:color="auto"/>
            </w:tcBorders>
            <w:vAlign w:val="center"/>
          </w:tcPr>
          <w:p w:rsidR="005B0202" w:rsidRPr="00BD0810" w:rsidRDefault="005B0202" w:rsidP="00C662F6">
            <w:pPr>
              <w:widowControl/>
              <w:spacing w:before="100" w:beforeAutospacing="1" w:after="100" w:afterAutospacing="1"/>
              <w:jc w:val="center"/>
              <w:rPr>
                <w:rFonts w:ascii="仿宋" w:eastAsia="仿宋" w:hAnsi="仿宋" w:cs="仿宋"/>
                <w:kern w:val="0"/>
                <w:sz w:val="28"/>
                <w:szCs w:val="28"/>
              </w:rPr>
            </w:pPr>
            <w:r w:rsidRPr="00BD0810">
              <w:rPr>
                <w:rFonts w:ascii="仿宋" w:eastAsia="仿宋" w:hAnsi="仿宋" w:cs="仿宋" w:hint="eastAsia"/>
                <w:kern w:val="0"/>
                <w:sz w:val="28"/>
                <w:szCs w:val="28"/>
              </w:rPr>
              <w:t>投标人须从单位基本账户转账或汇款，不接受现金形式。</w:t>
            </w:r>
          </w:p>
        </w:tc>
      </w:tr>
      <w:tr w:rsidR="005B0202" w:rsidRPr="00BD0810" w:rsidTr="00C662F6">
        <w:trPr>
          <w:trHeight w:val="412"/>
          <w:jc w:val="center"/>
        </w:trPr>
        <w:tc>
          <w:tcPr>
            <w:tcW w:w="2488" w:type="dxa"/>
            <w:tcBorders>
              <w:top w:val="single" w:sz="8" w:space="0" w:color="auto"/>
              <w:left w:val="single" w:sz="8" w:space="0" w:color="auto"/>
              <w:bottom w:val="single" w:sz="8" w:space="0" w:color="auto"/>
              <w:right w:val="single" w:sz="8" w:space="0" w:color="auto"/>
            </w:tcBorders>
            <w:vAlign w:val="center"/>
          </w:tcPr>
          <w:p w:rsidR="005B0202" w:rsidRPr="00BD0810" w:rsidRDefault="005B0202" w:rsidP="00C662F6">
            <w:pPr>
              <w:widowControl/>
              <w:spacing w:before="100" w:beforeAutospacing="1" w:after="100" w:afterAutospacing="1"/>
              <w:jc w:val="center"/>
              <w:rPr>
                <w:rFonts w:ascii="仿宋" w:eastAsia="仿宋" w:hAnsi="仿宋" w:cs="仿宋"/>
                <w:sz w:val="28"/>
                <w:szCs w:val="28"/>
              </w:rPr>
            </w:pPr>
            <w:r w:rsidRPr="00BD0810">
              <w:rPr>
                <w:rFonts w:ascii="仿宋" w:eastAsia="仿宋" w:hAnsi="仿宋" w:cs="仿宋" w:hint="eastAsia"/>
                <w:kern w:val="0"/>
                <w:sz w:val="28"/>
                <w:szCs w:val="28"/>
              </w:rPr>
              <w:t>交款到账截止时间</w:t>
            </w:r>
          </w:p>
        </w:tc>
        <w:tc>
          <w:tcPr>
            <w:tcW w:w="6712" w:type="dxa"/>
            <w:tcBorders>
              <w:top w:val="single" w:sz="8" w:space="0" w:color="auto"/>
              <w:left w:val="single" w:sz="8" w:space="0" w:color="auto"/>
              <w:bottom w:val="single" w:sz="8" w:space="0" w:color="auto"/>
              <w:right w:val="single" w:sz="8" w:space="0" w:color="auto"/>
            </w:tcBorders>
            <w:vAlign w:val="center"/>
          </w:tcPr>
          <w:p w:rsidR="005B0202" w:rsidRPr="00BD0810" w:rsidRDefault="005B0202" w:rsidP="00C662F6">
            <w:pPr>
              <w:widowControl/>
              <w:spacing w:before="100" w:beforeAutospacing="1" w:after="100" w:afterAutospacing="1"/>
              <w:jc w:val="center"/>
              <w:rPr>
                <w:rFonts w:ascii="仿宋" w:eastAsia="仿宋" w:hAnsi="仿宋" w:cs="仿宋"/>
                <w:kern w:val="0"/>
                <w:sz w:val="28"/>
                <w:szCs w:val="28"/>
              </w:rPr>
            </w:pPr>
            <w:r w:rsidRPr="00BD0810">
              <w:rPr>
                <w:rFonts w:ascii="仿宋" w:eastAsia="仿宋" w:hAnsi="仿宋" w:cs="仿宋" w:hint="eastAsia"/>
                <w:kern w:val="0"/>
                <w:sz w:val="28"/>
                <w:szCs w:val="28"/>
              </w:rPr>
              <w:t>同投标截止时间</w:t>
            </w:r>
          </w:p>
        </w:tc>
      </w:tr>
    </w:tbl>
    <w:p w:rsidR="006564D2" w:rsidRPr="00BD0810" w:rsidRDefault="006564D2">
      <w:pPr>
        <w:rPr>
          <w:sz w:val="28"/>
          <w:szCs w:val="28"/>
        </w:rPr>
      </w:pPr>
      <w:bookmarkStart w:id="7" w:name="四、投标书的编制"/>
      <w:bookmarkStart w:id="8" w:name="_Hlt509650747"/>
      <w:bookmarkStart w:id="9" w:name="七、评标定标"/>
      <w:bookmarkStart w:id="10" w:name="十、合同的签订、履行及验收"/>
      <w:bookmarkEnd w:id="1"/>
      <w:bookmarkEnd w:id="2"/>
      <w:bookmarkEnd w:id="3"/>
      <w:bookmarkEnd w:id="4"/>
      <w:bookmarkEnd w:id="5"/>
      <w:bookmarkEnd w:id="7"/>
      <w:bookmarkEnd w:id="8"/>
      <w:bookmarkEnd w:id="9"/>
      <w:bookmarkEnd w:id="10"/>
    </w:p>
    <w:sectPr w:rsidR="006564D2" w:rsidRPr="00BD0810" w:rsidSect="00E51AB0">
      <w:footerReference w:type="default" r:id="rId8"/>
      <w:footerReference w:type="first" r:id="rId9"/>
      <w:pgSz w:w="11910" w:h="16840"/>
      <w:pgMar w:top="1580" w:right="1140" w:bottom="1140" w:left="1140" w:header="0" w:footer="96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80C" w:rsidRDefault="0087380C">
      <w:r>
        <w:separator/>
      </w:r>
    </w:p>
  </w:endnote>
  <w:endnote w:type="continuationSeparator" w:id="0">
    <w:p w:rsidR="0087380C" w:rsidRDefault="008738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DE8" w:rsidRDefault="00465D6E">
    <w:pPr>
      <w:pStyle w:val="a4"/>
      <w:jc w:val="center"/>
    </w:pPr>
    <w:r>
      <w:fldChar w:fldCharType="begin"/>
    </w:r>
    <w:r w:rsidR="006E58D0">
      <w:instrText>PAGE   \* MERGEFORMAT</w:instrText>
    </w:r>
    <w:r>
      <w:fldChar w:fldCharType="separate"/>
    </w:r>
    <w:r w:rsidR="00BD0810" w:rsidRPr="00BD0810">
      <w:rPr>
        <w:noProof/>
        <w:lang w:val="zh-CN"/>
      </w:rPr>
      <w:t>1</w:t>
    </w:r>
    <w:r>
      <w:fldChar w:fldCharType="end"/>
    </w:r>
  </w:p>
  <w:p w:rsidR="00A40DE8" w:rsidRDefault="0087380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DE8" w:rsidRDefault="00465D6E">
    <w:pPr>
      <w:pStyle w:val="a4"/>
      <w:jc w:val="center"/>
    </w:pPr>
    <w:r>
      <w:fldChar w:fldCharType="begin"/>
    </w:r>
    <w:r w:rsidR="006E58D0">
      <w:rPr>
        <w:rStyle w:val="a3"/>
      </w:rPr>
      <w:instrText xml:space="preserve"> NUMPAGES </w:instrText>
    </w:r>
    <w:r>
      <w:fldChar w:fldCharType="separate"/>
    </w:r>
    <w:r w:rsidR="006E58D0">
      <w:rPr>
        <w:rStyle w:val="a3"/>
        <w:noProof/>
      </w:rPr>
      <w:t>4</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80C" w:rsidRDefault="0087380C">
      <w:r>
        <w:separator/>
      </w:r>
    </w:p>
  </w:footnote>
  <w:footnote w:type="continuationSeparator" w:id="0">
    <w:p w:rsidR="0087380C" w:rsidRDefault="0087380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F7DFC"/>
    <w:rsid w:val="002D04B9"/>
    <w:rsid w:val="00330192"/>
    <w:rsid w:val="00465D6E"/>
    <w:rsid w:val="00551801"/>
    <w:rsid w:val="005B0202"/>
    <w:rsid w:val="00615DA9"/>
    <w:rsid w:val="006564D2"/>
    <w:rsid w:val="006741C9"/>
    <w:rsid w:val="006E58D0"/>
    <w:rsid w:val="006F7DFC"/>
    <w:rsid w:val="007014F0"/>
    <w:rsid w:val="00763C42"/>
    <w:rsid w:val="0087380C"/>
    <w:rsid w:val="00AA436E"/>
    <w:rsid w:val="00AE18B7"/>
    <w:rsid w:val="00BD0810"/>
    <w:rsid w:val="00CE55A3"/>
    <w:rsid w:val="00E074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20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B0202"/>
  </w:style>
  <w:style w:type="character" w:customStyle="1" w:styleId="Char">
    <w:name w:val="页脚 Char"/>
    <w:link w:val="a4"/>
    <w:uiPriority w:val="99"/>
    <w:rsid w:val="005B0202"/>
    <w:rPr>
      <w:sz w:val="18"/>
      <w:szCs w:val="18"/>
    </w:rPr>
  </w:style>
  <w:style w:type="paragraph" w:styleId="a4">
    <w:name w:val="footer"/>
    <w:basedOn w:val="a"/>
    <w:link w:val="Char"/>
    <w:uiPriority w:val="99"/>
    <w:rsid w:val="005B020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5B0202"/>
    <w:rPr>
      <w:rFonts w:ascii="Times New Roman" w:eastAsia="宋体" w:hAnsi="Times New Roman" w:cs="Times New Roman"/>
      <w:sz w:val="18"/>
      <w:szCs w:val="18"/>
    </w:rPr>
  </w:style>
  <w:style w:type="paragraph" w:styleId="a5">
    <w:name w:val="Normal (Web)"/>
    <w:basedOn w:val="a"/>
    <w:rsid w:val="005B0202"/>
    <w:pPr>
      <w:widowControl/>
      <w:spacing w:before="100" w:beforeAutospacing="1" w:after="100" w:afterAutospacing="1"/>
      <w:jc w:val="left"/>
    </w:pPr>
    <w:rPr>
      <w:rFonts w:ascii="宋体" w:hAnsi="宋体" w:cs="宋体"/>
      <w:kern w:val="0"/>
      <w:sz w:val="24"/>
      <w:lang w:bidi="he-IL"/>
    </w:rPr>
  </w:style>
  <w:style w:type="paragraph" w:styleId="a6">
    <w:name w:val="header"/>
    <w:basedOn w:val="a"/>
    <w:link w:val="Char0"/>
    <w:uiPriority w:val="99"/>
    <w:unhideWhenUsed/>
    <w:rsid w:val="0033019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30192"/>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20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B0202"/>
  </w:style>
  <w:style w:type="character" w:customStyle="1" w:styleId="Char">
    <w:name w:val="页脚 Char"/>
    <w:link w:val="a4"/>
    <w:uiPriority w:val="99"/>
    <w:rsid w:val="005B0202"/>
    <w:rPr>
      <w:sz w:val="18"/>
      <w:szCs w:val="18"/>
    </w:rPr>
  </w:style>
  <w:style w:type="paragraph" w:styleId="a4">
    <w:name w:val="footer"/>
    <w:basedOn w:val="a"/>
    <w:link w:val="Char"/>
    <w:uiPriority w:val="99"/>
    <w:rsid w:val="005B020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5B0202"/>
    <w:rPr>
      <w:rFonts w:ascii="Times New Roman" w:eastAsia="宋体" w:hAnsi="Times New Roman" w:cs="Times New Roman"/>
      <w:sz w:val="18"/>
      <w:szCs w:val="18"/>
    </w:rPr>
  </w:style>
  <w:style w:type="paragraph" w:styleId="a5">
    <w:name w:val="Normal (Web)"/>
    <w:basedOn w:val="a"/>
    <w:rsid w:val="005B0202"/>
    <w:pPr>
      <w:widowControl/>
      <w:spacing w:before="100" w:beforeAutospacing="1" w:after="100" w:afterAutospacing="1"/>
      <w:jc w:val="left"/>
    </w:pPr>
    <w:rPr>
      <w:rFonts w:ascii="宋体" w:hAnsi="宋体" w:cs="宋体"/>
      <w:kern w:val="0"/>
      <w:sz w:val="24"/>
      <w:lang w:bidi="he-IL"/>
    </w:rPr>
  </w:style>
  <w:style w:type="paragraph" w:styleId="a6">
    <w:name w:val="header"/>
    <w:basedOn w:val="a"/>
    <w:link w:val="Char0"/>
    <w:uiPriority w:val="99"/>
    <w:unhideWhenUsed/>
    <w:rsid w:val="0033019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3019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baidu.com/s?wd=%E7%A4%BE%E4%BC%9A%E4%BF%9D%E9%9A%9C%E8%B5%84%E9%87%91&amp;tn=44039180_cpr&amp;fenlei=mv6quAkxTZn0IZRqIHckPjm4nH00T1Y3ujnYrHnkmWI-rHI-nyR40ZwV5Hcvrjm3rH6sPfKWUMw85HfYnjn4nH6sgvPsT6KdThsqpZwYTjCEQLGCpyw9Uz4Bmy-bIi4WUvYETgN-TLwGUv3EnWT3nHn3rjD4" TargetMode="Externa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aidu.com/s?wd=%E8%B4%A2%E5%8A%A1%E4%BC%9A%E8%AE%A1%E5%88%B6%E5%BA%A6&amp;tn=44039180_cpr&amp;fenlei=mv6quAkxTZn0IZRqIHckPjm4nH00T1Y3ujnYrHnkmWI-rHI-nyR40ZwV5Hcvrjm3rH6sPfKWUMw85HfYnjn4nH6sgvPsT6KdThsqpZwYTjCEQLGCpyw9Uz4Bmy-bIi4WUvYETgN-TLwGUv3EnWT3nHn3rjD4"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5</Pages>
  <Words>573</Words>
  <Characters>3269</Characters>
  <Application>Microsoft Office Word</Application>
  <DocSecurity>0</DocSecurity>
  <Lines>27</Lines>
  <Paragraphs>7</Paragraphs>
  <ScaleCrop>false</ScaleCrop>
  <Company>HP</Company>
  <LinksUpToDate>false</LinksUpToDate>
  <CharactersWithSpaces>3835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TLYX001</cp:lastModifiedBy>
  <cp:revision>15</cp:revision>
  <dcterms:created xsi:type="dcterms:W3CDTF">2018-06-27T11:11:00Z</dcterms:created>
  <dcterms:modified xsi:type="dcterms:W3CDTF">2018-06-29T01:43:00Z</dcterms:modified>
</cp:coreProperties>
</file>